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216" w:rsidRDefault="00377216" w:rsidP="00377216">
      <w:pPr>
        <w:autoSpaceDE w:val="0"/>
        <w:autoSpaceDN w:val="0"/>
        <w:adjustRightInd w:val="0"/>
        <w:spacing w:line="360" w:lineRule="auto"/>
        <w:ind w:firstLineChars="1100" w:firstLine="3080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《招标公告》</w:t>
      </w:r>
    </w:p>
    <w:p w:rsidR="00377216" w:rsidRPr="00377216" w:rsidRDefault="00377216" w:rsidP="00377216">
      <w:pPr>
        <w:pStyle w:val="a5"/>
        <w:shd w:val="clear" w:color="auto" w:fill="FFFFFF"/>
        <w:spacing w:before="0" w:beforeAutospacing="0" w:after="210" w:afterAutospacing="0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77216">
        <w:rPr>
          <w:rFonts w:asciiTheme="minorEastAsia" w:eastAsiaTheme="minorEastAsia" w:hAnsiTheme="minorEastAsia" w:hint="eastAsia"/>
          <w:sz w:val="21"/>
          <w:szCs w:val="21"/>
        </w:rPr>
        <w:t>沈阳远大智能工业集团股份有限公司对</w:t>
      </w:r>
      <w:bookmarkStart w:id="0" w:name="OLE_LINK1"/>
      <w:bookmarkStart w:id="1" w:name="OLE_LINK12"/>
      <w:r w:rsidRPr="00377216">
        <w:rPr>
          <w:rFonts w:asciiTheme="minorEastAsia" w:eastAsiaTheme="minorEastAsia" w:hAnsiTheme="minorEastAsia" w:cs="Helvetica"/>
          <w:color w:val="202D40"/>
          <w:sz w:val="21"/>
          <w:szCs w:val="21"/>
          <w:shd w:val="clear" w:color="auto" w:fill="FFFFFF"/>
        </w:rPr>
        <w:t>新加坡市场开发电梯</w:t>
      </w:r>
      <w:proofErr w:type="gramStart"/>
      <w:r w:rsidRPr="00377216">
        <w:rPr>
          <w:rFonts w:asciiTheme="minorEastAsia" w:eastAsiaTheme="minorEastAsia" w:hAnsiTheme="minorEastAsia" w:cs="Helvetica"/>
          <w:color w:val="202D40"/>
          <w:sz w:val="21"/>
          <w:szCs w:val="21"/>
          <w:shd w:val="clear" w:color="auto" w:fill="FFFFFF"/>
        </w:rPr>
        <w:t>预维护</w:t>
      </w:r>
      <w:proofErr w:type="gramEnd"/>
      <w:r w:rsidRPr="00377216">
        <w:rPr>
          <w:rFonts w:asciiTheme="minorEastAsia" w:eastAsiaTheme="minorEastAsia" w:hAnsiTheme="minorEastAsia" w:cs="Helvetica"/>
          <w:color w:val="202D40"/>
          <w:sz w:val="21"/>
          <w:szCs w:val="21"/>
          <w:shd w:val="clear" w:color="auto" w:fill="FFFFFF"/>
        </w:rPr>
        <w:t>系统</w:t>
      </w:r>
      <w:bookmarkEnd w:id="0"/>
      <w:bookmarkEnd w:id="1"/>
      <w:r w:rsidRPr="00377216">
        <w:rPr>
          <w:rFonts w:asciiTheme="minorEastAsia" w:eastAsiaTheme="minorEastAsia" w:hAnsiTheme="minorEastAsia" w:hint="eastAsia"/>
          <w:sz w:val="21"/>
          <w:szCs w:val="21"/>
        </w:rPr>
        <w:t>招标采购项目（招标编号：</w:t>
      </w:r>
      <w:bookmarkStart w:id="2" w:name="OLE_LINK11"/>
      <w:r w:rsidRPr="00377216">
        <w:rPr>
          <w:rFonts w:asciiTheme="minorEastAsia" w:eastAsiaTheme="minorEastAsia" w:hAnsiTheme="minorEastAsia" w:hint="eastAsia"/>
          <w:b/>
          <w:bCs/>
          <w:sz w:val="21"/>
          <w:szCs w:val="21"/>
        </w:rPr>
        <w:t>CGZB20250702</w:t>
      </w:r>
      <w:bookmarkEnd w:id="2"/>
      <w:r w:rsidRPr="00377216">
        <w:rPr>
          <w:rFonts w:asciiTheme="minorEastAsia" w:eastAsiaTheme="minorEastAsia" w:hAnsiTheme="minorEastAsia" w:hint="eastAsia"/>
          <w:sz w:val="21"/>
          <w:szCs w:val="21"/>
        </w:rPr>
        <w:t>）进行公开招标，现欢迎国内合格的投标人参加本次招标采购活动。</w:t>
      </w:r>
    </w:p>
    <w:p w:rsidR="00377216" w:rsidRP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 w:rsidRPr="00377216">
        <w:rPr>
          <w:rFonts w:asciiTheme="minorEastAsia" w:eastAsiaTheme="minorEastAsia" w:hAnsiTheme="minorEastAsia" w:hint="eastAsia"/>
          <w:sz w:val="21"/>
          <w:szCs w:val="21"/>
        </w:rPr>
        <w:t>一、采购内容 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3248"/>
        <w:gridCol w:w="1221"/>
        <w:gridCol w:w="1848"/>
      </w:tblGrid>
      <w:tr w:rsidR="00377216" w:rsidRPr="00377216" w:rsidTr="00377216">
        <w:trPr>
          <w:trHeight w:val="567"/>
        </w:trPr>
        <w:tc>
          <w:tcPr>
            <w:tcW w:w="200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7216">
              <w:rPr>
                <w:rFonts w:asciiTheme="minorEastAsia" w:eastAsiaTheme="minorEastAsia" w:hAnsiTheme="minorEastAsia" w:hint="eastAsia"/>
                <w:sz w:val="21"/>
                <w:szCs w:val="21"/>
              </w:rPr>
              <w:t>招标号</w:t>
            </w:r>
          </w:p>
        </w:tc>
        <w:tc>
          <w:tcPr>
            <w:tcW w:w="32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after="0" w:afterAutospacing="0" w:line="28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7216">
              <w:rPr>
                <w:rFonts w:asciiTheme="minorEastAsia" w:eastAsiaTheme="minorEastAsia" w:hAnsiTheme="minorEastAsia" w:hint="eastAsia"/>
                <w:sz w:val="21"/>
                <w:szCs w:val="21"/>
              </w:rPr>
              <w:t>采购内容</w:t>
            </w:r>
          </w:p>
        </w:tc>
        <w:tc>
          <w:tcPr>
            <w:tcW w:w="122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after="0" w:afterAutospacing="0" w:line="28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7216">
              <w:rPr>
                <w:rFonts w:asciiTheme="minorEastAsia" w:eastAsiaTheme="minorEastAsia" w:hAnsiTheme="minorEastAsia" w:hint="eastAsia"/>
                <w:sz w:val="21"/>
                <w:szCs w:val="21"/>
              </w:rPr>
              <w:t>年用量</w:t>
            </w:r>
          </w:p>
        </w:tc>
        <w:tc>
          <w:tcPr>
            <w:tcW w:w="18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after="0" w:afterAutospacing="0" w:line="28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7216">
              <w:rPr>
                <w:rFonts w:asciiTheme="minorEastAsia" w:eastAsiaTheme="minorEastAsia" w:hAnsiTheme="minorEastAsia" w:hint="eastAsia"/>
                <w:sz w:val="21"/>
                <w:szCs w:val="21"/>
              </w:rPr>
              <w:t>最高限价（万元）</w:t>
            </w:r>
          </w:p>
        </w:tc>
      </w:tr>
      <w:tr w:rsidR="00377216" w:rsidRPr="00377216" w:rsidTr="00377216">
        <w:trPr>
          <w:trHeight w:val="567"/>
        </w:trPr>
        <w:tc>
          <w:tcPr>
            <w:tcW w:w="200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7216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CGZB20250702</w:t>
            </w:r>
          </w:p>
        </w:tc>
        <w:tc>
          <w:tcPr>
            <w:tcW w:w="3248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after="0" w:afterAutospacing="0" w:line="28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7216">
              <w:rPr>
                <w:rFonts w:asciiTheme="minorEastAsia" w:eastAsiaTheme="minorEastAsia" w:hAnsiTheme="minorEastAsia" w:cs="Helvetica"/>
                <w:color w:val="202D40"/>
                <w:sz w:val="21"/>
                <w:szCs w:val="21"/>
                <w:shd w:val="clear" w:color="auto" w:fill="FFFFFF"/>
              </w:rPr>
              <w:t>新加坡市场开发电梯</w:t>
            </w:r>
            <w:proofErr w:type="gramStart"/>
            <w:r w:rsidRPr="00377216">
              <w:rPr>
                <w:rFonts w:asciiTheme="minorEastAsia" w:eastAsiaTheme="minorEastAsia" w:hAnsiTheme="minorEastAsia" w:cs="Helvetica"/>
                <w:color w:val="202D40"/>
                <w:sz w:val="21"/>
                <w:szCs w:val="21"/>
                <w:shd w:val="clear" w:color="auto" w:fill="FFFFFF"/>
              </w:rPr>
              <w:t>预维护</w:t>
            </w:r>
            <w:proofErr w:type="gramEnd"/>
            <w:r w:rsidRPr="00377216">
              <w:rPr>
                <w:rFonts w:asciiTheme="minorEastAsia" w:eastAsiaTheme="minorEastAsia" w:hAnsiTheme="minorEastAsia" w:cs="Helvetica"/>
                <w:color w:val="202D40"/>
                <w:sz w:val="21"/>
                <w:szCs w:val="21"/>
                <w:shd w:val="clear" w:color="auto" w:fill="FFFFFF"/>
              </w:rPr>
              <w:t>系统</w:t>
            </w:r>
          </w:p>
        </w:tc>
        <w:tc>
          <w:tcPr>
            <w:tcW w:w="1221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7216" w:rsidRPr="00377216" w:rsidRDefault="00377216" w:rsidP="0055065A">
            <w:pPr>
              <w:pStyle w:val="a5"/>
              <w:snapToGrid w:val="0"/>
              <w:spacing w:before="0" w:beforeAutospacing="0"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二、合格投标人的资格条件：</w:t>
      </w:r>
    </w:p>
    <w:p w:rsidR="00377216" w:rsidRDefault="00377216" w:rsidP="00377216">
      <w:pPr>
        <w:widowControl/>
        <w:spacing w:beforeAutospacing="1" w:afterAutospacing="1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>1.本项目不允许联合体投标；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2.合格投标人还要满足的其它资格条件：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1）投标人须具有独立的法人资格；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2）投标人须具有良好的商业信誉和健全的财务会计制度；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3）投标人须具有履行合同所必须的设备和专业技术能力；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4）投标人须法律、行政法规规定的其他条件；</w:t>
      </w:r>
      <w:bookmarkStart w:id="3" w:name="_GoBack"/>
      <w:bookmarkEnd w:id="3"/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三、发放招标文件的时间及方式：</w:t>
      </w:r>
    </w:p>
    <w:p w:rsidR="00377216" w:rsidRPr="00ED4062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官方信息网站：</w:t>
      </w:r>
      <w:hyperlink r:id="rId7" w:history="1">
        <w:r>
          <w:rPr>
            <w:rFonts w:asciiTheme="minorEastAsia" w:eastAsiaTheme="minorEastAsia" w:hAnsiTheme="minorEastAsia" w:hint="eastAsia"/>
            <w:sz w:val="21"/>
            <w:szCs w:val="21"/>
          </w:rPr>
          <w:t>http://www.bltelevator.com.cn/supplier/bidding_online.asp</w:t>
        </w:r>
      </w:hyperlink>
    </w:p>
    <w:p w:rsidR="00377216" w:rsidRP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开标地点：</w:t>
      </w:r>
      <w:r w:rsidR="00ED4062">
        <w:rPr>
          <w:rFonts w:asciiTheme="minorEastAsia" w:eastAsiaTheme="minorEastAsia" w:hAnsiTheme="minorEastAsia"/>
          <w:sz w:val="21"/>
          <w:szCs w:val="21"/>
        </w:rPr>
        <w:t>沈阳远大智能工业集团股份有限公司，</w:t>
      </w:r>
      <w:r w:rsidR="00ED4062" w:rsidRPr="00377216">
        <w:rPr>
          <w:rFonts w:asciiTheme="minorEastAsia" w:eastAsiaTheme="minorEastAsia" w:hAnsiTheme="minorEastAsia"/>
          <w:sz w:val="21"/>
          <w:szCs w:val="21"/>
        </w:rPr>
        <w:t>沈阳市经济技术开发区</w:t>
      </w:r>
      <w:r w:rsidR="00ED4062" w:rsidRPr="00377216">
        <w:rPr>
          <w:rFonts w:asciiTheme="minorEastAsia" w:eastAsiaTheme="minorEastAsia" w:hAnsiTheme="minorEastAsia" w:hint="eastAsia"/>
          <w:sz w:val="21"/>
          <w:szCs w:val="21"/>
        </w:rPr>
        <w:t>十六号街</w:t>
      </w:r>
      <w:r w:rsidR="00ED4062" w:rsidRPr="00377216">
        <w:rPr>
          <w:rFonts w:asciiTheme="minorEastAsia" w:eastAsiaTheme="minorEastAsia" w:hAnsiTheme="minorEastAsia"/>
          <w:sz w:val="21"/>
          <w:szCs w:val="21"/>
        </w:rPr>
        <w:t>27号</w:t>
      </w:r>
      <w:r w:rsidR="00ED406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四、投标保证金。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1.投标人在开标前缴纳投标保证金20000元整，否则视其投标无效。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2.投标保证金，以电汇或现金方式缴纳到远大博林特电梯财务公司。（注：中标未中标的供货商，所缴纳投标保证金30日内原路退回）。缴纳投标保证金后，开标前未到招标现场投标的，保证金不退还。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2025年8月6日下午16：30前缴纳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至以下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账户：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ind w:firstLineChars="400" w:firstLine="84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公司名称：沈阳远大智能工业集团股份有限公司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    开户行：建设沈河支行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    账号：21001480008050000867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  注：如在截止时间前没有缴纳投标保证金，则无法参与本项目投标报价。投标保证金缴纳以后下载银行回执单（备注投标编号和招标名称）发送到此邮箱wdh506@163.com，业务联系人：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闻殿辉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 xml:space="preserve">，联系电话：13897989208   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五、递交投标文件截止及开标时间，递交投标文件及开标方式、开标地点：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报名及递交投标文件截止时间：2025年8月6日16 :30 (北京时间)。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开标时间：   2025 年8 月7 日   9   点 (北京时间)。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开标方式：此次招标，先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开技术标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，后开商务标。请于8月6日前将技术文件投递邮箱，技术部门确认是否满足需求，如有技术问题现场进行沟通。满足技术要求，可进入商务招标。商务招标第一轮密封报价，已排名形式公布。第二轮及第三轮报价，进行比价议价最终选定中标人的方式进行。（需法人或授权代表参加）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递交投标文件：现场开标。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六、采购单位的名称、地址和联系方式：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采购单位：沈阳远大智能工业集团股份有限公司                  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单位地址：沈阳市经济技术开发区十六号街27号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联 系 人：   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闻殿辉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  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报名邮箱： wdh506@163.com</w:t>
      </w:r>
    </w:p>
    <w:p w:rsidR="00377216" w:rsidRDefault="00377216" w:rsidP="00377216">
      <w:pPr>
        <w:pStyle w:val="a5"/>
        <w:shd w:val="clear" w:color="auto" w:fill="FFFFFF"/>
        <w:spacing w:before="0" w:beforeAutospacing="0" w:after="210" w:afterAutospacing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联系电话： 13897989208</w:t>
      </w:r>
    </w:p>
    <w:p w:rsidR="00377216" w:rsidRDefault="00377216" w:rsidP="00377216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 w:cs="宋体"/>
          <w:kern w:val="0"/>
          <w:sz w:val="24"/>
        </w:rPr>
      </w:pPr>
    </w:p>
    <w:p w:rsidR="00377216" w:rsidRDefault="00377216" w:rsidP="00377216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 w:cs="宋体"/>
          <w:kern w:val="0"/>
          <w:sz w:val="24"/>
        </w:rPr>
      </w:pPr>
    </w:p>
    <w:p w:rsidR="00377216" w:rsidRPr="00E73559" w:rsidRDefault="00377216" w:rsidP="00377216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 w:cs="宋体"/>
          <w:kern w:val="0"/>
          <w:szCs w:val="21"/>
        </w:rPr>
      </w:pPr>
      <w:r w:rsidRPr="00E73559">
        <w:rPr>
          <w:rFonts w:asciiTheme="minorEastAsia" w:eastAsiaTheme="minorEastAsia" w:hAnsiTheme="minorEastAsia" w:cs="宋体" w:hint="eastAsia"/>
          <w:kern w:val="0"/>
          <w:szCs w:val="21"/>
        </w:rPr>
        <w:t>备注：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投标单位需满足以下技术文件要求（详见附件）。</w:t>
      </w:r>
    </w:p>
    <w:p w:rsidR="004D6274" w:rsidRPr="00377216" w:rsidRDefault="004D6274"/>
    <w:sectPr w:rsidR="004D6274" w:rsidRPr="00377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670" w:rsidRDefault="002D2670" w:rsidP="00377216">
      <w:r>
        <w:separator/>
      </w:r>
    </w:p>
  </w:endnote>
  <w:endnote w:type="continuationSeparator" w:id="0">
    <w:p w:rsidR="002D2670" w:rsidRDefault="002D2670" w:rsidP="0037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670" w:rsidRDefault="002D2670" w:rsidP="00377216">
      <w:r>
        <w:separator/>
      </w:r>
    </w:p>
  </w:footnote>
  <w:footnote w:type="continuationSeparator" w:id="0">
    <w:p w:rsidR="002D2670" w:rsidRDefault="002D2670" w:rsidP="00377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60E"/>
    <w:rsid w:val="000A16F4"/>
    <w:rsid w:val="002D2670"/>
    <w:rsid w:val="00377216"/>
    <w:rsid w:val="004D6274"/>
    <w:rsid w:val="006A5EA7"/>
    <w:rsid w:val="008B357A"/>
    <w:rsid w:val="00ED4062"/>
    <w:rsid w:val="00E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72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72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72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7216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772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ody Text Indent"/>
    <w:basedOn w:val="a"/>
    <w:link w:val="Char1"/>
    <w:qFormat/>
    <w:rsid w:val="00377216"/>
    <w:pPr>
      <w:spacing w:line="360" w:lineRule="auto"/>
      <w:ind w:firstLineChars="200" w:firstLine="480"/>
    </w:pPr>
    <w:rPr>
      <w:rFonts w:ascii="宋体"/>
      <w:sz w:val="24"/>
      <w:szCs w:val="20"/>
    </w:rPr>
  </w:style>
  <w:style w:type="character" w:customStyle="1" w:styleId="Char1">
    <w:name w:val="正文文本缩进 Char"/>
    <w:basedOn w:val="a0"/>
    <w:link w:val="a6"/>
    <w:qFormat/>
    <w:rsid w:val="00377216"/>
    <w:rPr>
      <w:rFonts w:ascii="宋体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72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72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72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7216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772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ody Text Indent"/>
    <w:basedOn w:val="a"/>
    <w:link w:val="Char1"/>
    <w:qFormat/>
    <w:rsid w:val="00377216"/>
    <w:pPr>
      <w:spacing w:line="360" w:lineRule="auto"/>
      <w:ind w:firstLineChars="200" w:firstLine="480"/>
    </w:pPr>
    <w:rPr>
      <w:rFonts w:ascii="宋体"/>
      <w:sz w:val="24"/>
      <w:szCs w:val="20"/>
    </w:rPr>
  </w:style>
  <w:style w:type="character" w:customStyle="1" w:styleId="Char1">
    <w:name w:val="正文文本缩进 Char"/>
    <w:basedOn w:val="a0"/>
    <w:link w:val="a6"/>
    <w:qFormat/>
    <w:rsid w:val="00377216"/>
    <w:rPr>
      <w:rFonts w:ascii="宋体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ltelevator.com.cn/supplier/bidding_online.as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tt</cp:lastModifiedBy>
  <cp:revision>3</cp:revision>
  <dcterms:created xsi:type="dcterms:W3CDTF">2025-07-30T02:23:00Z</dcterms:created>
  <dcterms:modified xsi:type="dcterms:W3CDTF">2025-07-30T02:47:00Z</dcterms:modified>
</cp:coreProperties>
</file>