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68" w:rsidRDefault="00B76C68" w:rsidP="000F57F3">
      <w:pPr>
        <w:jc w:val="center"/>
        <w:rPr>
          <w:rFonts w:asciiTheme="majorEastAsia" w:eastAsiaTheme="majorEastAsia" w:hAnsiTheme="majorEastAsia"/>
          <w:color w:val="000000" w:themeColor="text1"/>
          <w:sz w:val="36"/>
          <w:szCs w:val="36"/>
        </w:rPr>
      </w:pPr>
    </w:p>
    <w:p w:rsidR="00055C71" w:rsidRPr="00D57CAA" w:rsidRDefault="00D57CAA" w:rsidP="000F57F3">
      <w:pPr>
        <w:jc w:val="center"/>
        <w:rPr>
          <w:rFonts w:asciiTheme="majorEastAsia" w:eastAsiaTheme="majorEastAsia" w:hAnsiTheme="majorEastAsia"/>
          <w:color w:val="000000" w:themeColor="text1"/>
          <w:sz w:val="56"/>
          <w:szCs w:val="56"/>
        </w:rPr>
      </w:pPr>
      <w:r w:rsidRPr="00D57CAA">
        <w:rPr>
          <w:rFonts w:asciiTheme="majorEastAsia" w:eastAsiaTheme="majorEastAsia" w:hAnsiTheme="majorEastAsia" w:hint="eastAsia"/>
          <w:b/>
          <w:color w:val="000000" w:themeColor="text1"/>
          <w:sz w:val="56"/>
          <w:szCs w:val="56"/>
        </w:rPr>
        <w:t>沈阳远大智能工业</w:t>
      </w:r>
      <w:r w:rsidR="00B76C68" w:rsidRPr="00D57CAA">
        <w:rPr>
          <w:rFonts w:asciiTheme="majorEastAsia" w:eastAsiaTheme="majorEastAsia" w:hAnsiTheme="majorEastAsia" w:hint="eastAsia"/>
          <w:b/>
          <w:color w:val="000000" w:themeColor="text1"/>
          <w:sz w:val="56"/>
          <w:szCs w:val="56"/>
        </w:rPr>
        <w:t>集团</w:t>
      </w:r>
      <w:r w:rsidR="00055C71" w:rsidRPr="00D57CAA">
        <w:rPr>
          <w:rFonts w:asciiTheme="majorEastAsia" w:eastAsiaTheme="majorEastAsia" w:hAnsiTheme="majorEastAsia" w:hint="eastAsia"/>
          <w:b/>
          <w:color w:val="000000" w:themeColor="text1"/>
          <w:sz w:val="56"/>
          <w:szCs w:val="56"/>
        </w:rPr>
        <w:t>股份有限公司</w:t>
      </w:r>
    </w:p>
    <w:p w:rsidR="00055C71" w:rsidRDefault="00055C71" w:rsidP="00055C71">
      <w:pPr>
        <w:spacing w:line="360" w:lineRule="auto"/>
        <w:ind w:firstLineChars="150" w:firstLine="720"/>
        <w:rPr>
          <w:rFonts w:asciiTheme="majorEastAsia" w:eastAsiaTheme="majorEastAsia" w:hAnsiTheme="majorEastAsia"/>
          <w:color w:val="000000" w:themeColor="text1"/>
          <w:sz w:val="48"/>
          <w:szCs w:val="48"/>
        </w:rPr>
      </w:pPr>
    </w:p>
    <w:p w:rsidR="00B76C68" w:rsidRDefault="00B76C68" w:rsidP="00055C71">
      <w:pPr>
        <w:spacing w:line="360" w:lineRule="auto"/>
        <w:ind w:firstLineChars="150" w:firstLine="720"/>
        <w:rPr>
          <w:rFonts w:asciiTheme="majorEastAsia" w:eastAsiaTheme="majorEastAsia" w:hAnsiTheme="majorEastAsia"/>
          <w:color w:val="000000" w:themeColor="text1"/>
          <w:sz w:val="48"/>
          <w:szCs w:val="48"/>
        </w:rPr>
      </w:pPr>
    </w:p>
    <w:p w:rsidR="00B76C68" w:rsidRPr="00EB2823" w:rsidRDefault="00B76C68" w:rsidP="00055C71">
      <w:pPr>
        <w:spacing w:line="360" w:lineRule="auto"/>
        <w:ind w:firstLineChars="150" w:firstLine="720"/>
        <w:rPr>
          <w:rFonts w:asciiTheme="majorEastAsia" w:eastAsiaTheme="majorEastAsia" w:hAnsiTheme="majorEastAsia"/>
          <w:color w:val="000000" w:themeColor="text1"/>
          <w:sz w:val="48"/>
          <w:szCs w:val="48"/>
        </w:rPr>
      </w:pPr>
    </w:p>
    <w:p w:rsidR="00BF1B42" w:rsidRDefault="00A92A84" w:rsidP="002A43D5">
      <w:pPr>
        <w:spacing w:line="360" w:lineRule="auto"/>
        <w:jc w:val="center"/>
        <w:rPr>
          <w:rFonts w:asciiTheme="majorEastAsia" w:eastAsiaTheme="majorEastAsia" w:hAnsiTheme="majorEastAsia"/>
          <w:b/>
          <w:bCs/>
          <w:sz w:val="56"/>
          <w:szCs w:val="56"/>
        </w:rPr>
      </w:pPr>
      <w:r>
        <w:rPr>
          <w:rFonts w:asciiTheme="majorEastAsia" w:eastAsiaTheme="majorEastAsia" w:hAnsiTheme="majorEastAsia" w:hint="eastAsia"/>
          <w:b/>
          <w:bCs/>
          <w:sz w:val="56"/>
          <w:szCs w:val="56"/>
        </w:rPr>
        <w:t>扶梯导轨滚弧机</w:t>
      </w:r>
    </w:p>
    <w:p w:rsidR="00055C71" w:rsidRPr="00B76C68" w:rsidRDefault="00055C71" w:rsidP="002A43D5">
      <w:pPr>
        <w:spacing w:line="360" w:lineRule="auto"/>
        <w:jc w:val="center"/>
        <w:rPr>
          <w:rFonts w:asciiTheme="majorEastAsia" w:eastAsiaTheme="majorEastAsia" w:hAnsiTheme="majorEastAsia"/>
          <w:b/>
          <w:color w:val="000000" w:themeColor="text1"/>
          <w:sz w:val="56"/>
          <w:szCs w:val="56"/>
        </w:rPr>
      </w:pPr>
      <w:r w:rsidRPr="00B76C68">
        <w:rPr>
          <w:rFonts w:asciiTheme="majorEastAsia" w:eastAsiaTheme="majorEastAsia" w:hAnsiTheme="majorEastAsia" w:hint="eastAsia"/>
          <w:b/>
          <w:color w:val="000000" w:themeColor="text1"/>
          <w:sz w:val="56"/>
          <w:szCs w:val="56"/>
        </w:rPr>
        <w:t>招标文件</w:t>
      </w:r>
    </w:p>
    <w:p w:rsidR="00055C71" w:rsidRPr="00EB2823" w:rsidRDefault="00055C71" w:rsidP="00055C71">
      <w:pPr>
        <w:spacing w:line="360" w:lineRule="auto"/>
        <w:ind w:firstLineChars="150" w:firstLine="723"/>
        <w:rPr>
          <w:rFonts w:asciiTheme="majorEastAsia" w:eastAsiaTheme="majorEastAsia" w:hAnsiTheme="majorEastAsia"/>
          <w:b/>
          <w:color w:val="000000" w:themeColor="text1"/>
          <w:sz w:val="48"/>
          <w:szCs w:val="48"/>
        </w:rPr>
      </w:pPr>
    </w:p>
    <w:p w:rsidR="00B76C68" w:rsidRDefault="00B76C68" w:rsidP="00B76C68">
      <w:pPr>
        <w:spacing w:line="480" w:lineRule="exact"/>
        <w:jc w:val="center"/>
        <w:rPr>
          <w:rFonts w:ascii="仿宋_GB2312" w:eastAsia="仿宋_GB2312" w:hAnsi="宋体"/>
          <w:b/>
          <w:sz w:val="24"/>
        </w:rPr>
      </w:pPr>
    </w:p>
    <w:p w:rsidR="00B76C68" w:rsidRDefault="00B76C68" w:rsidP="00B76C68">
      <w:pPr>
        <w:spacing w:line="480" w:lineRule="exact"/>
        <w:jc w:val="center"/>
        <w:rPr>
          <w:rFonts w:ascii="仿宋_GB2312" w:eastAsia="仿宋_GB2312" w:hAnsi="宋体"/>
          <w:b/>
          <w:sz w:val="24"/>
        </w:rPr>
      </w:pPr>
    </w:p>
    <w:p w:rsidR="00B76C68" w:rsidRDefault="00B76C68" w:rsidP="00B76C68">
      <w:pPr>
        <w:spacing w:line="480" w:lineRule="exact"/>
        <w:jc w:val="center"/>
        <w:rPr>
          <w:rFonts w:ascii="仿宋_GB2312" w:eastAsia="仿宋_GB2312" w:hAnsi="宋体"/>
          <w:b/>
          <w:sz w:val="24"/>
        </w:rPr>
      </w:pPr>
    </w:p>
    <w:p w:rsidR="00B76C68" w:rsidRDefault="00B76C68" w:rsidP="00B76C68">
      <w:pPr>
        <w:spacing w:line="480" w:lineRule="exact"/>
        <w:jc w:val="center"/>
        <w:rPr>
          <w:rFonts w:ascii="仿宋_GB2312" w:eastAsia="仿宋_GB2312" w:hAnsi="宋体"/>
          <w:b/>
          <w:sz w:val="24"/>
        </w:rPr>
      </w:pPr>
    </w:p>
    <w:p w:rsidR="00B76C68" w:rsidRDefault="00B76C68" w:rsidP="00B76C68">
      <w:pPr>
        <w:spacing w:line="480" w:lineRule="exact"/>
        <w:jc w:val="center"/>
        <w:rPr>
          <w:rFonts w:ascii="仿宋_GB2312" w:eastAsia="仿宋_GB2312" w:hAnsi="宋体"/>
          <w:b/>
          <w:sz w:val="24"/>
        </w:rPr>
      </w:pPr>
    </w:p>
    <w:p w:rsidR="00B76C68" w:rsidRDefault="00B76C68" w:rsidP="00B76C68">
      <w:pPr>
        <w:spacing w:line="480" w:lineRule="exact"/>
        <w:jc w:val="center"/>
        <w:rPr>
          <w:rFonts w:ascii="仿宋_GB2312" w:eastAsia="仿宋_GB2312" w:hAnsi="宋体"/>
          <w:b/>
          <w:sz w:val="24"/>
        </w:rPr>
      </w:pPr>
    </w:p>
    <w:p w:rsidR="00B76C68" w:rsidRPr="00175015" w:rsidRDefault="00B76C68" w:rsidP="007F2F77">
      <w:pPr>
        <w:spacing w:line="480" w:lineRule="exact"/>
        <w:rPr>
          <w:rFonts w:ascii="仿宋_GB2312" w:eastAsia="仿宋_GB2312" w:hAnsi="宋体"/>
          <w:b/>
          <w:sz w:val="24"/>
        </w:rPr>
      </w:pPr>
    </w:p>
    <w:p w:rsidR="00D57CAA" w:rsidRDefault="00B76C68" w:rsidP="00D57CAA">
      <w:pPr>
        <w:spacing w:line="300" w:lineRule="auto"/>
        <w:ind w:leftChars="169" w:left="3047" w:hangingChars="745" w:hanging="2692"/>
        <w:rPr>
          <w:rFonts w:ascii="宋体" w:hAnsi="宋体"/>
          <w:b/>
          <w:bCs/>
          <w:color w:val="000000" w:themeColor="text1"/>
          <w:sz w:val="36"/>
          <w:szCs w:val="36"/>
        </w:rPr>
      </w:pPr>
      <w:r w:rsidRPr="00B76C68">
        <w:rPr>
          <w:rFonts w:ascii="宋体" w:hAnsi="宋体" w:hint="eastAsia"/>
          <w:b/>
          <w:sz w:val="36"/>
          <w:szCs w:val="36"/>
        </w:rPr>
        <w:t>招标项目名称：</w:t>
      </w:r>
      <w:r w:rsidR="00A92A84">
        <w:rPr>
          <w:rFonts w:ascii="宋体" w:hAnsi="宋体" w:hint="eastAsia"/>
          <w:b/>
          <w:bCs/>
          <w:color w:val="000000" w:themeColor="text1"/>
          <w:sz w:val="36"/>
          <w:szCs w:val="36"/>
        </w:rPr>
        <w:t>扶梯导轨滚弧机</w:t>
      </w:r>
    </w:p>
    <w:p w:rsidR="00B76C68" w:rsidRPr="00EA012E" w:rsidRDefault="00B76C68" w:rsidP="00D57CAA">
      <w:pPr>
        <w:spacing w:line="300" w:lineRule="auto"/>
        <w:ind w:leftChars="169" w:left="3047" w:hangingChars="745" w:hanging="2692"/>
        <w:rPr>
          <w:rFonts w:ascii="宋体" w:hAnsi="宋体"/>
          <w:b/>
          <w:sz w:val="36"/>
          <w:szCs w:val="36"/>
        </w:rPr>
      </w:pPr>
      <w:r w:rsidRPr="00EA012E">
        <w:rPr>
          <w:rFonts w:ascii="宋体" w:hAnsi="宋体" w:hint="eastAsia"/>
          <w:b/>
          <w:sz w:val="36"/>
          <w:szCs w:val="36"/>
        </w:rPr>
        <w:t>招标文件编号：</w:t>
      </w:r>
      <w:r w:rsidR="00BF1B42">
        <w:rPr>
          <w:rFonts w:ascii="宋体" w:hAnsi="宋体" w:hint="eastAsia"/>
          <w:b/>
          <w:sz w:val="36"/>
          <w:szCs w:val="36"/>
        </w:rPr>
        <w:t>IE2021</w:t>
      </w:r>
      <w:r w:rsidR="00C35FE7">
        <w:rPr>
          <w:rFonts w:ascii="宋体" w:hAnsi="宋体" w:hint="eastAsia"/>
          <w:b/>
          <w:sz w:val="36"/>
          <w:szCs w:val="36"/>
        </w:rPr>
        <w:t>0900</w:t>
      </w:r>
      <w:r w:rsidR="00A92A84">
        <w:rPr>
          <w:rFonts w:ascii="宋体" w:hAnsi="宋体" w:hint="eastAsia"/>
          <w:b/>
          <w:sz w:val="36"/>
          <w:szCs w:val="36"/>
        </w:rPr>
        <w:t>2</w:t>
      </w:r>
    </w:p>
    <w:p w:rsidR="00B76C68" w:rsidRPr="00EA012E" w:rsidRDefault="00B76C68" w:rsidP="00146C54">
      <w:pPr>
        <w:spacing w:line="300" w:lineRule="auto"/>
        <w:ind w:firstLineChars="98" w:firstLine="354"/>
        <w:rPr>
          <w:rFonts w:ascii="宋体" w:hAnsi="宋体"/>
          <w:b/>
          <w:sz w:val="36"/>
          <w:szCs w:val="36"/>
        </w:rPr>
      </w:pPr>
      <w:r w:rsidRPr="00EA012E">
        <w:rPr>
          <w:rFonts w:ascii="宋体" w:hAnsi="宋体" w:hint="eastAsia"/>
          <w:b/>
          <w:sz w:val="36"/>
          <w:szCs w:val="36"/>
        </w:rPr>
        <w:t>编制文件单位：战略采购部</w:t>
      </w:r>
    </w:p>
    <w:p w:rsidR="00B76C68" w:rsidRDefault="00B76C68" w:rsidP="00146C54">
      <w:pPr>
        <w:spacing w:line="300" w:lineRule="auto"/>
        <w:ind w:firstLineChars="98" w:firstLine="354"/>
        <w:rPr>
          <w:rFonts w:ascii="宋体" w:hAnsi="宋体"/>
          <w:b/>
          <w:sz w:val="36"/>
          <w:szCs w:val="36"/>
        </w:rPr>
      </w:pPr>
      <w:r w:rsidRPr="00EA012E">
        <w:rPr>
          <w:rFonts w:ascii="宋体" w:hAnsi="宋体" w:hint="eastAsia"/>
          <w:b/>
          <w:sz w:val="36"/>
          <w:szCs w:val="36"/>
        </w:rPr>
        <w:t>编制文件时间：二零</w:t>
      </w:r>
      <w:r w:rsidR="00D57CAA">
        <w:rPr>
          <w:rFonts w:ascii="宋体" w:hAnsi="宋体" w:hint="eastAsia"/>
          <w:b/>
          <w:sz w:val="36"/>
          <w:szCs w:val="36"/>
        </w:rPr>
        <w:t>二</w:t>
      </w:r>
      <w:r w:rsidR="00BF1B42">
        <w:rPr>
          <w:rFonts w:ascii="宋体" w:hAnsi="宋体" w:hint="eastAsia"/>
          <w:b/>
          <w:sz w:val="36"/>
          <w:szCs w:val="36"/>
        </w:rPr>
        <w:t>一</w:t>
      </w:r>
      <w:r w:rsidRPr="00EA012E">
        <w:rPr>
          <w:rFonts w:ascii="宋体" w:hAnsi="宋体" w:hint="eastAsia"/>
          <w:b/>
          <w:sz w:val="36"/>
          <w:szCs w:val="36"/>
        </w:rPr>
        <w:t>年</w:t>
      </w:r>
      <w:r w:rsidR="00BF1B42">
        <w:rPr>
          <w:rFonts w:ascii="宋体" w:hAnsi="宋体" w:hint="eastAsia"/>
          <w:b/>
          <w:sz w:val="36"/>
          <w:szCs w:val="36"/>
        </w:rPr>
        <w:t>九</w:t>
      </w:r>
      <w:r w:rsidRPr="00EA012E">
        <w:rPr>
          <w:rFonts w:ascii="宋体" w:hAnsi="宋体" w:hint="eastAsia"/>
          <w:b/>
          <w:sz w:val="36"/>
          <w:szCs w:val="36"/>
        </w:rPr>
        <w:t>月</w:t>
      </w:r>
    </w:p>
    <w:p w:rsidR="00D57CAA" w:rsidRDefault="00D57CAA" w:rsidP="00146C54">
      <w:pPr>
        <w:spacing w:line="300" w:lineRule="auto"/>
        <w:ind w:firstLineChars="98" w:firstLine="354"/>
        <w:rPr>
          <w:rFonts w:ascii="宋体" w:hAnsi="宋体"/>
          <w:b/>
          <w:sz w:val="36"/>
          <w:szCs w:val="36"/>
        </w:rPr>
      </w:pPr>
    </w:p>
    <w:p w:rsidR="00D57CAA" w:rsidRPr="00EA012E" w:rsidRDefault="00D57CAA" w:rsidP="00146C54">
      <w:pPr>
        <w:spacing w:line="300" w:lineRule="auto"/>
        <w:ind w:firstLineChars="98" w:firstLine="354"/>
        <w:rPr>
          <w:rFonts w:ascii="宋体" w:hAnsi="宋体"/>
          <w:b/>
          <w:sz w:val="36"/>
          <w:szCs w:val="36"/>
          <w:u w:val="single"/>
        </w:rPr>
      </w:pPr>
    </w:p>
    <w:p w:rsidR="00B76C68" w:rsidRPr="00BC0E24" w:rsidRDefault="00B76C68" w:rsidP="00055C71">
      <w:pPr>
        <w:rPr>
          <w:rFonts w:asciiTheme="majorEastAsia" w:eastAsiaTheme="majorEastAsia" w:hAnsiTheme="majorEastAsia"/>
          <w:color w:val="000000" w:themeColor="text1"/>
          <w:sz w:val="36"/>
          <w:szCs w:val="36"/>
        </w:rPr>
      </w:pPr>
    </w:p>
    <w:p w:rsidR="00B76C68" w:rsidRPr="00175015" w:rsidRDefault="00B76C68" w:rsidP="003334B0">
      <w:pPr>
        <w:spacing w:beforeLines="100" w:afterLines="100" w:line="480" w:lineRule="exact"/>
        <w:jc w:val="center"/>
        <w:rPr>
          <w:rFonts w:ascii="Lucida Sans Unicode" w:hAnsi="Lucida Sans Unicode" w:cs="Lucida Sans Unicode"/>
          <w:b/>
          <w:sz w:val="44"/>
          <w:szCs w:val="44"/>
        </w:rPr>
      </w:pPr>
      <w:bookmarkStart w:id="0" w:name="_Toc350425990"/>
      <w:r w:rsidRPr="00175015">
        <w:rPr>
          <w:rFonts w:ascii="Lucida Sans Unicode" w:hAnsi="Lucida Sans Unicode" w:cs="Lucida Sans Unicode" w:hint="eastAsia"/>
          <w:b/>
          <w:sz w:val="44"/>
          <w:szCs w:val="44"/>
        </w:rPr>
        <w:lastRenderedPageBreak/>
        <w:t>目</w:t>
      </w:r>
      <w:r w:rsidRPr="00175015">
        <w:rPr>
          <w:rFonts w:ascii="Lucida Sans Unicode" w:hAnsi="Lucida Sans Unicode" w:cs="Lucida Sans Unicode" w:hint="eastAsia"/>
          <w:b/>
          <w:sz w:val="44"/>
          <w:szCs w:val="44"/>
        </w:rPr>
        <w:t xml:space="preserve">   </w:t>
      </w:r>
      <w:r w:rsidRPr="00175015">
        <w:rPr>
          <w:rFonts w:ascii="Lucida Sans Unicode" w:hAnsi="Lucida Sans Unicode" w:cs="Lucida Sans Unicode" w:hint="eastAsia"/>
          <w:b/>
          <w:sz w:val="44"/>
          <w:szCs w:val="44"/>
        </w:rPr>
        <w:t>录</w:t>
      </w:r>
    </w:p>
    <w:p w:rsidR="00B76C68" w:rsidRPr="00175015" w:rsidRDefault="00B76C68" w:rsidP="003334B0">
      <w:pPr>
        <w:spacing w:beforeLines="100" w:afterLines="100" w:line="480" w:lineRule="exact"/>
        <w:rPr>
          <w:rFonts w:ascii="黑体" w:eastAsia="黑体" w:hAnsi="Lucida Sans Unicode" w:cs="Lucida Sans Unicode"/>
          <w:b/>
          <w:sz w:val="32"/>
          <w:szCs w:val="32"/>
        </w:rPr>
      </w:pPr>
      <w:r>
        <w:rPr>
          <w:rFonts w:ascii="黑体" w:eastAsia="黑体" w:hAnsi="Lucida Sans Unicode" w:cs="Lucida Sans Unicode" w:hint="eastAsia"/>
          <w:b/>
          <w:sz w:val="32"/>
          <w:szCs w:val="32"/>
        </w:rPr>
        <w:t>企业简介、</w:t>
      </w:r>
      <w:r w:rsidRPr="00175015">
        <w:rPr>
          <w:rFonts w:ascii="黑体" w:eastAsia="黑体" w:hAnsi="Lucida Sans Unicode" w:cs="Lucida Sans Unicode" w:hint="eastAsia"/>
          <w:b/>
          <w:sz w:val="32"/>
          <w:szCs w:val="32"/>
        </w:rPr>
        <w:t>招标公告</w:t>
      </w:r>
    </w:p>
    <w:p w:rsidR="00B76C68" w:rsidRDefault="00B76C68" w:rsidP="003334B0">
      <w:pPr>
        <w:tabs>
          <w:tab w:val="left" w:pos="5145"/>
        </w:tabs>
        <w:spacing w:beforeLines="100" w:afterLines="100" w:line="480" w:lineRule="exact"/>
        <w:rPr>
          <w:rFonts w:ascii="黑体" w:eastAsia="黑体" w:hAnsi="Lucida Sans Unicode" w:cs="Lucida Sans Unicode"/>
          <w:b/>
          <w:sz w:val="32"/>
          <w:szCs w:val="32"/>
        </w:rPr>
      </w:pPr>
      <w:r w:rsidRPr="00175015">
        <w:rPr>
          <w:rFonts w:ascii="黑体" w:eastAsia="黑体" w:hAnsi="Lucida Sans Unicode" w:cs="Lucida Sans Unicode" w:hint="eastAsia"/>
          <w:b/>
          <w:sz w:val="32"/>
          <w:szCs w:val="32"/>
        </w:rPr>
        <w:t>第一章  招标项目基本内容及要求</w:t>
      </w:r>
    </w:p>
    <w:p w:rsidR="00B76C68" w:rsidRPr="007D5D36" w:rsidRDefault="00B76C68" w:rsidP="003334B0">
      <w:pPr>
        <w:spacing w:afterLines="50" w:line="520" w:lineRule="exact"/>
        <w:rPr>
          <w:rFonts w:ascii="黑体" w:eastAsia="黑体" w:hAnsi="Lucida Sans Unicode" w:cs="Lucida Sans Unicode"/>
          <w:b/>
          <w:color w:val="000000"/>
          <w:sz w:val="32"/>
          <w:szCs w:val="32"/>
        </w:rPr>
      </w:pPr>
      <w:r w:rsidRPr="007D5D36">
        <w:rPr>
          <w:rFonts w:ascii="黑体" w:eastAsia="黑体" w:hAnsi="Lucida Sans Unicode" w:cs="Lucida Sans Unicode" w:hint="eastAsia"/>
          <w:b/>
          <w:color w:val="000000"/>
          <w:sz w:val="32"/>
          <w:szCs w:val="32"/>
        </w:rPr>
        <w:t xml:space="preserve">第二章  </w:t>
      </w:r>
      <w:r w:rsidR="00E62F3E" w:rsidRPr="00E62F3E">
        <w:rPr>
          <w:rFonts w:ascii="黑体" w:eastAsia="黑体" w:hAnsi="宋体" w:cs="宋体" w:hint="eastAsia"/>
          <w:b/>
          <w:kern w:val="0"/>
          <w:sz w:val="32"/>
          <w:szCs w:val="32"/>
        </w:rPr>
        <w:t>技术标、商务标具体要求及相关内容</w:t>
      </w:r>
    </w:p>
    <w:p w:rsidR="00B76C68" w:rsidRPr="00175015" w:rsidRDefault="00B76C68" w:rsidP="003334B0">
      <w:pPr>
        <w:tabs>
          <w:tab w:val="left" w:pos="5145"/>
        </w:tabs>
        <w:spacing w:beforeLines="100" w:afterLines="100" w:line="480" w:lineRule="exact"/>
        <w:rPr>
          <w:rFonts w:ascii="黑体" w:eastAsia="黑体" w:hAnsi="Lucida Sans Unicode" w:cs="Lucida Sans Unicode"/>
          <w:b/>
          <w:sz w:val="32"/>
          <w:szCs w:val="32"/>
        </w:rPr>
      </w:pPr>
      <w:r>
        <w:rPr>
          <w:rFonts w:ascii="黑体" w:eastAsia="黑体" w:hAnsi="Lucida Sans Unicode" w:cs="Lucida Sans Unicode" w:hint="eastAsia"/>
          <w:b/>
          <w:sz w:val="32"/>
          <w:szCs w:val="32"/>
        </w:rPr>
        <w:t>第三</w:t>
      </w:r>
      <w:r w:rsidRPr="00175015">
        <w:rPr>
          <w:rFonts w:ascii="黑体" w:eastAsia="黑体" w:hAnsi="Lucida Sans Unicode" w:cs="Lucida Sans Unicode" w:hint="eastAsia"/>
          <w:b/>
          <w:sz w:val="32"/>
          <w:szCs w:val="32"/>
        </w:rPr>
        <w:t>章  投标文件内容及格式</w:t>
      </w:r>
    </w:p>
    <w:p w:rsidR="00B76C68" w:rsidRPr="00175015" w:rsidRDefault="00B76C68" w:rsidP="003334B0">
      <w:pPr>
        <w:tabs>
          <w:tab w:val="left" w:pos="5145"/>
        </w:tabs>
        <w:spacing w:beforeLines="100" w:afterLines="100" w:line="480" w:lineRule="exact"/>
        <w:rPr>
          <w:rFonts w:ascii="黑体" w:eastAsia="黑体" w:hAnsi="宋体" w:cs="Arial"/>
          <w:b/>
          <w:sz w:val="32"/>
          <w:szCs w:val="32"/>
        </w:rPr>
      </w:pPr>
      <w:r>
        <w:rPr>
          <w:rFonts w:ascii="黑体" w:eastAsia="黑体" w:hAnsi="Lucida Sans Unicode" w:cs="Lucida Sans Unicode" w:hint="eastAsia"/>
          <w:b/>
          <w:sz w:val="32"/>
          <w:szCs w:val="32"/>
        </w:rPr>
        <w:t>第四</w:t>
      </w:r>
      <w:r w:rsidRPr="00175015">
        <w:rPr>
          <w:rFonts w:ascii="黑体" w:eastAsia="黑体" w:hAnsi="Lucida Sans Unicode" w:cs="Lucida Sans Unicode" w:hint="eastAsia"/>
          <w:b/>
          <w:sz w:val="32"/>
          <w:szCs w:val="32"/>
        </w:rPr>
        <w:t xml:space="preserve">章  评标方法  </w:t>
      </w:r>
    </w:p>
    <w:p w:rsidR="00B76C68" w:rsidRDefault="00B76C68" w:rsidP="003334B0">
      <w:pPr>
        <w:spacing w:beforeLines="100" w:afterLines="100" w:line="480" w:lineRule="exact"/>
        <w:rPr>
          <w:rFonts w:ascii="黑体" w:eastAsia="黑体" w:hAnsi="Lucida Sans Unicode" w:cs="Lucida Sans Unicode"/>
          <w:sz w:val="32"/>
          <w:szCs w:val="32"/>
        </w:rPr>
      </w:pPr>
      <w:r w:rsidRPr="00175015">
        <w:rPr>
          <w:rFonts w:ascii="黑体" w:eastAsia="黑体" w:hAnsi="Lucida Sans Unicode" w:cs="Lucida Sans Unicode" w:hint="eastAsia"/>
          <w:sz w:val="32"/>
          <w:szCs w:val="32"/>
        </w:rPr>
        <w:t>附 件：</w:t>
      </w:r>
      <w:r w:rsidRPr="00B76C68">
        <w:rPr>
          <w:rFonts w:ascii="黑体" w:eastAsia="黑体" w:hAnsi="Lucida Sans Unicode" w:cs="Lucida Sans Unicode" w:hint="eastAsia"/>
          <w:sz w:val="32"/>
          <w:szCs w:val="32"/>
        </w:rPr>
        <w:t>1.投标人须知</w:t>
      </w:r>
    </w:p>
    <w:p w:rsidR="00B76C68" w:rsidRDefault="007F2F77" w:rsidP="003334B0">
      <w:pPr>
        <w:spacing w:beforeLines="100" w:afterLines="100" w:line="480" w:lineRule="exact"/>
        <w:rPr>
          <w:rFonts w:ascii="黑体" w:eastAsia="黑体" w:hAnsi="Lucida Sans Unicode" w:cs="Lucida Sans Unicode"/>
          <w:color w:val="000000" w:themeColor="text1"/>
          <w:sz w:val="32"/>
          <w:szCs w:val="32"/>
        </w:rPr>
      </w:pPr>
      <w:r>
        <w:rPr>
          <w:rFonts w:ascii="黑体" w:eastAsia="黑体" w:hAnsi="Lucida Sans Unicode" w:cs="Lucida Sans Unicode" w:hint="eastAsia"/>
          <w:sz w:val="32"/>
          <w:szCs w:val="32"/>
        </w:rPr>
        <w:t>附 件：2.</w:t>
      </w:r>
      <w:r w:rsidR="00750069" w:rsidRPr="00750069">
        <w:rPr>
          <w:rFonts w:asciiTheme="minorEastAsia" w:hAnsiTheme="minorEastAsia" w:hint="eastAsia"/>
          <w:sz w:val="28"/>
          <w:szCs w:val="28"/>
        </w:rPr>
        <w:t xml:space="preserve"> </w:t>
      </w:r>
      <w:r w:rsidR="00750069" w:rsidRPr="00750069">
        <w:rPr>
          <w:rFonts w:ascii="黑体" w:eastAsia="黑体" w:hAnsi="Lucida Sans Unicode" w:cs="Lucida Sans Unicode" w:hint="eastAsia"/>
          <w:sz w:val="32"/>
          <w:szCs w:val="32"/>
        </w:rPr>
        <w:t>标准图纸</w:t>
      </w:r>
    </w:p>
    <w:p w:rsidR="00D27D4D" w:rsidRDefault="00D27D4D" w:rsidP="003334B0">
      <w:pPr>
        <w:spacing w:beforeLines="100" w:afterLines="100" w:line="480" w:lineRule="exact"/>
        <w:ind w:firstLineChars="350" w:firstLine="1120"/>
        <w:rPr>
          <w:rFonts w:ascii="黑体" w:eastAsia="黑体" w:hAnsi="Lucida Sans Unicode" w:cs="Lucida Sans Unicode"/>
          <w:color w:val="000000" w:themeColor="text1"/>
          <w:sz w:val="32"/>
          <w:szCs w:val="32"/>
        </w:rPr>
      </w:pPr>
    </w:p>
    <w:p w:rsidR="00D27D4D" w:rsidRDefault="00D27D4D" w:rsidP="003334B0">
      <w:pPr>
        <w:spacing w:beforeLines="100" w:afterLines="100" w:line="480" w:lineRule="exact"/>
        <w:ind w:firstLineChars="350" w:firstLine="1120"/>
        <w:rPr>
          <w:rFonts w:ascii="黑体" w:eastAsia="黑体" w:hAnsi="Lucida Sans Unicode" w:cs="Lucida Sans Unicode"/>
          <w:sz w:val="32"/>
          <w:szCs w:val="32"/>
        </w:rPr>
      </w:pPr>
    </w:p>
    <w:p w:rsidR="00E62F3E" w:rsidRDefault="00E62F3E" w:rsidP="003334B0">
      <w:pPr>
        <w:spacing w:beforeLines="100" w:afterLines="100" w:line="480" w:lineRule="exact"/>
        <w:ind w:firstLineChars="350" w:firstLine="1120"/>
        <w:rPr>
          <w:rFonts w:ascii="黑体" w:eastAsia="黑体" w:hAnsi="Lucida Sans Unicode" w:cs="Lucida Sans Unicode"/>
          <w:sz w:val="32"/>
          <w:szCs w:val="32"/>
        </w:rPr>
      </w:pPr>
    </w:p>
    <w:p w:rsidR="00B76C68" w:rsidRPr="00175015" w:rsidRDefault="00B76C68" w:rsidP="00B76C68">
      <w:pPr>
        <w:spacing w:line="480" w:lineRule="exact"/>
        <w:rPr>
          <w:rFonts w:ascii="Lucida Sans Unicode" w:hAnsi="Lucida Sans Unicode" w:cs="Lucida Sans Unicode"/>
        </w:rPr>
      </w:pPr>
    </w:p>
    <w:p w:rsidR="00B76C68" w:rsidRPr="00175015" w:rsidRDefault="00B76C68" w:rsidP="00B76C68">
      <w:pPr>
        <w:spacing w:line="480" w:lineRule="exact"/>
        <w:rPr>
          <w:rFonts w:ascii="Lucida Sans Unicode" w:hAnsi="Lucida Sans Unicode" w:cs="Lucida Sans Unicode"/>
        </w:rPr>
      </w:pPr>
    </w:p>
    <w:p w:rsidR="00B76C68" w:rsidRDefault="00B76C68" w:rsidP="003F2A29">
      <w:pPr>
        <w:spacing w:line="360" w:lineRule="auto"/>
        <w:ind w:firstLineChars="200" w:firstLine="643"/>
        <w:rPr>
          <w:rFonts w:ascii="仿宋_GB2312" w:eastAsia="仿宋_GB2312" w:hAnsi="Lucida Sans Unicode" w:cs="Lucida Sans Unicode"/>
          <w:sz w:val="32"/>
          <w:szCs w:val="32"/>
        </w:rPr>
      </w:pPr>
      <w:r w:rsidRPr="00B76C68">
        <w:rPr>
          <w:rFonts w:ascii="仿宋_GB2312" w:eastAsia="仿宋_GB2312" w:hAnsi="Lucida Sans Unicode" w:cs="Lucida Sans Unicode" w:hint="eastAsia"/>
          <w:b/>
          <w:sz w:val="32"/>
          <w:szCs w:val="32"/>
        </w:rPr>
        <w:t>说明:</w:t>
      </w:r>
      <w:r w:rsidRPr="00B76C68">
        <w:rPr>
          <w:rFonts w:ascii="仿宋_GB2312" w:eastAsia="仿宋_GB2312" w:hAnsi="Lucida Sans Unicode" w:cs="Lucida Sans Unicode" w:hint="eastAsia"/>
          <w:sz w:val="32"/>
          <w:szCs w:val="32"/>
        </w:rPr>
        <w:t>招标文件由正文和附件两部分组成。投标人应当完整地阅读、理解构成本招标文件的所有内容。正文和附件如有不一致的地方，须以正文为准。</w:t>
      </w:r>
    </w:p>
    <w:p w:rsidR="00F01A8A" w:rsidRPr="00B76C68" w:rsidRDefault="00F01A8A" w:rsidP="00B82207">
      <w:pPr>
        <w:spacing w:line="360" w:lineRule="auto"/>
        <w:ind w:firstLineChars="200" w:firstLine="640"/>
        <w:rPr>
          <w:rFonts w:ascii="仿宋_GB2312" w:eastAsia="仿宋_GB2312" w:hAnsi="Lucida Sans Unicode" w:cs="Lucida Sans Unicode"/>
          <w:sz w:val="32"/>
          <w:szCs w:val="32"/>
        </w:rPr>
      </w:pPr>
    </w:p>
    <w:p w:rsidR="00B76C68" w:rsidRDefault="00B76C68" w:rsidP="00055C71">
      <w:pPr>
        <w:pStyle w:val="10"/>
        <w:keepNext w:val="0"/>
        <w:keepLines w:val="0"/>
        <w:jc w:val="left"/>
        <w:rPr>
          <w:rFonts w:ascii="仿宋_GB2312" w:eastAsia="仿宋_GB2312" w:hAnsi="Lucida Sans Unicode" w:cs="Lucida Sans Unicode"/>
          <w:b w:val="0"/>
          <w:bCs w:val="0"/>
          <w:kern w:val="2"/>
          <w:sz w:val="24"/>
          <w:szCs w:val="22"/>
        </w:rPr>
      </w:pPr>
    </w:p>
    <w:p w:rsidR="00055C71" w:rsidRDefault="00055C71" w:rsidP="00950F76">
      <w:pPr>
        <w:pStyle w:val="10"/>
        <w:keepNext w:val="0"/>
        <w:keepLines w:val="0"/>
        <w:jc w:val="center"/>
        <w:rPr>
          <w:rFonts w:ascii="黑体" w:eastAsia="黑体" w:hAnsiTheme="majorEastAsia"/>
          <w:color w:val="000000" w:themeColor="text1"/>
        </w:rPr>
      </w:pPr>
      <w:r w:rsidRPr="00950F76">
        <w:rPr>
          <w:rFonts w:ascii="黑体" w:eastAsia="黑体" w:hAnsiTheme="majorEastAsia" w:hint="eastAsia"/>
          <w:color w:val="000000" w:themeColor="text1"/>
        </w:rPr>
        <w:lastRenderedPageBreak/>
        <w:t>企业简介</w:t>
      </w:r>
      <w:bookmarkEnd w:id="0"/>
    </w:p>
    <w:p w:rsidR="006B4343" w:rsidRPr="006B4343" w:rsidRDefault="006B4343" w:rsidP="006B4343">
      <w:r>
        <w:rPr>
          <w:rFonts w:hint="eastAsia"/>
          <w:noProof/>
          <w:sz w:val="28"/>
          <w:szCs w:val="28"/>
        </w:rPr>
        <w:drawing>
          <wp:inline distT="0" distB="0" distL="0" distR="0">
            <wp:extent cx="6120130" cy="3450712"/>
            <wp:effectExtent l="19050" t="0" r="0" b="0"/>
            <wp:docPr id="2" name="图片 2" descr="DSC_0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696"/>
                    <pic:cNvPicPr>
                      <a:picLocks noChangeAspect="1" noChangeArrowheads="1"/>
                    </pic:cNvPicPr>
                  </pic:nvPicPr>
                  <pic:blipFill>
                    <a:blip r:embed="rId8" cstate="print"/>
                    <a:srcRect/>
                    <a:stretch>
                      <a:fillRect/>
                    </a:stretch>
                  </pic:blipFill>
                  <pic:spPr bwMode="auto">
                    <a:xfrm>
                      <a:off x="0" y="0"/>
                      <a:ext cx="6120130" cy="3450712"/>
                    </a:xfrm>
                    <a:prstGeom prst="rect">
                      <a:avLst/>
                    </a:prstGeom>
                    <a:noFill/>
                    <a:ln w="9525">
                      <a:noFill/>
                      <a:miter lim="800000"/>
                      <a:headEnd/>
                      <a:tailEnd/>
                    </a:ln>
                  </pic:spPr>
                </pic:pic>
              </a:graphicData>
            </a:graphic>
          </wp:inline>
        </w:drawing>
      </w:r>
    </w:p>
    <w:p w:rsidR="00FF510C" w:rsidRPr="007E1054" w:rsidRDefault="00D57CAA" w:rsidP="00FF510C">
      <w:pPr>
        <w:spacing w:line="360" w:lineRule="auto"/>
        <w:ind w:firstLineChars="200" w:firstLine="560"/>
        <w:jc w:val="left"/>
        <w:rPr>
          <w:rFonts w:ascii="仿宋_GB2312" w:eastAsia="仿宋_GB2312" w:hAnsi="Calibri" w:cs="Times New Roman"/>
          <w:sz w:val="28"/>
          <w:szCs w:val="28"/>
        </w:rPr>
      </w:pPr>
      <w:r>
        <w:rPr>
          <w:rFonts w:ascii="仿宋_GB2312" w:eastAsia="仿宋_GB2312" w:hAnsiTheme="majorEastAsia" w:hint="eastAsia"/>
          <w:color w:val="000000" w:themeColor="text1"/>
          <w:sz w:val="28"/>
          <w:szCs w:val="28"/>
        </w:rPr>
        <w:t>沈阳远大智能工业集团股份有限公司</w:t>
      </w:r>
      <w:r w:rsidR="00055C71" w:rsidRPr="007E1054">
        <w:rPr>
          <w:rFonts w:ascii="仿宋_GB2312" w:eastAsia="仿宋_GB2312" w:hAnsiTheme="majorEastAsia" w:hint="eastAsia"/>
          <w:color w:val="000000" w:themeColor="text1"/>
          <w:sz w:val="28"/>
          <w:szCs w:val="28"/>
        </w:rPr>
        <w:t>成立于2001年9月，是集电梯整机产品的研发、设计、生产、销售、安装及售后维保为一体的专业电梯制造商。</w:t>
      </w:r>
      <w:r w:rsidR="00055C71" w:rsidRPr="007E1054">
        <w:rPr>
          <w:rFonts w:ascii="仿宋_GB2312" w:eastAsia="仿宋_GB2312" w:hAnsiTheme="majorEastAsia" w:hint="eastAsia"/>
          <w:color w:val="000000" w:themeColor="text1"/>
          <w:sz w:val="28"/>
          <w:szCs w:val="28"/>
        </w:rPr>
        <w:br/>
        <w:t xml:space="preserve">    2012年7月，公司在深交所成功上市，股票代码：002689。</w:t>
      </w:r>
      <w:r w:rsidR="00055C71" w:rsidRPr="007E1054">
        <w:rPr>
          <w:rFonts w:ascii="仿宋_GB2312" w:eastAsia="仿宋_GB2312" w:hAnsiTheme="majorEastAsia" w:hint="eastAsia"/>
          <w:color w:val="000000" w:themeColor="text1"/>
          <w:sz w:val="28"/>
          <w:szCs w:val="28"/>
        </w:rPr>
        <w:br/>
        <w:t xml:space="preserve">    </w:t>
      </w:r>
      <w:r w:rsidR="00FF510C" w:rsidRPr="007E1054">
        <w:rPr>
          <w:rFonts w:ascii="仿宋_GB2312" w:eastAsia="仿宋_GB2312" w:hAnsi="Calibri" w:cs="Times New Roman" w:hint="eastAsia"/>
          <w:sz w:val="28"/>
          <w:szCs w:val="28"/>
        </w:rPr>
        <w:t>博林特作为国内销量前五的民族电梯龙头企业</w:t>
      </w:r>
      <w:r w:rsidR="00055C71" w:rsidRPr="007E1054">
        <w:rPr>
          <w:rFonts w:ascii="仿宋_GB2312" w:eastAsia="仿宋_GB2312" w:hAnsiTheme="majorEastAsia" w:hint="eastAsia"/>
          <w:color w:val="000000" w:themeColor="text1"/>
          <w:sz w:val="28"/>
          <w:szCs w:val="28"/>
        </w:rPr>
        <w:t>，在同行业率先通过ISO9001：2008质量体系认证、ISO14001环境管理体系认证、GB/T28001职业健康安全管理体系认证、欧盟CE认证、</w:t>
      </w:r>
      <w:r w:rsidR="00FF510C" w:rsidRPr="007E1054">
        <w:rPr>
          <w:rFonts w:ascii="仿宋_GB2312" w:eastAsia="仿宋_GB2312" w:hAnsi="Calibri" w:cs="Times New Roman" w:hint="eastAsia"/>
          <w:sz w:val="28"/>
          <w:szCs w:val="28"/>
        </w:rPr>
        <w:t>俄罗斯GOST国家强制认证</w:t>
      </w:r>
      <w:r w:rsidR="00FF510C" w:rsidRPr="007E1054">
        <w:rPr>
          <w:rFonts w:ascii="仿宋_GB2312" w:eastAsia="仿宋_GB2312" w:hint="eastAsia"/>
          <w:sz w:val="28"/>
          <w:szCs w:val="28"/>
        </w:rPr>
        <w:t>、</w:t>
      </w:r>
      <w:r w:rsidR="00055C71" w:rsidRPr="007E1054">
        <w:rPr>
          <w:rFonts w:ascii="仿宋_GB2312" w:eastAsia="仿宋_GB2312" w:hAnsiTheme="majorEastAsia" w:hint="eastAsia"/>
          <w:color w:val="000000" w:themeColor="text1"/>
          <w:sz w:val="28"/>
          <w:szCs w:val="28"/>
        </w:rPr>
        <w:t>韩国EK认证、北美CSA认证、北美CWB认证、哈萨克斯坦гост认证、乌克兰гост认证等多项质量认证。</w:t>
      </w:r>
      <w:r w:rsidR="00055C71" w:rsidRPr="007E1054">
        <w:rPr>
          <w:rFonts w:ascii="仿宋_GB2312" w:eastAsia="仿宋_GB2312" w:hAnsiTheme="majorEastAsia" w:hint="eastAsia"/>
          <w:color w:val="000000" w:themeColor="text1"/>
          <w:sz w:val="28"/>
          <w:szCs w:val="28"/>
        </w:rPr>
        <w:br/>
        <w:t xml:space="preserve">    </w:t>
      </w:r>
      <w:r w:rsidR="00FF510C" w:rsidRPr="007E1054">
        <w:rPr>
          <w:rFonts w:ascii="仿宋_GB2312" w:eastAsia="仿宋_GB2312" w:hAnsi="Calibri" w:cs="Times New Roman" w:hint="eastAsia"/>
          <w:sz w:val="28"/>
          <w:szCs w:val="28"/>
        </w:rPr>
        <w:t>博林特电梯现位于沈西工业走廊的工业园，厂房总占地面积48万平方米，厂区绿化面积超过20%，整个工业园区以“和谐”为主要内涵，厂房全部采用塑铝板、钢结构。博林特已经成为全球重要的电梯研发、制造基地。</w:t>
      </w:r>
    </w:p>
    <w:p w:rsidR="00FF510C" w:rsidRPr="007E1054" w:rsidRDefault="00FF510C" w:rsidP="00FF510C">
      <w:pPr>
        <w:spacing w:line="360" w:lineRule="auto"/>
        <w:ind w:firstLineChars="200" w:firstLine="560"/>
        <w:jc w:val="left"/>
        <w:rPr>
          <w:rFonts w:ascii="仿宋_GB2312" w:eastAsia="仿宋_GB2312"/>
          <w:sz w:val="28"/>
          <w:szCs w:val="28"/>
        </w:rPr>
      </w:pPr>
      <w:r w:rsidRPr="007E1054">
        <w:rPr>
          <w:rFonts w:ascii="仿宋_GB2312" w:eastAsia="仿宋_GB2312" w:hAnsi="Calibri" w:cs="Times New Roman" w:hint="eastAsia"/>
          <w:sz w:val="28"/>
          <w:szCs w:val="28"/>
        </w:rPr>
        <w:t>博林特建立了覆盖广泛的电梯销售、安装、维保服务网络，在国内外共有</w:t>
      </w:r>
      <w:r w:rsidRPr="007E1054">
        <w:rPr>
          <w:rFonts w:ascii="仿宋_GB2312" w:eastAsia="仿宋_GB2312" w:hAnsi="Calibri" w:cs="Times New Roman" w:hint="eastAsia"/>
          <w:sz w:val="28"/>
          <w:szCs w:val="28"/>
        </w:rPr>
        <w:lastRenderedPageBreak/>
        <w:t>220多家销售服务网点，保证用户任何国家和地区都能得到同样专业、优质、便捷的售后服务。</w:t>
      </w:r>
    </w:p>
    <w:p w:rsidR="00FF510C" w:rsidRPr="007E1054" w:rsidRDefault="00055C71" w:rsidP="00FF510C">
      <w:pPr>
        <w:spacing w:line="360" w:lineRule="auto"/>
        <w:ind w:firstLineChars="200" w:firstLine="560"/>
        <w:jc w:val="left"/>
        <w:rPr>
          <w:rFonts w:ascii="仿宋_GB2312" w:eastAsia="仿宋_GB2312" w:hAnsi="Calibri" w:cs="Times New Roman"/>
          <w:color w:val="000000"/>
          <w:sz w:val="28"/>
          <w:szCs w:val="28"/>
        </w:rPr>
      </w:pPr>
      <w:r w:rsidRPr="007E1054">
        <w:rPr>
          <w:rFonts w:ascii="仿宋_GB2312" w:eastAsia="仿宋_GB2312" w:hAnsiTheme="majorEastAsia" w:hint="eastAsia"/>
          <w:color w:val="000000" w:themeColor="text1"/>
          <w:sz w:val="28"/>
          <w:szCs w:val="28"/>
        </w:rPr>
        <w:t>“振兴民族工业，打造行业旗舰”</w:t>
      </w:r>
      <w:r w:rsidR="00FF510C" w:rsidRPr="007E1054">
        <w:rPr>
          <w:rFonts w:ascii="仿宋_GB2312" w:eastAsia="仿宋_GB2312" w:hAnsiTheme="majorEastAsia" w:hint="eastAsia"/>
          <w:color w:val="000000" w:themeColor="text1"/>
          <w:sz w:val="28"/>
          <w:szCs w:val="28"/>
        </w:rPr>
        <w:t>。</w:t>
      </w:r>
      <w:r w:rsidRPr="007E1054">
        <w:rPr>
          <w:rFonts w:ascii="仿宋_GB2312" w:eastAsia="仿宋_GB2312" w:hAnsiTheme="majorEastAsia" w:hint="eastAsia"/>
          <w:color w:val="000000" w:themeColor="text1"/>
          <w:sz w:val="28"/>
          <w:szCs w:val="28"/>
        </w:rPr>
        <w:t>博林特立足于中国民族工业的进步和壮大，倾力打造民族电梯第一品牌。在实现自身科学运营和跳跃发展的同时，博林特扩大对外贸易优势，为国家出口创汇，增加就业，与社会和谐发展，扬民族志气。博林特受到党和政府的关怀和认可，国家主席</w:t>
      </w:r>
      <w:r w:rsidR="00C8625E" w:rsidRPr="007E1054">
        <w:rPr>
          <w:rFonts w:ascii="仿宋_GB2312" w:eastAsia="仿宋_GB2312" w:hAnsiTheme="majorEastAsia" w:hint="eastAsia"/>
          <w:color w:val="000000" w:themeColor="text1"/>
          <w:sz w:val="28"/>
          <w:szCs w:val="28"/>
        </w:rPr>
        <w:t>习近平</w:t>
      </w:r>
      <w:r w:rsidRPr="007E1054">
        <w:rPr>
          <w:rFonts w:ascii="仿宋_GB2312" w:eastAsia="仿宋_GB2312" w:hAnsiTheme="majorEastAsia" w:hint="eastAsia"/>
          <w:color w:val="000000" w:themeColor="text1"/>
          <w:sz w:val="28"/>
          <w:szCs w:val="28"/>
        </w:rPr>
        <w:t>等重要领导人多次莅临沈阳博林特</w:t>
      </w:r>
      <w:r w:rsidR="00C8625E" w:rsidRPr="007E1054">
        <w:rPr>
          <w:rFonts w:ascii="仿宋_GB2312" w:eastAsia="仿宋_GB2312" w:hAnsiTheme="majorEastAsia" w:hint="eastAsia"/>
          <w:color w:val="000000" w:themeColor="text1"/>
          <w:sz w:val="28"/>
          <w:szCs w:val="28"/>
        </w:rPr>
        <w:t>电梯</w:t>
      </w:r>
      <w:r w:rsidRPr="007E1054">
        <w:rPr>
          <w:rFonts w:ascii="仿宋_GB2312" w:eastAsia="仿宋_GB2312" w:hAnsiTheme="majorEastAsia" w:hint="eastAsia"/>
          <w:color w:val="000000" w:themeColor="text1"/>
          <w:sz w:val="28"/>
          <w:szCs w:val="28"/>
        </w:rPr>
        <w:t>视察和指导工作，并鼓励企业要加大研发力度，要将民族品牌做大、做强。</w:t>
      </w:r>
      <w:r w:rsidR="00FF510C" w:rsidRPr="007E1054">
        <w:rPr>
          <w:rFonts w:ascii="仿宋_GB2312" w:eastAsia="仿宋_GB2312" w:hAnsi="Calibri" w:cs="Times New Roman" w:hint="eastAsia"/>
          <w:sz w:val="28"/>
          <w:szCs w:val="28"/>
        </w:rPr>
        <w:t>博林特将继续坚持一流的服务，以“技术领先，优质高效，顾客至上，诚信守约”为宗旨，对产品进行从设计到制造、从安装到服务的全程严格把关，希望在产品里实现科学与艺术完美的融合、经典与时尚和谐的统一、性能和价格优胜相结合，使每一台电梯都成为客户精心打造的精品。</w:t>
      </w:r>
    </w:p>
    <w:p w:rsidR="00055C71" w:rsidRPr="007E1054" w:rsidRDefault="00055C71" w:rsidP="00055C71">
      <w:pPr>
        <w:autoSpaceDE w:val="0"/>
        <w:autoSpaceDN w:val="0"/>
        <w:adjustRightInd w:val="0"/>
        <w:ind w:firstLineChars="200" w:firstLine="560"/>
        <w:jc w:val="left"/>
        <w:rPr>
          <w:rFonts w:ascii="仿宋_GB2312" w:eastAsia="仿宋_GB2312" w:hAnsiTheme="majorEastAsia"/>
          <w:color w:val="000000" w:themeColor="text1"/>
          <w:sz w:val="28"/>
          <w:szCs w:val="28"/>
        </w:rPr>
        <w:sectPr w:rsidR="00055C71" w:rsidRPr="007E1054" w:rsidSect="003A5561">
          <w:headerReference w:type="default" r:id="rId9"/>
          <w:footerReference w:type="default" r:id="rId10"/>
          <w:headerReference w:type="first" r:id="rId11"/>
          <w:pgSz w:w="11906" w:h="16838" w:code="9"/>
          <w:pgMar w:top="1134" w:right="1134" w:bottom="1134" w:left="1134" w:header="851" w:footer="544" w:gutter="0"/>
          <w:cols w:space="720"/>
          <w:titlePg/>
          <w:docGrid w:type="lines" w:linePitch="312"/>
        </w:sectPr>
      </w:pPr>
      <w:r w:rsidRPr="007E1054">
        <w:rPr>
          <w:rFonts w:ascii="仿宋_GB2312" w:eastAsia="仿宋_GB2312" w:hAnsiTheme="majorEastAsia" w:hint="eastAsia"/>
          <w:color w:val="000000" w:themeColor="text1"/>
          <w:sz w:val="28"/>
          <w:szCs w:val="28"/>
        </w:rPr>
        <w:t>“建世界一流工厂，创国际名牌产品”是博林特的目标。雄心、实力、技术、客户关注，决定了博林特的成功。</w:t>
      </w:r>
      <w:r w:rsidRPr="007E1054">
        <w:rPr>
          <w:rFonts w:ascii="仿宋_GB2312" w:eastAsia="仿宋_GB2312" w:hAnsiTheme="majorEastAsia" w:hint="eastAsia"/>
          <w:color w:val="000000" w:themeColor="text1"/>
          <w:sz w:val="28"/>
          <w:szCs w:val="28"/>
        </w:rPr>
        <w:br/>
        <w:t xml:space="preserve">    博林特——愿与天下真诚人共创明天辉煌！</w:t>
      </w:r>
    </w:p>
    <w:p w:rsidR="007E1054" w:rsidRPr="00950F76" w:rsidRDefault="007E1054" w:rsidP="003334B0">
      <w:pPr>
        <w:spacing w:beforeLines="100" w:afterLines="100" w:line="480" w:lineRule="exact"/>
        <w:jc w:val="center"/>
        <w:rPr>
          <w:rFonts w:ascii="黑体" w:eastAsia="黑体" w:hAnsi="宋体" w:cs="Lucida Sans Unicode"/>
          <w:b/>
          <w:sz w:val="44"/>
          <w:szCs w:val="44"/>
        </w:rPr>
      </w:pPr>
      <w:r w:rsidRPr="00950F76">
        <w:rPr>
          <w:rFonts w:ascii="黑体" w:eastAsia="黑体" w:hAnsi="宋体" w:cs="Lucida Sans Unicode" w:hint="eastAsia"/>
          <w:b/>
          <w:sz w:val="44"/>
          <w:szCs w:val="44"/>
        </w:rPr>
        <w:lastRenderedPageBreak/>
        <w:t>招标公告</w:t>
      </w:r>
    </w:p>
    <w:p w:rsidR="007E1054" w:rsidRPr="002A60A4" w:rsidRDefault="00644CAB" w:rsidP="00644CAB">
      <w:pPr>
        <w:spacing w:line="560" w:lineRule="exact"/>
        <w:ind w:firstLineChars="225" w:firstLine="540"/>
        <w:rPr>
          <w:rFonts w:ascii="仿宋_GB2312" w:eastAsia="仿宋_GB2312" w:hAnsi="宋体"/>
          <w:sz w:val="24"/>
        </w:rPr>
      </w:pPr>
      <w:r w:rsidRPr="00644CAB">
        <w:rPr>
          <w:rFonts w:ascii="仿宋_GB2312" w:eastAsia="仿宋_GB2312" w:hAnsi="宋体" w:hint="eastAsia"/>
          <w:sz w:val="24"/>
        </w:rPr>
        <w:t>沈阳远大智能工业集团股份有限公司</w:t>
      </w:r>
      <w:r w:rsidR="007E1054" w:rsidRPr="004E7C1C">
        <w:rPr>
          <w:rFonts w:ascii="仿宋_GB2312" w:eastAsia="仿宋_GB2312" w:hAnsi="宋体" w:hint="eastAsia"/>
          <w:sz w:val="24"/>
        </w:rPr>
        <w:t>对</w:t>
      </w:r>
      <w:r w:rsidR="00A92A84">
        <w:rPr>
          <w:rFonts w:ascii="仿宋_GB2312" w:eastAsia="仿宋_GB2312" w:hAnsi="宋体" w:hint="eastAsia"/>
          <w:sz w:val="24"/>
        </w:rPr>
        <w:t>扶梯导轨滚弧机</w:t>
      </w:r>
      <w:r w:rsidR="00DF1423" w:rsidRPr="00915FE1">
        <w:rPr>
          <w:rFonts w:ascii="仿宋_GB2312" w:eastAsia="仿宋_GB2312" w:hAnsi="宋体" w:hint="eastAsia"/>
          <w:color w:val="000000" w:themeColor="text1"/>
          <w:sz w:val="24"/>
          <w:szCs w:val="24"/>
        </w:rPr>
        <w:t>招标</w:t>
      </w:r>
      <w:r w:rsidR="007E1054" w:rsidRPr="00915FE1">
        <w:rPr>
          <w:rFonts w:ascii="仿宋_GB2312" w:eastAsia="仿宋_GB2312" w:hAnsi="宋体" w:hint="eastAsia"/>
          <w:color w:val="000000" w:themeColor="text1"/>
          <w:sz w:val="24"/>
          <w:szCs w:val="24"/>
        </w:rPr>
        <w:t>采购项</w:t>
      </w:r>
      <w:r w:rsidR="007E1054" w:rsidRPr="002A60A4">
        <w:rPr>
          <w:rFonts w:ascii="仿宋_GB2312" w:eastAsia="仿宋_GB2312" w:hAnsi="宋体" w:hint="eastAsia"/>
          <w:sz w:val="24"/>
        </w:rPr>
        <w:t>目（招标编号：</w:t>
      </w:r>
      <w:r w:rsidR="004112BA">
        <w:rPr>
          <w:rFonts w:ascii="仿宋_GB2312" w:eastAsia="仿宋_GB2312" w:hAnsi="宋体" w:hint="eastAsia"/>
          <w:sz w:val="24"/>
        </w:rPr>
        <w:t>IE2021</w:t>
      </w:r>
      <w:r w:rsidR="007E1054" w:rsidRPr="002A60A4">
        <w:rPr>
          <w:rFonts w:ascii="仿宋_GB2312" w:eastAsia="仿宋_GB2312" w:hAnsi="宋体" w:hint="eastAsia"/>
          <w:sz w:val="24"/>
        </w:rPr>
        <w:t>）进行</w:t>
      </w:r>
      <w:r w:rsidR="00DF1423" w:rsidRPr="002A60A4">
        <w:rPr>
          <w:rFonts w:ascii="仿宋_GB2312" w:eastAsia="仿宋_GB2312" w:hAnsi="宋体" w:hint="eastAsia"/>
          <w:sz w:val="24"/>
          <w:u w:val="single"/>
        </w:rPr>
        <w:t>邀请招标</w:t>
      </w:r>
      <w:r w:rsidR="007E1054" w:rsidRPr="002A60A4">
        <w:rPr>
          <w:rFonts w:ascii="仿宋_GB2312" w:eastAsia="仿宋_GB2312" w:hAnsi="宋体" w:hint="eastAsia"/>
          <w:sz w:val="24"/>
        </w:rPr>
        <w:t>，现欢迎国内合格的投标人参加本次</w:t>
      </w:r>
      <w:r w:rsidR="00596245" w:rsidRPr="002A60A4">
        <w:rPr>
          <w:rFonts w:ascii="仿宋_GB2312" w:eastAsia="仿宋_GB2312" w:hAnsi="宋体" w:hint="eastAsia"/>
          <w:sz w:val="24"/>
        </w:rPr>
        <w:t>招标</w:t>
      </w:r>
      <w:r w:rsidR="00EB1F4D" w:rsidRPr="002A60A4">
        <w:rPr>
          <w:rFonts w:ascii="仿宋_GB2312" w:eastAsia="仿宋_GB2312" w:hAnsi="宋体" w:hint="eastAsia"/>
          <w:sz w:val="24"/>
        </w:rPr>
        <w:t>采购</w:t>
      </w:r>
      <w:r w:rsidR="007E1054" w:rsidRPr="002A60A4">
        <w:rPr>
          <w:rFonts w:ascii="仿宋_GB2312" w:eastAsia="仿宋_GB2312" w:hAnsi="宋体" w:hint="eastAsia"/>
          <w:sz w:val="24"/>
        </w:rPr>
        <w:t>活动。</w:t>
      </w:r>
    </w:p>
    <w:p w:rsidR="007E1054" w:rsidRDefault="007E1054" w:rsidP="007E1054">
      <w:pPr>
        <w:adjustRightInd w:val="0"/>
        <w:snapToGrid w:val="0"/>
        <w:spacing w:line="560" w:lineRule="exact"/>
        <w:ind w:firstLineChars="200" w:firstLine="560"/>
        <w:rPr>
          <w:rFonts w:ascii="黑体" w:eastAsia="黑体" w:hAnsi="宋体" w:cs="Lucida Sans Unicode"/>
          <w:color w:val="000000"/>
          <w:sz w:val="28"/>
          <w:szCs w:val="28"/>
        </w:rPr>
      </w:pPr>
      <w:r w:rsidRPr="00D51AD5">
        <w:rPr>
          <w:rFonts w:ascii="黑体" w:eastAsia="黑体" w:hAnsi="宋体" w:cs="Lucida Sans Unicode" w:hint="eastAsia"/>
          <w:color w:val="000000"/>
          <w:sz w:val="28"/>
          <w:szCs w:val="28"/>
        </w:rPr>
        <w:t xml:space="preserve">一、采购内容 </w:t>
      </w:r>
      <w:r w:rsidR="002134BC">
        <w:rPr>
          <w:rFonts w:ascii="黑体" w:eastAsia="黑体" w:hAnsi="宋体" w:cs="Lucida Sans Unicode" w:hint="eastAsia"/>
          <w:color w:val="000000"/>
          <w:sz w:val="28"/>
          <w:szCs w:val="28"/>
        </w:rPr>
        <w:t>：</w:t>
      </w:r>
    </w:p>
    <w:tbl>
      <w:tblPr>
        <w:tblW w:w="4587" w:type="pct"/>
        <w:jc w:val="center"/>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1"/>
        <w:gridCol w:w="3635"/>
        <w:gridCol w:w="1559"/>
        <w:gridCol w:w="2354"/>
      </w:tblGrid>
      <w:tr w:rsidR="007E1054" w:rsidRPr="00114D33" w:rsidTr="00644CAB">
        <w:trPr>
          <w:trHeight w:val="780"/>
          <w:jc w:val="center"/>
        </w:trPr>
        <w:tc>
          <w:tcPr>
            <w:tcW w:w="870" w:type="pct"/>
            <w:vAlign w:val="center"/>
          </w:tcPr>
          <w:p w:rsidR="007E1054" w:rsidRPr="00114D33" w:rsidRDefault="007E1054" w:rsidP="00162E65">
            <w:pPr>
              <w:pStyle w:val="aa"/>
              <w:tabs>
                <w:tab w:val="left" w:pos="4276"/>
                <w:tab w:val="left" w:pos="8522"/>
              </w:tabs>
              <w:adjustRightInd/>
              <w:snapToGrid/>
              <w:spacing w:line="360" w:lineRule="atLeast"/>
              <w:rPr>
                <w:rFonts w:eastAsia="仿宋_GB2312"/>
              </w:rPr>
            </w:pPr>
            <w:r w:rsidRPr="00114D33">
              <w:rPr>
                <w:rFonts w:eastAsia="仿宋_GB2312" w:hint="eastAsia"/>
              </w:rPr>
              <w:t>包号</w:t>
            </w:r>
          </w:p>
        </w:tc>
        <w:tc>
          <w:tcPr>
            <w:tcW w:w="1989" w:type="pct"/>
            <w:vAlign w:val="center"/>
          </w:tcPr>
          <w:p w:rsidR="007E1054" w:rsidRPr="00114D33" w:rsidRDefault="007E1054" w:rsidP="00162E65">
            <w:pPr>
              <w:pStyle w:val="aa"/>
              <w:tabs>
                <w:tab w:val="left" w:pos="4276"/>
                <w:tab w:val="left" w:pos="8522"/>
              </w:tabs>
              <w:adjustRightInd/>
              <w:snapToGrid/>
              <w:spacing w:line="360" w:lineRule="atLeast"/>
              <w:rPr>
                <w:rFonts w:eastAsia="仿宋_GB2312"/>
              </w:rPr>
            </w:pPr>
            <w:r w:rsidRPr="00114D33">
              <w:rPr>
                <w:rFonts w:eastAsia="仿宋_GB2312" w:hint="eastAsia"/>
              </w:rPr>
              <w:t>采购内容</w:t>
            </w:r>
          </w:p>
        </w:tc>
        <w:tc>
          <w:tcPr>
            <w:tcW w:w="853" w:type="pct"/>
            <w:vAlign w:val="center"/>
          </w:tcPr>
          <w:p w:rsidR="007E1054" w:rsidRPr="00365166" w:rsidRDefault="007E1054" w:rsidP="00162E65">
            <w:pPr>
              <w:pStyle w:val="aa"/>
              <w:tabs>
                <w:tab w:val="left" w:pos="4276"/>
                <w:tab w:val="left" w:pos="8522"/>
              </w:tabs>
              <w:adjustRightInd/>
              <w:snapToGrid/>
              <w:spacing w:line="360" w:lineRule="atLeast"/>
              <w:rPr>
                <w:rFonts w:eastAsia="仿宋_GB2312"/>
                <w:color w:val="000000"/>
              </w:rPr>
            </w:pPr>
            <w:r w:rsidRPr="00365166">
              <w:rPr>
                <w:rFonts w:eastAsia="仿宋_GB2312" w:hint="eastAsia"/>
                <w:color w:val="000000"/>
              </w:rPr>
              <w:t>数量</w:t>
            </w:r>
          </w:p>
        </w:tc>
        <w:tc>
          <w:tcPr>
            <w:tcW w:w="1288" w:type="pct"/>
            <w:vAlign w:val="center"/>
          </w:tcPr>
          <w:p w:rsidR="007E1054" w:rsidRPr="00365166" w:rsidRDefault="007E1054" w:rsidP="00162E65">
            <w:pPr>
              <w:pStyle w:val="aa"/>
              <w:tabs>
                <w:tab w:val="left" w:pos="4276"/>
                <w:tab w:val="left" w:pos="8522"/>
              </w:tabs>
              <w:adjustRightInd/>
              <w:snapToGrid/>
              <w:spacing w:line="360" w:lineRule="atLeast"/>
              <w:rPr>
                <w:rFonts w:eastAsia="仿宋_GB2312"/>
                <w:color w:val="000000"/>
              </w:rPr>
            </w:pPr>
            <w:r w:rsidRPr="00365166">
              <w:rPr>
                <w:rFonts w:eastAsia="仿宋_GB2312" w:hint="eastAsia"/>
                <w:color w:val="000000"/>
              </w:rPr>
              <w:t>最高限价（万元）</w:t>
            </w:r>
          </w:p>
        </w:tc>
      </w:tr>
      <w:tr w:rsidR="007E1054" w:rsidRPr="00114D33" w:rsidTr="00644CAB">
        <w:trPr>
          <w:trHeight w:val="780"/>
          <w:jc w:val="center"/>
        </w:trPr>
        <w:tc>
          <w:tcPr>
            <w:tcW w:w="870" w:type="pct"/>
            <w:shd w:val="clear" w:color="auto" w:fill="auto"/>
            <w:vAlign w:val="center"/>
          </w:tcPr>
          <w:p w:rsidR="007E1054" w:rsidRPr="00114D33" w:rsidRDefault="007E1054" w:rsidP="00162E65">
            <w:pPr>
              <w:tabs>
                <w:tab w:val="left" w:pos="1470"/>
              </w:tabs>
              <w:spacing w:line="360" w:lineRule="atLeast"/>
              <w:jc w:val="center"/>
              <w:rPr>
                <w:rFonts w:ascii="仿宋_GB2312" w:eastAsia="仿宋_GB2312"/>
                <w:bCs/>
                <w:sz w:val="24"/>
              </w:rPr>
            </w:pPr>
            <w:r w:rsidRPr="00114D33">
              <w:rPr>
                <w:rFonts w:ascii="仿宋_GB2312" w:eastAsia="仿宋_GB2312" w:hint="eastAsia"/>
                <w:bCs/>
                <w:sz w:val="24"/>
              </w:rPr>
              <w:t>01</w:t>
            </w:r>
          </w:p>
        </w:tc>
        <w:tc>
          <w:tcPr>
            <w:tcW w:w="1989" w:type="pct"/>
            <w:vAlign w:val="center"/>
          </w:tcPr>
          <w:p w:rsidR="007E1054" w:rsidRPr="00915FE1" w:rsidRDefault="00A92A84" w:rsidP="00915FE1">
            <w:pPr>
              <w:tabs>
                <w:tab w:val="left" w:pos="1470"/>
              </w:tabs>
              <w:spacing w:line="360" w:lineRule="atLeast"/>
              <w:jc w:val="left"/>
              <w:rPr>
                <w:rFonts w:ascii="仿宋_GB2312" w:eastAsia="仿宋_GB2312"/>
                <w:bCs/>
                <w:sz w:val="24"/>
                <w:szCs w:val="24"/>
              </w:rPr>
            </w:pPr>
            <w:r>
              <w:rPr>
                <w:rFonts w:ascii="仿宋_GB2312" w:eastAsia="仿宋_GB2312" w:hint="eastAsia"/>
                <w:bCs/>
                <w:sz w:val="24"/>
                <w:szCs w:val="24"/>
              </w:rPr>
              <w:t>扶梯导轨滚弧机</w:t>
            </w:r>
          </w:p>
        </w:tc>
        <w:tc>
          <w:tcPr>
            <w:tcW w:w="853" w:type="pct"/>
            <w:vAlign w:val="center"/>
          </w:tcPr>
          <w:p w:rsidR="007E1054" w:rsidRPr="002A60A4" w:rsidRDefault="00644CAB" w:rsidP="00162E65">
            <w:pPr>
              <w:tabs>
                <w:tab w:val="left" w:pos="1470"/>
              </w:tabs>
              <w:spacing w:line="360" w:lineRule="atLeast"/>
              <w:jc w:val="center"/>
              <w:rPr>
                <w:rFonts w:ascii="仿宋_GB2312" w:eastAsia="仿宋_GB2312"/>
                <w:bCs/>
                <w:sz w:val="24"/>
              </w:rPr>
            </w:pPr>
            <w:r>
              <w:rPr>
                <w:rFonts w:ascii="仿宋_GB2312" w:eastAsia="仿宋_GB2312" w:hint="eastAsia"/>
                <w:bCs/>
                <w:sz w:val="24"/>
              </w:rPr>
              <w:t>1</w:t>
            </w:r>
            <w:r w:rsidR="00E81C11">
              <w:rPr>
                <w:rFonts w:ascii="仿宋_GB2312" w:eastAsia="仿宋_GB2312" w:hint="eastAsia"/>
                <w:bCs/>
                <w:sz w:val="24"/>
              </w:rPr>
              <w:t>套</w:t>
            </w:r>
          </w:p>
        </w:tc>
        <w:tc>
          <w:tcPr>
            <w:tcW w:w="1288" w:type="pct"/>
            <w:vAlign w:val="center"/>
          </w:tcPr>
          <w:p w:rsidR="007E1054" w:rsidRPr="002A60A4" w:rsidRDefault="00596245" w:rsidP="00162E65">
            <w:pPr>
              <w:tabs>
                <w:tab w:val="left" w:pos="1470"/>
              </w:tabs>
              <w:spacing w:line="360" w:lineRule="atLeast"/>
              <w:jc w:val="center"/>
              <w:rPr>
                <w:rFonts w:ascii="仿宋_GB2312" w:eastAsia="仿宋_GB2312"/>
                <w:bCs/>
                <w:sz w:val="24"/>
              </w:rPr>
            </w:pPr>
            <w:r w:rsidRPr="002A60A4">
              <w:rPr>
                <w:rFonts w:ascii="仿宋_GB2312" w:eastAsia="仿宋_GB2312" w:hint="eastAsia"/>
                <w:bCs/>
                <w:sz w:val="24"/>
              </w:rPr>
              <w:t>无</w:t>
            </w:r>
          </w:p>
        </w:tc>
      </w:tr>
    </w:tbl>
    <w:p w:rsidR="007E1054" w:rsidRPr="007D5D36" w:rsidRDefault="007E1054" w:rsidP="007E1054">
      <w:pPr>
        <w:adjustRightInd w:val="0"/>
        <w:snapToGrid w:val="0"/>
        <w:spacing w:line="560" w:lineRule="exact"/>
        <w:ind w:firstLineChars="200" w:firstLine="480"/>
        <w:rPr>
          <w:rFonts w:ascii="黑体" w:eastAsia="黑体" w:hAnsi="宋体" w:cs="Lucida Sans Unicode"/>
          <w:color w:val="000000"/>
          <w:sz w:val="28"/>
          <w:szCs w:val="28"/>
        </w:rPr>
      </w:pPr>
      <w:r w:rsidRPr="00D51AD5">
        <w:rPr>
          <w:rFonts w:ascii="仿宋_GB2312" w:eastAsia="仿宋_GB2312" w:hAnsi="宋体" w:hint="eastAsia"/>
          <w:color w:val="000000"/>
          <w:sz w:val="24"/>
        </w:rPr>
        <w:t>本项目采购内容分为</w:t>
      </w:r>
      <w:r w:rsidRPr="002A60A4">
        <w:rPr>
          <w:rFonts w:ascii="仿宋_GB2312" w:eastAsia="仿宋_GB2312" w:hAnsi="宋体" w:hint="eastAsia"/>
          <w:sz w:val="24"/>
          <w:u w:val="single"/>
        </w:rPr>
        <w:t>1</w:t>
      </w:r>
      <w:r w:rsidRPr="00D51AD5">
        <w:rPr>
          <w:rFonts w:ascii="仿宋_GB2312" w:eastAsia="仿宋_GB2312" w:hAnsi="宋体" w:hint="eastAsia"/>
          <w:color w:val="000000"/>
          <w:sz w:val="24"/>
        </w:rPr>
        <w:t>个合同包，投标人对所投包的采购内容必须全投，否则其投标无效</w:t>
      </w:r>
      <w:r>
        <w:rPr>
          <w:rFonts w:ascii="仿宋_GB2312" w:eastAsia="仿宋_GB2312" w:hAnsi="宋体" w:hint="eastAsia"/>
          <w:color w:val="000000"/>
          <w:sz w:val="24"/>
        </w:rPr>
        <w:t>。</w:t>
      </w:r>
      <w:r w:rsidRPr="007D5D36">
        <w:rPr>
          <w:rFonts w:ascii="仿宋_GB2312" w:eastAsia="仿宋_GB2312" w:hAnsi="宋体" w:hint="eastAsia"/>
          <w:color w:val="000000"/>
          <w:sz w:val="24"/>
        </w:rPr>
        <w:t>超出最高限价的投标报价均视为不响应招标文件要求而直接宣布为投标无效。</w:t>
      </w:r>
    </w:p>
    <w:p w:rsidR="007E1054" w:rsidRPr="00175015" w:rsidRDefault="007E1054" w:rsidP="007E1054">
      <w:pPr>
        <w:adjustRightInd w:val="0"/>
        <w:snapToGrid w:val="0"/>
        <w:spacing w:line="560" w:lineRule="exact"/>
        <w:ind w:firstLineChars="200" w:firstLine="560"/>
        <w:rPr>
          <w:rFonts w:ascii="黑体" w:eastAsia="黑体" w:hAnsi="宋体" w:cs="Lucida Sans Unicode"/>
          <w:sz w:val="28"/>
          <w:szCs w:val="28"/>
        </w:rPr>
      </w:pPr>
      <w:r w:rsidRPr="00175015">
        <w:rPr>
          <w:rFonts w:ascii="黑体" w:eastAsia="黑体" w:hAnsi="宋体" w:cs="Lucida Sans Unicode" w:hint="eastAsia"/>
          <w:sz w:val="28"/>
          <w:szCs w:val="28"/>
        </w:rPr>
        <w:t>二、合格投标人的资格条件</w:t>
      </w:r>
      <w:r w:rsidR="002134BC">
        <w:rPr>
          <w:rFonts w:ascii="黑体" w:eastAsia="黑体" w:hAnsi="宋体" w:cs="Lucida Sans Unicode" w:hint="eastAsia"/>
          <w:sz w:val="28"/>
          <w:szCs w:val="28"/>
        </w:rPr>
        <w:t>：</w:t>
      </w:r>
    </w:p>
    <w:p w:rsidR="007E1054" w:rsidRPr="002A60A4" w:rsidRDefault="003A5561" w:rsidP="007E1054">
      <w:pPr>
        <w:widowControl/>
        <w:shd w:val="clear" w:color="auto" w:fill="FFFFFF"/>
        <w:tabs>
          <w:tab w:val="left" w:pos="420"/>
        </w:tabs>
        <w:spacing w:line="560" w:lineRule="exact"/>
        <w:ind w:firstLineChars="225" w:firstLine="540"/>
        <w:jc w:val="left"/>
        <w:outlineLvl w:val="0"/>
        <w:rPr>
          <w:rFonts w:ascii="仿宋_GB2312" w:eastAsia="仿宋_GB2312" w:hAnsi="宋体"/>
          <w:sz w:val="24"/>
        </w:rPr>
      </w:pPr>
      <w:r w:rsidRPr="002A60A4">
        <w:rPr>
          <w:rFonts w:ascii="仿宋_GB2312" w:eastAsia="仿宋_GB2312" w:hAnsi="宋体" w:hint="eastAsia"/>
          <w:sz w:val="24"/>
        </w:rPr>
        <w:t>1</w:t>
      </w:r>
      <w:r w:rsidR="007E1054" w:rsidRPr="002A60A4">
        <w:rPr>
          <w:rFonts w:ascii="仿宋_GB2312" w:eastAsia="仿宋_GB2312" w:hAnsi="宋体" w:hint="eastAsia"/>
          <w:sz w:val="24"/>
        </w:rPr>
        <w:t>. 本项目不允许联合体投标；</w:t>
      </w:r>
    </w:p>
    <w:p w:rsidR="007E1054" w:rsidRDefault="003A5561" w:rsidP="007E1054">
      <w:pPr>
        <w:widowControl/>
        <w:shd w:val="clear" w:color="auto" w:fill="FFFFFF"/>
        <w:tabs>
          <w:tab w:val="left" w:pos="420"/>
        </w:tabs>
        <w:spacing w:line="560" w:lineRule="exact"/>
        <w:ind w:firstLineChars="225" w:firstLine="540"/>
        <w:jc w:val="left"/>
        <w:outlineLvl w:val="0"/>
        <w:rPr>
          <w:rFonts w:ascii="仿宋_GB2312" w:eastAsia="仿宋_GB2312" w:hAnsi="宋体"/>
          <w:sz w:val="24"/>
        </w:rPr>
      </w:pPr>
      <w:r>
        <w:rPr>
          <w:rFonts w:ascii="仿宋_GB2312" w:eastAsia="仿宋_GB2312" w:hAnsi="宋体" w:hint="eastAsia"/>
          <w:sz w:val="24"/>
        </w:rPr>
        <w:t>2</w:t>
      </w:r>
      <w:r w:rsidR="007E1054" w:rsidRPr="00264711">
        <w:rPr>
          <w:rFonts w:ascii="仿宋_GB2312" w:eastAsia="仿宋_GB2312" w:hAnsi="宋体" w:hint="eastAsia"/>
          <w:sz w:val="24"/>
        </w:rPr>
        <w:t>．合格投标人还要满足的其它资格条件：</w:t>
      </w:r>
    </w:p>
    <w:p w:rsidR="007E1054" w:rsidRPr="003A5561" w:rsidRDefault="007E1054" w:rsidP="007E1054">
      <w:pPr>
        <w:spacing w:line="500" w:lineRule="exact"/>
        <w:ind w:leftChars="171" w:left="359" w:firstLineChars="100" w:firstLine="240"/>
        <w:jc w:val="left"/>
        <w:rPr>
          <w:rFonts w:ascii="仿宋_GB2312" w:eastAsia="仿宋_GB2312" w:hAnsi="宋体" w:cs="Lucida Sans Unicode"/>
          <w:sz w:val="24"/>
        </w:rPr>
      </w:pPr>
      <w:r w:rsidRPr="003A5561">
        <w:rPr>
          <w:rFonts w:ascii="仿宋_GB2312" w:eastAsia="仿宋_GB2312" w:hAnsi="宋体" w:cs="Lucida Sans Unicode" w:hint="eastAsia"/>
          <w:sz w:val="24"/>
        </w:rPr>
        <w:t>1）投标人须具有独立的法人资格</w:t>
      </w:r>
      <w:r w:rsidR="003A5561" w:rsidRPr="003A5561">
        <w:rPr>
          <w:rFonts w:ascii="仿宋_GB2312" w:eastAsia="仿宋_GB2312" w:hAnsi="宋体" w:cs="Lucida Sans Unicode" w:hint="eastAsia"/>
          <w:sz w:val="24"/>
        </w:rPr>
        <w:t>；</w:t>
      </w:r>
    </w:p>
    <w:p w:rsidR="003A5561" w:rsidRPr="003A5561" w:rsidRDefault="007E1054" w:rsidP="007E1054">
      <w:pPr>
        <w:spacing w:line="500" w:lineRule="exact"/>
        <w:ind w:firstLineChars="250" w:firstLine="600"/>
        <w:rPr>
          <w:rFonts w:ascii="仿宋_GB2312" w:eastAsia="仿宋_GB2312" w:hAnsi="宋体" w:cs="Lucida Sans Unicode"/>
          <w:sz w:val="24"/>
        </w:rPr>
      </w:pPr>
      <w:r w:rsidRPr="003A5561">
        <w:rPr>
          <w:rFonts w:ascii="仿宋_GB2312" w:eastAsia="仿宋_GB2312" w:hAnsi="宋体" w:cs="Lucida Sans Unicode" w:hint="eastAsia"/>
          <w:sz w:val="24"/>
        </w:rPr>
        <w:t>2）</w:t>
      </w:r>
      <w:r w:rsidR="003A5561" w:rsidRPr="003A5561">
        <w:rPr>
          <w:rFonts w:ascii="仿宋_GB2312" w:eastAsia="仿宋_GB2312" w:hAnsi="宋体" w:cs="Lucida Sans Unicode" w:hint="eastAsia"/>
          <w:sz w:val="24"/>
        </w:rPr>
        <w:t>投标人须具有良好的商业信誉和健全的财务会计制度；</w:t>
      </w:r>
    </w:p>
    <w:p w:rsidR="003A5561" w:rsidRPr="003A5561" w:rsidRDefault="003A5561" w:rsidP="007E1054">
      <w:pPr>
        <w:spacing w:line="500" w:lineRule="exact"/>
        <w:ind w:firstLineChars="250" w:firstLine="600"/>
        <w:rPr>
          <w:rFonts w:ascii="仿宋_GB2312" w:eastAsia="仿宋_GB2312" w:hAnsi="宋体" w:cs="Lucida Sans Unicode"/>
          <w:sz w:val="24"/>
        </w:rPr>
      </w:pPr>
      <w:r w:rsidRPr="003A5561">
        <w:rPr>
          <w:rFonts w:ascii="仿宋_GB2312" w:eastAsia="仿宋_GB2312" w:hAnsi="宋体" w:cs="Lucida Sans Unicode" w:hint="eastAsia"/>
          <w:sz w:val="24"/>
        </w:rPr>
        <w:t>3）投标人须具有履行合同所必须的设备和专业技术能力；</w:t>
      </w:r>
    </w:p>
    <w:p w:rsidR="007E1054" w:rsidRPr="007D5D36" w:rsidRDefault="003A5561" w:rsidP="007E1054">
      <w:pPr>
        <w:spacing w:line="500" w:lineRule="exact"/>
        <w:ind w:firstLineChars="250" w:firstLine="600"/>
        <w:rPr>
          <w:rFonts w:ascii="仿宋_GB2312" w:eastAsia="仿宋_GB2312" w:hAnsi="宋体"/>
          <w:color w:val="FF0000"/>
          <w:sz w:val="24"/>
        </w:rPr>
      </w:pPr>
      <w:r w:rsidRPr="003A5561">
        <w:rPr>
          <w:rFonts w:ascii="仿宋_GB2312" w:eastAsia="仿宋_GB2312" w:hAnsi="宋体" w:cs="Lucida Sans Unicode" w:hint="eastAsia"/>
          <w:sz w:val="24"/>
        </w:rPr>
        <w:t xml:space="preserve">4）投标人须法律、行政法规规定的其他条件；   </w:t>
      </w:r>
      <w:r>
        <w:rPr>
          <w:rFonts w:ascii="仿宋_GB2312" w:eastAsia="仿宋_GB2312" w:hAnsi="宋体" w:cs="Lucida Sans Unicode" w:hint="eastAsia"/>
          <w:color w:val="FF0000"/>
          <w:sz w:val="24"/>
        </w:rPr>
        <w:t xml:space="preserve">                                                                                                                                                                                                                                                                                                                                                                                                                                                                                                                                                                                                                                                                                                                                                                                                                                                                                                                                                           </w:t>
      </w:r>
    </w:p>
    <w:p w:rsidR="007E1054" w:rsidRPr="002A60A4" w:rsidRDefault="007E1054" w:rsidP="007E1054">
      <w:pPr>
        <w:adjustRightInd w:val="0"/>
        <w:snapToGrid w:val="0"/>
        <w:spacing w:line="560" w:lineRule="exact"/>
        <w:ind w:firstLineChars="200" w:firstLine="560"/>
        <w:rPr>
          <w:rFonts w:ascii="黑体" w:eastAsia="黑体" w:hAnsi="宋体" w:cs="Lucida Sans Unicode"/>
          <w:sz w:val="28"/>
          <w:szCs w:val="28"/>
        </w:rPr>
      </w:pPr>
      <w:r w:rsidRPr="002A60A4">
        <w:rPr>
          <w:rFonts w:ascii="黑体" w:eastAsia="黑体" w:hAnsi="宋体" w:cs="Lucida Sans Unicode" w:hint="eastAsia"/>
          <w:sz w:val="28"/>
          <w:szCs w:val="28"/>
        </w:rPr>
        <w:t>三、</w:t>
      </w:r>
      <w:r w:rsidR="002134BC" w:rsidRPr="002A60A4">
        <w:rPr>
          <w:rFonts w:ascii="黑体" w:eastAsia="黑体" w:hAnsi="宋体" w:cs="Lucida Sans Unicode" w:hint="eastAsia"/>
          <w:sz w:val="28"/>
          <w:szCs w:val="28"/>
        </w:rPr>
        <w:t>发放招标文件的时间及方式：</w:t>
      </w:r>
    </w:p>
    <w:p w:rsidR="007E1054" w:rsidRPr="00F91CBE" w:rsidRDefault="007E1054" w:rsidP="007E1054">
      <w:pPr>
        <w:widowControl/>
        <w:spacing w:line="560" w:lineRule="exact"/>
        <w:ind w:firstLineChars="250" w:firstLine="600"/>
        <w:rPr>
          <w:rFonts w:ascii="仿宋_GB2312" w:eastAsia="仿宋_GB2312" w:hAnsi="宋体"/>
          <w:color w:val="000000" w:themeColor="text1"/>
          <w:sz w:val="24"/>
        </w:rPr>
      </w:pPr>
      <w:r w:rsidRPr="002134BC">
        <w:rPr>
          <w:rFonts w:ascii="仿宋_GB2312" w:eastAsia="仿宋_GB2312" w:hAnsi="宋体" w:hint="eastAsia"/>
          <w:color w:val="000000" w:themeColor="text1"/>
          <w:sz w:val="24"/>
        </w:rPr>
        <w:t>1、</w:t>
      </w:r>
      <w:r w:rsidRPr="00F91CBE">
        <w:rPr>
          <w:rFonts w:ascii="仿宋_GB2312" w:eastAsia="仿宋_GB2312" w:hAnsi="宋体" w:hint="eastAsia"/>
          <w:color w:val="000000" w:themeColor="text1"/>
          <w:sz w:val="24"/>
        </w:rPr>
        <w:t>20</w:t>
      </w:r>
      <w:r w:rsidR="00644CAB">
        <w:rPr>
          <w:rFonts w:ascii="仿宋_GB2312" w:eastAsia="仿宋_GB2312" w:hAnsi="宋体" w:hint="eastAsia"/>
          <w:color w:val="000000" w:themeColor="text1"/>
          <w:sz w:val="24"/>
        </w:rPr>
        <w:t>2</w:t>
      </w:r>
      <w:r w:rsidR="004112BA">
        <w:rPr>
          <w:rFonts w:ascii="仿宋_GB2312" w:eastAsia="仿宋_GB2312" w:hAnsi="宋体" w:hint="eastAsia"/>
          <w:color w:val="000000" w:themeColor="text1"/>
          <w:sz w:val="24"/>
        </w:rPr>
        <w:t>1</w:t>
      </w:r>
      <w:r w:rsidRPr="00915FE1">
        <w:rPr>
          <w:rFonts w:ascii="仿宋_GB2312" w:eastAsia="仿宋_GB2312" w:hAnsi="宋体" w:hint="eastAsia"/>
          <w:color w:val="000000" w:themeColor="text1"/>
          <w:sz w:val="24"/>
        </w:rPr>
        <w:t>年</w:t>
      </w:r>
      <w:r w:rsidR="004112BA">
        <w:rPr>
          <w:rFonts w:ascii="仿宋_GB2312" w:eastAsia="仿宋_GB2312" w:hAnsi="宋体" w:hint="eastAsia"/>
          <w:color w:val="000000" w:themeColor="text1"/>
          <w:sz w:val="24"/>
        </w:rPr>
        <w:t>9</w:t>
      </w:r>
      <w:r w:rsidRPr="00915FE1">
        <w:rPr>
          <w:rFonts w:ascii="仿宋_GB2312" w:eastAsia="仿宋_GB2312" w:hAnsi="宋体" w:hint="eastAsia"/>
          <w:color w:val="000000" w:themeColor="text1"/>
          <w:sz w:val="24"/>
        </w:rPr>
        <w:t>月</w:t>
      </w:r>
      <w:r w:rsidR="004112BA">
        <w:rPr>
          <w:rFonts w:ascii="仿宋_GB2312" w:eastAsia="仿宋_GB2312" w:hAnsi="宋体" w:hint="eastAsia"/>
          <w:color w:val="000000" w:themeColor="text1"/>
          <w:sz w:val="24"/>
        </w:rPr>
        <w:t>2</w:t>
      </w:r>
      <w:r w:rsidR="00A92A84">
        <w:rPr>
          <w:rFonts w:ascii="仿宋_GB2312" w:eastAsia="仿宋_GB2312" w:hAnsi="宋体" w:hint="eastAsia"/>
          <w:color w:val="000000" w:themeColor="text1"/>
          <w:sz w:val="24"/>
        </w:rPr>
        <w:t>7</w:t>
      </w:r>
      <w:r w:rsidRPr="00915FE1">
        <w:rPr>
          <w:rFonts w:ascii="仿宋_GB2312" w:eastAsia="仿宋_GB2312" w:hAnsi="宋体" w:hint="eastAsia"/>
          <w:color w:val="000000" w:themeColor="text1"/>
          <w:sz w:val="24"/>
        </w:rPr>
        <w:t>日</w:t>
      </w:r>
      <w:r w:rsidR="002134BC" w:rsidRPr="00F91CBE">
        <w:rPr>
          <w:rFonts w:ascii="仿宋_GB2312" w:eastAsia="仿宋_GB2312" w:hAnsi="宋体" w:hint="eastAsia"/>
          <w:color w:val="000000" w:themeColor="text1"/>
          <w:sz w:val="24"/>
        </w:rPr>
        <w:t>前以</w:t>
      </w:r>
      <w:r w:rsidR="009D74D4" w:rsidRPr="00F91CBE">
        <w:rPr>
          <w:rFonts w:ascii="仿宋_GB2312" w:eastAsia="仿宋_GB2312" w:hAnsi="宋体" w:hint="eastAsia"/>
          <w:color w:val="000000" w:themeColor="text1"/>
          <w:sz w:val="24"/>
        </w:rPr>
        <w:t>PDF电子文档</w:t>
      </w:r>
      <w:r w:rsidR="002134BC" w:rsidRPr="00F91CBE">
        <w:rPr>
          <w:rFonts w:ascii="仿宋_GB2312" w:eastAsia="仿宋_GB2312" w:hAnsi="宋体" w:hint="eastAsia"/>
          <w:color w:val="000000" w:themeColor="text1"/>
          <w:sz w:val="24"/>
        </w:rPr>
        <w:t>邮件的形式发放。</w:t>
      </w:r>
    </w:p>
    <w:p w:rsidR="007E1054" w:rsidRPr="00175015" w:rsidRDefault="007E1054" w:rsidP="007E1054">
      <w:pPr>
        <w:adjustRightInd w:val="0"/>
        <w:snapToGrid w:val="0"/>
        <w:spacing w:line="560" w:lineRule="exact"/>
        <w:ind w:firstLineChars="200" w:firstLine="560"/>
        <w:rPr>
          <w:rFonts w:ascii="黑体" w:eastAsia="黑体" w:hAnsi="宋体" w:cs="Lucida Sans Unicode"/>
          <w:sz w:val="28"/>
          <w:szCs w:val="28"/>
        </w:rPr>
      </w:pPr>
      <w:r>
        <w:rPr>
          <w:rFonts w:ascii="黑体" w:eastAsia="黑体" w:hAnsi="宋体" w:cs="Lucida Sans Unicode" w:hint="eastAsia"/>
          <w:sz w:val="28"/>
          <w:szCs w:val="28"/>
        </w:rPr>
        <w:t>四</w:t>
      </w:r>
      <w:r w:rsidRPr="00175015">
        <w:rPr>
          <w:rFonts w:ascii="黑体" w:eastAsia="黑体" w:hAnsi="宋体" w:cs="Lucida Sans Unicode" w:hint="eastAsia"/>
          <w:sz w:val="28"/>
          <w:szCs w:val="28"/>
        </w:rPr>
        <w:t>、递交投标文件截止及开标时间，递交投标文件及</w:t>
      </w:r>
      <w:r w:rsidR="00DD35AA">
        <w:rPr>
          <w:rFonts w:ascii="黑体" w:eastAsia="黑体" w:hAnsi="宋体" w:cs="Lucida Sans Unicode" w:hint="eastAsia"/>
          <w:sz w:val="28"/>
          <w:szCs w:val="28"/>
        </w:rPr>
        <w:t>开标方式、</w:t>
      </w:r>
      <w:r w:rsidRPr="00175015">
        <w:rPr>
          <w:rFonts w:ascii="黑体" w:eastAsia="黑体" w:hAnsi="宋体" w:cs="Lucida Sans Unicode" w:hint="eastAsia"/>
          <w:sz w:val="28"/>
          <w:szCs w:val="28"/>
        </w:rPr>
        <w:t>开标地点</w:t>
      </w:r>
      <w:r w:rsidR="002134BC">
        <w:rPr>
          <w:rFonts w:ascii="黑体" w:eastAsia="黑体" w:hAnsi="宋体" w:cs="Lucida Sans Unicode" w:hint="eastAsia"/>
          <w:sz w:val="28"/>
          <w:szCs w:val="28"/>
        </w:rPr>
        <w:t>：</w:t>
      </w:r>
    </w:p>
    <w:p w:rsidR="005A1FFA" w:rsidRPr="00F91CBE" w:rsidRDefault="00C35FE7" w:rsidP="00243A06">
      <w:pPr>
        <w:widowControl/>
        <w:spacing w:line="560" w:lineRule="exact"/>
        <w:ind w:firstLineChars="250" w:firstLine="600"/>
        <w:rPr>
          <w:rFonts w:ascii="仿宋_GB2312" w:eastAsia="仿宋_GB2312" w:hAnsi="宋体"/>
          <w:color w:val="000000" w:themeColor="text1"/>
          <w:sz w:val="24"/>
        </w:rPr>
      </w:pPr>
      <w:r>
        <w:rPr>
          <w:rFonts w:ascii="仿宋_GB2312" w:eastAsia="仿宋_GB2312" w:hAnsi="宋体" w:hint="eastAsia"/>
          <w:color w:val="000000" w:themeColor="text1"/>
          <w:sz w:val="24"/>
        </w:rPr>
        <w:t>报名及</w:t>
      </w:r>
      <w:r w:rsidR="007E1054" w:rsidRPr="00F91CBE">
        <w:rPr>
          <w:rFonts w:ascii="仿宋_GB2312" w:eastAsia="仿宋_GB2312" w:hAnsi="宋体" w:hint="eastAsia"/>
          <w:color w:val="000000" w:themeColor="text1"/>
          <w:sz w:val="24"/>
        </w:rPr>
        <w:t>递交投标文件截止</w:t>
      </w:r>
      <w:r w:rsidR="005A1FFA" w:rsidRPr="00F91CBE">
        <w:rPr>
          <w:rFonts w:ascii="仿宋_GB2312" w:eastAsia="仿宋_GB2312" w:hAnsi="宋体" w:hint="eastAsia"/>
          <w:color w:val="000000" w:themeColor="text1"/>
          <w:sz w:val="24"/>
        </w:rPr>
        <w:t>时间：20</w:t>
      </w:r>
      <w:r w:rsidR="00644CAB">
        <w:rPr>
          <w:rFonts w:ascii="仿宋_GB2312" w:eastAsia="仿宋_GB2312" w:hAnsi="宋体" w:hint="eastAsia"/>
          <w:color w:val="000000" w:themeColor="text1"/>
          <w:sz w:val="24"/>
        </w:rPr>
        <w:t>2</w:t>
      </w:r>
      <w:r w:rsidR="00836411">
        <w:rPr>
          <w:rFonts w:ascii="仿宋_GB2312" w:eastAsia="仿宋_GB2312" w:hAnsi="宋体" w:hint="eastAsia"/>
          <w:color w:val="000000" w:themeColor="text1"/>
          <w:sz w:val="24"/>
        </w:rPr>
        <w:t>1</w:t>
      </w:r>
      <w:r w:rsidR="005A1FFA" w:rsidRPr="00F91CBE">
        <w:rPr>
          <w:rFonts w:ascii="仿宋_GB2312" w:eastAsia="仿宋_GB2312" w:hAnsi="宋体" w:hint="eastAsia"/>
          <w:color w:val="000000" w:themeColor="text1"/>
          <w:sz w:val="24"/>
        </w:rPr>
        <w:t>年</w:t>
      </w:r>
      <w:r w:rsidR="00935F52">
        <w:rPr>
          <w:rFonts w:ascii="仿宋_GB2312" w:eastAsia="仿宋_GB2312" w:hAnsi="宋体" w:hint="eastAsia"/>
          <w:color w:val="000000" w:themeColor="text1"/>
          <w:sz w:val="24"/>
        </w:rPr>
        <w:t>10</w:t>
      </w:r>
      <w:r w:rsidR="005A1FFA" w:rsidRPr="00F91CBE">
        <w:rPr>
          <w:rFonts w:ascii="仿宋_GB2312" w:eastAsia="仿宋_GB2312" w:hAnsi="宋体" w:hint="eastAsia"/>
          <w:color w:val="000000" w:themeColor="text1"/>
          <w:sz w:val="24"/>
        </w:rPr>
        <w:t>月</w:t>
      </w:r>
      <w:r>
        <w:rPr>
          <w:rFonts w:ascii="仿宋_GB2312" w:eastAsia="仿宋_GB2312" w:hAnsi="宋体" w:hint="eastAsia"/>
          <w:color w:val="000000" w:themeColor="text1"/>
          <w:sz w:val="24"/>
        </w:rPr>
        <w:t>10</w:t>
      </w:r>
      <w:r w:rsidR="005A1FFA" w:rsidRPr="00F91CBE">
        <w:rPr>
          <w:rFonts w:ascii="仿宋_GB2312" w:eastAsia="仿宋_GB2312" w:hAnsi="宋体" w:hint="eastAsia"/>
          <w:color w:val="000000" w:themeColor="text1"/>
          <w:sz w:val="24"/>
        </w:rPr>
        <w:t>日</w:t>
      </w:r>
      <w:r w:rsidR="00836411">
        <w:rPr>
          <w:rFonts w:ascii="仿宋_GB2312" w:eastAsia="仿宋_GB2312" w:hAnsi="宋体" w:hint="eastAsia"/>
          <w:color w:val="000000" w:themeColor="text1"/>
          <w:sz w:val="24"/>
        </w:rPr>
        <w:t>16</w:t>
      </w:r>
      <w:r w:rsidR="005A1FFA" w:rsidRPr="00F91CBE">
        <w:rPr>
          <w:rFonts w:ascii="仿宋_GB2312" w:eastAsia="仿宋_GB2312" w:hAnsi="宋体" w:hint="eastAsia"/>
          <w:color w:val="000000" w:themeColor="text1"/>
          <w:sz w:val="24"/>
        </w:rPr>
        <w:t xml:space="preserve"> :</w:t>
      </w:r>
      <w:r w:rsidR="00EC5B34">
        <w:rPr>
          <w:rFonts w:ascii="仿宋_GB2312" w:eastAsia="仿宋_GB2312" w:hAnsi="宋体" w:hint="eastAsia"/>
          <w:color w:val="000000" w:themeColor="text1"/>
          <w:sz w:val="24"/>
        </w:rPr>
        <w:t>3</w:t>
      </w:r>
      <w:r w:rsidR="00644CAB">
        <w:rPr>
          <w:rFonts w:ascii="仿宋_GB2312" w:eastAsia="仿宋_GB2312" w:hAnsi="宋体" w:hint="eastAsia"/>
          <w:color w:val="000000" w:themeColor="text1"/>
          <w:sz w:val="24"/>
        </w:rPr>
        <w:t>0</w:t>
      </w:r>
      <w:r w:rsidR="005A1FFA" w:rsidRPr="00F91CBE">
        <w:rPr>
          <w:rFonts w:ascii="仿宋_GB2312" w:eastAsia="仿宋_GB2312" w:hAnsi="宋体" w:hint="eastAsia"/>
          <w:color w:val="000000" w:themeColor="text1"/>
          <w:sz w:val="24"/>
        </w:rPr>
        <w:t xml:space="preserve"> (北京时间)。</w:t>
      </w:r>
    </w:p>
    <w:p w:rsidR="007E1054" w:rsidRPr="00F91CBE" w:rsidRDefault="007E1054" w:rsidP="00243A06">
      <w:pPr>
        <w:widowControl/>
        <w:spacing w:line="560" w:lineRule="exact"/>
        <w:ind w:firstLineChars="250" w:firstLine="600"/>
        <w:rPr>
          <w:rFonts w:ascii="仿宋_GB2312" w:eastAsia="仿宋_GB2312" w:hAnsi="宋体"/>
          <w:color w:val="000000" w:themeColor="text1"/>
          <w:sz w:val="24"/>
        </w:rPr>
      </w:pPr>
      <w:r w:rsidRPr="00F91CBE">
        <w:rPr>
          <w:rFonts w:ascii="仿宋_GB2312" w:eastAsia="仿宋_GB2312" w:hAnsi="宋体" w:hint="eastAsia"/>
          <w:color w:val="000000" w:themeColor="text1"/>
          <w:sz w:val="24"/>
        </w:rPr>
        <w:t>开标时间：</w:t>
      </w:r>
      <w:r w:rsidR="001B408B">
        <w:rPr>
          <w:rFonts w:ascii="仿宋_GB2312" w:eastAsia="仿宋_GB2312" w:hAnsi="宋体" w:hint="eastAsia"/>
          <w:color w:val="000000" w:themeColor="text1"/>
          <w:sz w:val="24"/>
        </w:rPr>
        <w:t>暂定</w:t>
      </w:r>
      <w:r w:rsidR="00644CAB" w:rsidRPr="00644CAB">
        <w:rPr>
          <w:rFonts w:ascii="仿宋_GB2312" w:eastAsia="仿宋_GB2312" w:hAnsi="宋体" w:hint="eastAsia"/>
          <w:color w:val="000000" w:themeColor="text1"/>
          <w:sz w:val="24"/>
        </w:rPr>
        <w:t>202</w:t>
      </w:r>
      <w:r w:rsidR="00836411">
        <w:rPr>
          <w:rFonts w:ascii="仿宋_GB2312" w:eastAsia="仿宋_GB2312" w:hAnsi="宋体" w:hint="eastAsia"/>
          <w:color w:val="000000" w:themeColor="text1"/>
          <w:sz w:val="24"/>
        </w:rPr>
        <w:t>1</w:t>
      </w:r>
      <w:r w:rsidR="00644CAB" w:rsidRPr="00644CAB">
        <w:rPr>
          <w:rFonts w:ascii="仿宋_GB2312" w:eastAsia="仿宋_GB2312" w:hAnsi="宋体" w:hint="eastAsia"/>
          <w:color w:val="000000" w:themeColor="text1"/>
          <w:sz w:val="24"/>
        </w:rPr>
        <w:t>年10月</w:t>
      </w:r>
      <w:r w:rsidR="00A92A84">
        <w:rPr>
          <w:rFonts w:ascii="仿宋_GB2312" w:eastAsia="仿宋_GB2312" w:hAnsi="宋体" w:hint="eastAsia"/>
          <w:color w:val="000000" w:themeColor="text1"/>
          <w:sz w:val="24"/>
        </w:rPr>
        <w:t>21</w:t>
      </w:r>
      <w:r w:rsidR="00644CAB" w:rsidRPr="00644CAB">
        <w:rPr>
          <w:rFonts w:ascii="仿宋_GB2312" w:eastAsia="仿宋_GB2312" w:hAnsi="宋体" w:hint="eastAsia"/>
          <w:color w:val="000000" w:themeColor="text1"/>
          <w:sz w:val="24"/>
        </w:rPr>
        <w:t>日</w:t>
      </w:r>
      <w:r w:rsidR="00836411">
        <w:rPr>
          <w:rFonts w:ascii="仿宋_GB2312" w:eastAsia="仿宋_GB2312" w:hAnsi="宋体" w:hint="eastAsia"/>
          <w:color w:val="000000" w:themeColor="text1"/>
          <w:sz w:val="24"/>
        </w:rPr>
        <w:t>9</w:t>
      </w:r>
      <w:r w:rsidR="00644CAB" w:rsidRPr="00644CAB">
        <w:rPr>
          <w:rFonts w:ascii="仿宋_GB2312" w:eastAsia="仿宋_GB2312" w:hAnsi="宋体" w:hint="eastAsia"/>
          <w:color w:val="000000" w:themeColor="text1"/>
          <w:sz w:val="24"/>
        </w:rPr>
        <w:t xml:space="preserve"> :</w:t>
      </w:r>
      <w:r w:rsidR="00EC5B34">
        <w:rPr>
          <w:rFonts w:ascii="仿宋_GB2312" w:eastAsia="仿宋_GB2312" w:hAnsi="宋体" w:hint="eastAsia"/>
          <w:color w:val="000000" w:themeColor="text1"/>
          <w:sz w:val="24"/>
        </w:rPr>
        <w:t>3</w:t>
      </w:r>
      <w:r w:rsidR="00644CAB" w:rsidRPr="00644CAB">
        <w:rPr>
          <w:rFonts w:ascii="仿宋_GB2312" w:eastAsia="仿宋_GB2312" w:hAnsi="宋体" w:hint="eastAsia"/>
          <w:color w:val="000000" w:themeColor="text1"/>
          <w:sz w:val="24"/>
        </w:rPr>
        <w:t>0 (北京时间)</w:t>
      </w:r>
      <w:r w:rsidR="005A1FFA" w:rsidRPr="00F91CBE">
        <w:rPr>
          <w:rFonts w:ascii="仿宋_GB2312" w:eastAsia="仿宋_GB2312" w:hAnsi="宋体" w:hint="eastAsia"/>
          <w:color w:val="000000" w:themeColor="text1"/>
          <w:sz w:val="24"/>
        </w:rPr>
        <w:t>。</w:t>
      </w:r>
    </w:p>
    <w:p w:rsidR="00DD35AA" w:rsidRPr="00F91CBE" w:rsidRDefault="00DD35AA" w:rsidP="00243A06">
      <w:pPr>
        <w:widowControl/>
        <w:spacing w:line="560" w:lineRule="exact"/>
        <w:ind w:firstLineChars="250" w:firstLine="600"/>
        <w:rPr>
          <w:rFonts w:ascii="仿宋_GB2312" w:eastAsia="仿宋_GB2312" w:hAnsi="宋体"/>
          <w:color w:val="000000" w:themeColor="text1"/>
          <w:sz w:val="24"/>
        </w:rPr>
      </w:pPr>
      <w:r w:rsidRPr="00F91CBE">
        <w:rPr>
          <w:rFonts w:ascii="仿宋_GB2312" w:eastAsia="仿宋_GB2312" w:hAnsi="宋体" w:hint="eastAsia"/>
          <w:color w:val="000000" w:themeColor="text1"/>
          <w:sz w:val="24"/>
        </w:rPr>
        <w:t>开标方式：</w:t>
      </w:r>
      <w:r w:rsidR="00836411">
        <w:rPr>
          <w:rFonts w:ascii="仿宋_GB2312" w:eastAsia="仿宋_GB2312" w:hAnsi="宋体" w:hint="eastAsia"/>
          <w:color w:val="000000" w:themeColor="text1"/>
          <w:sz w:val="24"/>
        </w:rPr>
        <w:t>腾讯会议</w:t>
      </w:r>
      <w:r w:rsidR="00836411">
        <w:rPr>
          <w:rFonts w:ascii="仿宋_GB2312" w:eastAsia="仿宋_GB2312" w:hAnsi="宋体" w:hint="eastAsia"/>
          <w:sz w:val="24"/>
        </w:rPr>
        <w:t>网络视频</w:t>
      </w:r>
      <w:r w:rsidRPr="00C64D58">
        <w:rPr>
          <w:rFonts w:ascii="仿宋_GB2312" w:eastAsia="仿宋_GB2312" w:hAnsi="宋体" w:hint="eastAsia"/>
          <w:sz w:val="24"/>
        </w:rPr>
        <w:t>开标</w:t>
      </w:r>
      <w:r w:rsidR="00AA1CBC" w:rsidRPr="00C64D58">
        <w:rPr>
          <w:rFonts w:ascii="仿宋_GB2312" w:eastAsia="仿宋_GB2312" w:hAnsi="宋体" w:hint="eastAsia"/>
          <w:sz w:val="24"/>
        </w:rPr>
        <w:t>（需法人或授权代表参加）</w:t>
      </w:r>
      <w:r w:rsidRPr="00C64D58">
        <w:rPr>
          <w:rFonts w:ascii="仿宋_GB2312" w:eastAsia="仿宋_GB2312" w:hAnsi="宋体" w:hint="eastAsia"/>
          <w:sz w:val="24"/>
        </w:rPr>
        <w:t>。</w:t>
      </w:r>
    </w:p>
    <w:p w:rsidR="007E1054" w:rsidRPr="00F91CBE" w:rsidRDefault="007E1054" w:rsidP="00243A06">
      <w:pPr>
        <w:widowControl/>
        <w:spacing w:line="560" w:lineRule="exact"/>
        <w:ind w:firstLineChars="250" w:firstLine="600"/>
        <w:rPr>
          <w:rFonts w:ascii="仿宋_GB2312" w:eastAsia="仿宋_GB2312" w:hAnsi="宋体"/>
          <w:color w:val="000000" w:themeColor="text1"/>
          <w:sz w:val="24"/>
        </w:rPr>
      </w:pPr>
      <w:r w:rsidRPr="00F91CBE">
        <w:rPr>
          <w:rFonts w:ascii="仿宋_GB2312" w:eastAsia="仿宋_GB2312" w:hAnsi="宋体" w:hint="eastAsia"/>
          <w:color w:val="000000" w:themeColor="text1"/>
          <w:sz w:val="24"/>
        </w:rPr>
        <w:t>递交投标文件及开标地点：</w:t>
      </w:r>
      <w:r w:rsidR="00644CAB" w:rsidRPr="00644CAB">
        <w:rPr>
          <w:rFonts w:ascii="仿宋_GB2312" w:eastAsia="仿宋_GB2312" w:hAnsi="宋体" w:hint="eastAsia"/>
          <w:bCs/>
          <w:color w:val="000000" w:themeColor="text1"/>
          <w:sz w:val="24"/>
        </w:rPr>
        <w:t>沈阳远大智能工业集团股份有限公司</w:t>
      </w:r>
      <w:r w:rsidRPr="00F91CBE">
        <w:rPr>
          <w:rFonts w:ascii="仿宋_GB2312" w:eastAsia="仿宋_GB2312" w:hAnsi="宋体" w:hint="eastAsia"/>
          <w:color w:val="000000" w:themeColor="text1"/>
          <w:sz w:val="24"/>
        </w:rPr>
        <w:t>会议室</w:t>
      </w:r>
      <w:r w:rsidR="005A1FFA" w:rsidRPr="00F91CBE">
        <w:rPr>
          <w:rFonts w:ascii="仿宋_GB2312" w:eastAsia="仿宋_GB2312" w:hAnsi="宋体" w:hint="eastAsia"/>
          <w:color w:val="000000" w:themeColor="text1"/>
          <w:sz w:val="24"/>
        </w:rPr>
        <w:t>。</w:t>
      </w:r>
    </w:p>
    <w:p w:rsidR="00D50E4B" w:rsidRDefault="00D50E4B" w:rsidP="00DD35AA">
      <w:pPr>
        <w:adjustRightInd w:val="0"/>
        <w:snapToGrid w:val="0"/>
        <w:spacing w:line="560" w:lineRule="exact"/>
        <w:ind w:firstLineChars="200" w:firstLine="560"/>
        <w:rPr>
          <w:rFonts w:ascii="黑体" w:eastAsia="黑体" w:hAnsi="宋体" w:cs="Lucida Sans Unicode"/>
          <w:sz w:val="28"/>
          <w:szCs w:val="28"/>
        </w:rPr>
      </w:pPr>
    </w:p>
    <w:p w:rsidR="007E1054" w:rsidRPr="001E50F7" w:rsidRDefault="007E1054" w:rsidP="00DD35AA">
      <w:pPr>
        <w:adjustRightInd w:val="0"/>
        <w:snapToGrid w:val="0"/>
        <w:spacing w:line="560" w:lineRule="exact"/>
        <w:ind w:firstLineChars="200" w:firstLine="560"/>
        <w:rPr>
          <w:rFonts w:ascii="仿宋_GB2312" w:eastAsia="仿宋_GB2312" w:hAnsi="宋体"/>
          <w:sz w:val="24"/>
        </w:rPr>
      </w:pPr>
      <w:r>
        <w:rPr>
          <w:rFonts w:ascii="黑体" w:eastAsia="黑体" w:hAnsi="宋体" w:cs="Lucida Sans Unicode" w:hint="eastAsia"/>
          <w:sz w:val="28"/>
          <w:szCs w:val="28"/>
        </w:rPr>
        <w:lastRenderedPageBreak/>
        <w:t>五</w:t>
      </w:r>
      <w:r w:rsidRPr="00175015">
        <w:rPr>
          <w:rFonts w:ascii="黑体" w:eastAsia="黑体" w:hAnsi="宋体" w:cs="Lucida Sans Unicode" w:hint="eastAsia"/>
          <w:sz w:val="28"/>
          <w:szCs w:val="28"/>
        </w:rPr>
        <w:t>、采购单</w:t>
      </w:r>
      <w:r w:rsidRPr="001A4722">
        <w:rPr>
          <w:rFonts w:ascii="黑体" w:eastAsia="黑体" w:hAnsi="宋体" w:cs="Lucida Sans Unicode" w:hint="eastAsia"/>
          <w:sz w:val="28"/>
          <w:szCs w:val="28"/>
        </w:rPr>
        <w:t>位的名称、地址和联系方式</w:t>
      </w:r>
      <w:r w:rsidR="002134BC">
        <w:rPr>
          <w:rFonts w:ascii="黑体" w:eastAsia="黑体" w:hAnsi="宋体" w:cs="Lucida Sans Unicode" w:hint="eastAsia"/>
          <w:sz w:val="28"/>
          <w:szCs w:val="28"/>
        </w:rPr>
        <w:t>：</w:t>
      </w:r>
    </w:p>
    <w:p w:rsidR="007E1054" w:rsidRPr="003A5561" w:rsidRDefault="007E1054" w:rsidP="007E1054">
      <w:pPr>
        <w:pStyle w:val="a9"/>
        <w:spacing w:line="560" w:lineRule="exact"/>
        <w:ind w:firstLineChars="225" w:firstLine="540"/>
        <w:jc w:val="left"/>
        <w:rPr>
          <w:rFonts w:ascii="仿宋_GB2312" w:eastAsia="仿宋_GB2312" w:hAnsi="宋体"/>
          <w:szCs w:val="24"/>
        </w:rPr>
      </w:pPr>
      <w:r w:rsidRPr="003A5561">
        <w:rPr>
          <w:rFonts w:ascii="仿宋_GB2312" w:eastAsia="仿宋_GB2312" w:hAnsi="宋体" w:hint="eastAsia"/>
          <w:szCs w:val="24"/>
        </w:rPr>
        <w:t>采购单位：</w:t>
      </w:r>
      <w:r w:rsidR="00644CAB" w:rsidRPr="00644CAB">
        <w:rPr>
          <w:rFonts w:ascii="仿宋_GB2312" w:eastAsia="仿宋_GB2312" w:hAnsi="宋体" w:hint="eastAsia"/>
          <w:bCs/>
          <w:szCs w:val="24"/>
        </w:rPr>
        <w:t>沈阳远大智能工业集团股份有限公司</w:t>
      </w:r>
      <w:r w:rsidRPr="003A5561">
        <w:rPr>
          <w:rFonts w:ascii="仿宋_GB2312" w:eastAsia="仿宋_GB2312" w:hAnsi="宋体" w:hint="eastAsia"/>
          <w:szCs w:val="24"/>
        </w:rPr>
        <w:t xml:space="preserve">                  </w:t>
      </w:r>
    </w:p>
    <w:p w:rsidR="007E1054" w:rsidRPr="003A5561" w:rsidRDefault="003A5561" w:rsidP="007E1054">
      <w:pPr>
        <w:pStyle w:val="a9"/>
        <w:spacing w:line="560" w:lineRule="exact"/>
        <w:ind w:firstLineChars="225" w:firstLine="540"/>
        <w:jc w:val="left"/>
        <w:rPr>
          <w:rFonts w:ascii="仿宋_GB2312" w:eastAsia="仿宋_GB2312" w:hAnsi="宋体"/>
          <w:szCs w:val="24"/>
        </w:rPr>
      </w:pPr>
      <w:r>
        <w:rPr>
          <w:rFonts w:ascii="仿宋_GB2312" w:eastAsia="仿宋_GB2312" w:hAnsi="宋体" w:hint="eastAsia"/>
          <w:szCs w:val="24"/>
        </w:rPr>
        <w:t>单位</w:t>
      </w:r>
      <w:r w:rsidR="007E1054" w:rsidRPr="003A5561">
        <w:rPr>
          <w:rFonts w:ascii="仿宋_GB2312" w:eastAsia="仿宋_GB2312" w:hAnsi="宋体" w:hint="eastAsia"/>
          <w:szCs w:val="24"/>
        </w:rPr>
        <w:t>地址：</w:t>
      </w:r>
      <w:r w:rsidR="007E1054" w:rsidRPr="003A5561">
        <w:rPr>
          <w:rFonts w:ascii="仿宋_GB2312" w:eastAsia="仿宋_GB2312" w:hAnsi="宋体"/>
          <w:szCs w:val="24"/>
        </w:rPr>
        <w:t>沈阳市经济技术开发区</w:t>
      </w:r>
      <w:r w:rsidRPr="003A5561">
        <w:rPr>
          <w:rFonts w:ascii="仿宋_GB2312" w:eastAsia="仿宋_GB2312" w:hAnsi="宋体" w:hint="eastAsia"/>
          <w:szCs w:val="24"/>
        </w:rPr>
        <w:t>十六号街</w:t>
      </w:r>
      <w:r w:rsidR="007E1054" w:rsidRPr="003A5561">
        <w:rPr>
          <w:rFonts w:ascii="仿宋_GB2312" w:eastAsia="仿宋_GB2312" w:hAnsi="宋体"/>
          <w:szCs w:val="24"/>
        </w:rPr>
        <w:t>27号</w:t>
      </w:r>
    </w:p>
    <w:p w:rsidR="007E1054" w:rsidRPr="002A60A4" w:rsidRDefault="007E1054" w:rsidP="007E1054">
      <w:pPr>
        <w:pStyle w:val="a9"/>
        <w:spacing w:line="560" w:lineRule="exact"/>
        <w:ind w:firstLineChars="225" w:firstLine="540"/>
        <w:jc w:val="left"/>
        <w:rPr>
          <w:rFonts w:ascii="仿宋_GB2312" w:eastAsia="仿宋_GB2312" w:hAnsi="宋体"/>
          <w:szCs w:val="24"/>
        </w:rPr>
      </w:pPr>
      <w:r w:rsidRPr="002A60A4">
        <w:rPr>
          <w:rFonts w:ascii="仿宋_GB2312" w:eastAsia="仿宋_GB2312" w:hAnsi="宋体" w:hint="eastAsia"/>
          <w:szCs w:val="24"/>
        </w:rPr>
        <w:t>联 系 人：</w:t>
      </w:r>
      <w:r w:rsidR="00836411">
        <w:rPr>
          <w:rFonts w:ascii="仿宋_GB2312" w:eastAsia="仿宋_GB2312" w:hAnsi="宋体" w:hint="eastAsia"/>
          <w:szCs w:val="24"/>
        </w:rPr>
        <w:t>张璟璐</w:t>
      </w:r>
    </w:p>
    <w:p w:rsidR="003A5561" w:rsidRPr="002A60A4" w:rsidRDefault="003A5561" w:rsidP="007E1054">
      <w:pPr>
        <w:pStyle w:val="a9"/>
        <w:spacing w:line="560" w:lineRule="exact"/>
        <w:ind w:firstLineChars="225" w:firstLine="540"/>
        <w:jc w:val="left"/>
        <w:rPr>
          <w:rFonts w:ascii="仿宋_GB2312" w:eastAsia="仿宋_GB2312" w:hAnsi="宋体"/>
          <w:szCs w:val="24"/>
        </w:rPr>
      </w:pPr>
      <w:r w:rsidRPr="002A60A4">
        <w:rPr>
          <w:rFonts w:ascii="仿宋_GB2312" w:eastAsia="仿宋_GB2312" w:hAnsi="宋体" w:hint="eastAsia"/>
          <w:szCs w:val="24"/>
        </w:rPr>
        <w:t>邮</w:t>
      </w:r>
      <w:r w:rsidR="00644CAB">
        <w:rPr>
          <w:rFonts w:ascii="仿宋_GB2312" w:eastAsia="仿宋_GB2312" w:hAnsi="宋体" w:hint="eastAsia"/>
          <w:szCs w:val="24"/>
        </w:rPr>
        <w:t xml:space="preserve">    </w:t>
      </w:r>
      <w:r w:rsidRPr="002A60A4">
        <w:rPr>
          <w:rFonts w:ascii="仿宋_GB2312" w:eastAsia="仿宋_GB2312" w:hAnsi="宋体" w:hint="eastAsia"/>
          <w:szCs w:val="24"/>
        </w:rPr>
        <w:t>箱：</w:t>
      </w:r>
      <w:r w:rsidR="00836411">
        <w:rPr>
          <w:rFonts w:ascii="仿宋_GB2312" w:eastAsia="仿宋_GB2312" w:hAnsi="宋体" w:hint="eastAsia"/>
          <w:szCs w:val="24"/>
        </w:rPr>
        <w:t>lulu2745@163.com</w:t>
      </w:r>
    </w:p>
    <w:p w:rsidR="007E1054" w:rsidRDefault="007E1054" w:rsidP="007E1054">
      <w:pPr>
        <w:pStyle w:val="a9"/>
        <w:spacing w:line="560" w:lineRule="exact"/>
        <w:ind w:firstLineChars="225" w:firstLine="540"/>
        <w:jc w:val="left"/>
        <w:rPr>
          <w:rFonts w:ascii="仿宋_GB2312" w:eastAsia="仿宋_GB2312" w:hAnsi="宋体"/>
          <w:szCs w:val="24"/>
        </w:rPr>
      </w:pPr>
      <w:r w:rsidRPr="002A60A4">
        <w:rPr>
          <w:rFonts w:ascii="仿宋_GB2312" w:eastAsia="仿宋_GB2312" w:hAnsi="宋体" w:hint="eastAsia"/>
          <w:szCs w:val="24"/>
        </w:rPr>
        <w:t>联系电话：</w:t>
      </w:r>
      <w:r w:rsidR="003A5561" w:rsidRPr="002A60A4">
        <w:rPr>
          <w:rFonts w:ascii="仿宋_GB2312" w:eastAsia="仿宋_GB2312" w:hAnsi="宋体" w:hint="eastAsia"/>
          <w:szCs w:val="24"/>
        </w:rPr>
        <w:t>024-2516</w:t>
      </w:r>
      <w:r w:rsidR="00836411">
        <w:rPr>
          <w:rFonts w:ascii="仿宋_GB2312" w:eastAsia="仿宋_GB2312" w:hAnsi="宋体" w:hint="eastAsia"/>
          <w:szCs w:val="24"/>
        </w:rPr>
        <w:t>2039</w:t>
      </w:r>
      <w:r w:rsidR="00644CAB">
        <w:rPr>
          <w:rFonts w:ascii="仿宋_GB2312" w:eastAsia="仿宋_GB2312" w:hAnsi="宋体" w:hint="eastAsia"/>
          <w:szCs w:val="24"/>
        </w:rPr>
        <w:t xml:space="preserve">  </w:t>
      </w:r>
      <w:r w:rsidR="00836411">
        <w:rPr>
          <w:rFonts w:ascii="仿宋_GB2312" w:eastAsia="仿宋_GB2312" w:hAnsi="宋体" w:hint="eastAsia"/>
          <w:szCs w:val="24"/>
        </w:rPr>
        <w:t>13604079686</w:t>
      </w:r>
    </w:p>
    <w:p w:rsidR="00644CAB" w:rsidRPr="00644CAB" w:rsidRDefault="00644CAB" w:rsidP="00644CAB">
      <w:pPr>
        <w:pStyle w:val="a9"/>
        <w:spacing w:line="560" w:lineRule="exact"/>
        <w:ind w:firstLineChars="225" w:firstLine="540"/>
        <w:rPr>
          <w:rFonts w:ascii="仿宋_GB2312" w:eastAsia="仿宋_GB2312" w:hAnsi="宋体"/>
          <w:szCs w:val="24"/>
        </w:rPr>
      </w:pPr>
      <w:r w:rsidRPr="00644CAB">
        <w:rPr>
          <w:rFonts w:ascii="仿宋_GB2312" w:eastAsia="仿宋_GB2312" w:hAnsi="宋体" w:hint="eastAsia"/>
          <w:szCs w:val="24"/>
        </w:rPr>
        <w:t>技术衔接负责人： 谌红鹏</w:t>
      </w:r>
    </w:p>
    <w:p w:rsidR="00644CAB" w:rsidRPr="00644CAB" w:rsidRDefault="00644CAB" w:rsidP="00644CAB">
      <w:pPr>
        <w:pStyle w:val="a9"/>
        <w:spacing w:line="560" w:lineRule="exact"/>
        <w:ind w:firstLineChars="225" w:firstLine="540"/>
        <w:rPr>
          <w:rFonts w:ascii="仿宋_GB2312" w:eastAsia="仿宋_GB2312" w:hAnsi="宋体"/>
          <w:szCs w:val="24"/>
        </w:rPr>
      </w:pPr>
      <w:r w:rsidRPr="00644CAB">
        <w:rPr>
          <w:rFonts w:ascii="仿宋_GB2312" w:eastAsia="仿宋_GB2312" w:hAnsi="宋体" w:hint="eastAsia"/>
          <w:szCs w:val="24"/>
        </w:rPr>
        <w:t>联</w:t>
      </w:r>
      <w:r>
        <w:rPr>
          <w:rFonts w:ascii="仿宋_GB2312" w:eastAsia="仿宋_GB2312" w:hAnsi="宋体" w:hint="eastAsia"/>
          <w:szCs w:val="24"/>
        </w:rPr>
        <w:t xml:space="preserve">  </w:t>
      </w:r>
      <w:r w:rsidRPr="00644CAB">
        <w:rPr>
          <w:rFonts w:ascii="仿宋_GB2312" w:eastAsia="仿宋_GB2312" w:hAnsi="宋体" w:hint="eastAsia"/>
          <w:szCs w:val="24"/>
        </w:rPr>
        <w:t>系</w:t>
      </w:r>
      <w:r>
        <w:rPr>
          <w:rFonts w:ascii="仿宋_GB2312" w:eastAsia="仿宋_GB2312" w:hAnsi="宋体" w:hint="eastAsia"/>
          <w:szCs w:val="24"/>
        </w:rPr>
        <w:t xml:space="preserve">  </w:t>
      </w:r>
      <w:r w:rsidRPr="00644CAB">
        <w:rPr>
          <w:rFonts w:ascii="仿宋_GB2312" w:eastAsia="仿宋_GB2312" w:hAnsi="宋体" w:hint="eastAsia"/>
          <w:szCs w:val="24"/>
        </w:rPr>
        <w:t>电</w:t>
      </w:r>
      <w:r>
        <w:rPr>
          <w:rFonts w:ascii="仿宋_GB2312" w:eastAsia="仿宋_GB2312" w:hAnsi="宋体" w:hint="eastAsia"/>
          <w:szCs w:val="24"/>
        </w:rPr>
        <w:t xml:space="preserve">  </w:t>
      </w:r>
      <w:r w:rsidRPr="00644CAB">
        <w:rPr>
          <w:rFonts w:ascii="仿宋_GB2312" w:eastAsia="仿宋_GB2312" w:hAnsi="宋体" w:hint="eastAsia"/>
          <w:szCs w:val="24"/>
        </w:rPr>
        <w:t>话：</w:t>
      </w:r>
      <w:r>
        <w:rPr>
          <w:rFonts w:ascii="仿宋_GB2312" w:eastAsia="仿宋_GB2312" w:hAnsi="宋体" w:hint="eastAsia"/>
          <w:szCs w:val="24"/>
        </w:rPr>
        <w:t xml:space="preserve"> </w:t>
      </w:r>
      <w:r w:rsidRPr="00644CAB">
        <w:rPr>
          <w:rFonts w:ascii="仿宋_GB2312" w:eastAsia="仿宋_GB2312" w:hAnsi="宋体" w:hint="eastAsia"/>
          <w:szCs w:val="24"/>
        </w:rPr>
        <w:t>13504004572</w:t>
      </w:r>
    </w:p>
    <w:p w:rsidR="007E1054" w:rsidRDefault="007E1054" w:rsidP="007E1054">
      <w:pPr>
        <w:pStyle w:val="a9"/>
        <w:spacing w:line="560" w:lineRule="exact"/>
        <w:ind w:firstLineChars="225" w:firstLine="540"/>
        <w:jc w:val="left"/>
        <w:rPr>
          <w:rFonts w:ascii="仿宋_GB2312" w:eastAsia="仿宋_GB2312" w:hAnsi="宋体"/>
          <w:szCs w:val="24"/>
        </w:rPr>
      </w:pPr>
    </w:p>
    <w:p w:rsidR="003A5561" w:rsidRDefault="007E1054" w:rsidP="007E1054">
      <w:pPr>
        <w:pStyle w:val="a9"/>
        <w:tabs>
          <w:tab w:val="left" w:pos="8400"/>
          <w:tab w:val="left" w:pos="8610"/>
        </w:tabs>
        <w:ind w:left="5250" w:right="960" w:firstLineChars="225" w:firstLine="540"/>
        <w:jc w:val="center"/>
        <w:rPr>
          <w:rFonts w:ascii="仿宋_GB2312" w:eastAsia="仿宋_GB2312" w:hAnsi="宋体"/>
          <w:szCs w:val="24"/>
        </w:rPr>
      </w:pPr>
      <w:r>
        <w:rPr>
          <w:rFonts w:ascii="仿宋_GB2312" w:eastAsia="仿宋_GB2312" w:hAnsi="宋体" w:hint="eastAsia"/>
          <w:szCs w:val="24"/>
        </w:rPr>
        <w:t xml:space="preserve">                </w:t>
      </w:r>
      <w:r w:rsidR="003A5561">
        <w:rPr>
          <w:rFonts w:ascii="仿宋_GB2312" w:eastAsia="仿宋_GB2312" w:hAnsi="宋体" w:hint="eastAsia"/>
          <w:szCs w:val="24"/>
        </w:rPr>
        <w:t xml:space="preserve">  </w:t>
      </w:r>
    </w:p>
    <w:p w:rsidR="00644CAB" w:rsidRPr="00644CAB" w:rsidRDefault="00644CAB" w:rsidP="00644CAB">
      <w:pPr>
        <w:jc w:val="right"/>
        <w:rPr>
          <w:rFonts w:ascii="仿宋_GB2312" w:eastAsia="仿宋_GB2312" w:hAnsi="宋体" w:cs="Times New Roman"/>
          <w:sz w:val="24"/>
          <w:szCs w:val="24"/>
        </w:rPr>
      </w:pPr>
      <w:r w:rsidRPr="00644CAB">
        <w:rPr>
          <w:rFonts w:ascii="仿宋_GB2312" w:eastAsia="仿宋_GB2312" w:hAnsi="宋体" w:cs="Times New Roman" w:hint="eastAsia"/>
          <w:sz w:val="24"/>
          <w:szCs w:val="24"/>
        </w:rPr>
        <w:t>沈阳远大智能工业集团股份有限公司</w:t>
      </w:r>
    </w:p>
    <w:p w:rsidR="00950F76" w:rsidRPr="002A60A4" w:rsidRDefault="00644CAB" w:rsidP="00644CAB">
      <w:pPr>
        <w:jc w:val="center"/>
        <w:rPr>
          <w:rFonts w:ascii="仿宋_GB2312" w:eastAsia="仿宋_GB2312" w:hAnsi="宋体"/>
          <w:sz w:val="24"/>
        </w:rPr>
      </w:pPr>
      <w:r>
        <w:rPr>
          <w:rFonts w:ascii="仿宋_GB2312" w:eastAsia="仿宋_GB2312" w:hAnsi="宋体" w:hint="eastAsia"/>
          <w:sz w:val="24"/>
        </w:rPr>
        <w:t xml:space="preserve">                                                   </w:t>
      </w:r>
      <w:r w:rsidR="007E1054" w:rsidRPr="002A60A4">
        <w:rPr>
          <w:rFonts w:ascii="仿宋_GB2312" w:eastAsia="仿宋_GB2312" w:hAnsi="宋体" w:hint="eastAsia"/>
          <w:sz w:val="24"/>
        </w:rPr>
        <w:t>20</w:t>
      </w:r>
      <w:r>
        <w:rPr>
          <w:rFonts w:ascii="仿宋_GB2312" w:eastAsia="仿宋_GB2312" w:hAnsi="宋体" w:hint="eastAsia"/>
          <w:sz w:val="24"/>
        </w:rPr>
        <w:t>2</w:t>
      </w:r>
      <w:r w:rsidR="009E6956">
        <w:rPr>
          <w:rFonts w:ascii="仿宋_GB2312" w:eastAsia="仿宋_GB2312" w:hAnsi="宋体" w:hint="eastAsia"/>
          <w:sz w:val="24"/>
        </w:rPr>
        <w:t>1</w:t>
      </w:r>
      <w:r w:rsidR="007E1054" w:rsidRPr="002A60A4">
        <w:rPr>
          <w:rFonts w:ascii="仿宋_GB2312" w:eastAsia="仿宋_GB2312" w:hAnsi="宋体" w:hint="eastAsia"/>
          <w:sz w:val="24"/>
        </w:rPr>
        <w:t>年</w:t>
      </w:r>
      <w:r w:rsidR="009E6956">
        <w:rPr>
          <w:rFonts w:ascii="仿宋_GB2312" w:eastAsia="仿宋_GB2312" w:hAnsi="宋体" w:hint="eastAsia"/>
          <w:sz w:val="24"/>
        </w:rPr>
        <w:t>9</w:t>
      </w:r>
      <w:r w:rsidR="007E1054" w:rsidRPr="002A60A4">
        <w:rPr>
          <w:rFonts w:ascii="仿宋_GB2312" w:eastAsia="仿宋_GB2312" w:hAnsi="宋体" w:hint="eastAsia"/>
          <w:sz w:val="24"/>
        </w:rPr>
        <w:t>月</w:t>
      </w:r>
    </w:p>
    <w:p w:rsidR="00950F76" w:rsidRDefault="00950F76" w:rsidP="007E1054">
      <w:pPr>
        <w:jc w:val="center"/>
        <w:rPr>
          <w:rFonts w:ascii="仿宋_GB2312" w:eastAsia="仿宋_GB2312" w:hAnsi="宋体"/>
          <w:color w:val="FF0000"/>
          <w:sz w:val="24"/>
        </w:rPr>
      </w:pPr>
    </w:p>
    <w:p w:rsidR="00950F76" w:rsidRDefault="00950F76" w:rsidP="007E1054">
      <w:pPr>
        <w:jc w:val="center"/>
        <w:rPr>
          <w:rFonts w:ascii="仿宋_GB2312" w:eastAsia="仿宋_GB2312" w:hAnsi="宋体"/>
          <w:color w:val="FF0000"/>
          <w:sz w:val="24"/>
        </w:rPr>
      </w:pPr>
    </w:p>
    <w:p w:rsidR="00950F76" w:rsidRDefault="00950F76" w:rsidP="007E1054">
      <w:pPr>
        <w:jc w:val="center"/>
        <w:rPr>
          <w:rFonts w:ascii="仿宋_GB2312" w:eastAsia="仿宋_GB2312" w:hAnsi="宋体"/>
          <w:color w:val="FF0000"/>
          <w:sz w:val="24"/>
        </w:rPr>
      </w:pPr>
    </w:p>
    <w:p w:rsidR="00950F76" w:rsidRDefault="00950F76" w:rsidP="007E1054">
      <w:pPr>
        <w:jc w:val="center"/>
        <w:rPr>
          <w:rFonts w:ascii="仿宋_GB2312" w:eastAsia="仿宋_GB2312" w:hAnsi="宋体"/>
          <w:color w:val="FF0000"/>
          <w:sz w:val="24"/>
        </w:rPr>
      </w:pPr>
    </w:p>
    <w:p w:rsidR="00950F76" w:rsidRDefault="00950F76" w:rsidP="007E1054">
      <w:pPr>
        <w:jc w:val="center"/>
        <w:rPr>
          <w:rFonts w:ascii="仿宋_GB2312" w:eastAsia="仿宋_GB2312" w:hAnsi="宋体"/>
          <w:color w:val="FF0000"/>
          <w:sz w:val="24"/>
        </w:rPr>
      </w:pPr>
    </w:p>
    <w:p w:rsidR="00950F76" w:rsidRDefault="00950F76" w:rsidP="007E1054">
      <w:pPr>
        <w:jc w:val="center"/>
        <w:rPr>
          <w:rFonts w:ascii="仿宋_GB2312" w:eastAsia="仿宋_GB2312" w:hAnsi="宋体"/>
          <w:color w:val="FF0000"/>
          <w:sz w:val="24"/>
        </w:rPr>
      </w:pPr>
    </w:p>
    <w:p w:rsidR="00950F76" w:rsidRDefault="00950F76" w:rsidP="007E1054">
      <w:pPr>
        <w:jc w:val="center"/>
        <w:rPr>
          <w:rFonts w:ascii="仿宋_GB2312" w:eastAsia="仿宋_GB2312" w:hAnsi="宋体"/>
          <w:color w:val="FF0000"/>
          <w:sz w:val="24"/>
        </w:rPr>
      </w:pPr>
    </w:p>
    <w:p w:rsidR="00950F76" w:rsidRDefault="00950F76" w:rsidP="007E1054">
      <w:pPr>
        <w:jc w:val="center"/>
        <w:rPr>
          <w:rFonts w:ascii="仿宋_GB2312" w:eastAsia="仿宋_GB2312" w:hAnsi="宋体"/>
          <w:color w:val="FF0000"/>
          <w:sz w:val="24"/>
        </w:rPr>
      </w:pPr>
    </w:p>
    <w:p w:rsidR="00950F76" w:rsidRDefault="00950F76" w:rsidP="007E1054">
      <w:pPr>
        <w:jc w:val="center"/>
        <w:rPr>
          <w:rFonts w:ascii="仿宋_GB2312" w:eastAsia="仿宋_GB2312" w:hAnsi="宋体"/>
          <w:color w:val="FF0000"/>
          <w:sz w:val="24"/>
        </w:rPr>
      </w:pPr>
    </w:p>
    <w:p w:rsidR="00950F76" w:rsidRDefault="00950F76" w:rsidP="007E1054">
      <w:pPr>
        <w:jc w:val="center"/>
        <w:rPr>
          <w:rFonts w:ascii="仿宋_GB2312" w:eastAsia="仿宋_GB2312" w:hAnsi="宋体"/>
          <w:color w:val="FF0000"/>
          <w:sz w:val="24"/>
        </w:rPr>
      </w:pPr>
    </w:p>
    <w:p w:rsidR="00750069" w:rsidRDefault="00750069" w:rsidP="007E1054">
      <w:pPr>
        <w:jc w:val="center"/>
        <w:rPr>
          <w:rFonts w:ascii="仿宋_GB2312" w:eastAsia="仿宋_GB2312" w:hAnsi="宋体"/>
          <w:color w:val="FF0000"/>
          <w:sz w:val="24"/>
        </w:rPr>
      </w:pPr>
    </w:p>
    <w:p w:rsidR="00CD4356" w:rsidRDefault="00CD4356" w:rsidP="007E1054">
      <w:pPr>
        <w:jc w:val="center"/>
        <w:rPr>
          <w:rFonts w:ascii="仿宋_GB2312" w:eastAsia="仿宋_GB2312" w:hAnsi="宋体"/>
          <w:color w:val="FF0000"/>
          <w:sz w:val="24"/>
        </w:rPr>
      </w:pPr>
    </w:p>
    <w:p w:rsidR="00CD4356" w:rsidRDefault="00CD4356" w:rsidP="007E1054">
      <w:pPr>
        <w:jc w:val="center"/>
        <w:rPr>
          <w:rFonts w:ascii="仿宋_GB2312" w:eastAsia="仿宋_GB2312" w:hAnsi="宋体"/>
          <w:color w:val="FF0000"/>
          <w:sz w:val="24"/>
        </w:rPr>
      </w:pPr>
    </w:p>
    <w:p w:rsidR="00CD4356" w:rsidRDefault="00CD4356" w:rsidP="007E1054">
      <w:pPr>
        <w:jc w:val="center"/>
        <w:rPr>
          <w:rFonts w:ascii="仿宋_GB2312" w:eastAsia="仿宋_GB2312" w:hAnsi="宋体"/>
          <w:color w:val="FF0000"/>
          <w:sz w:val="24"/>
        </w:rPr>
      </w:pPr>
    </w:p>
    <w:p w:rsidR="00CD4356" w:rsidRDefault="00CD4356" w:rsidP="007E1054">
      <w:pPr>
        <w:jc w:val="center"/>
        <w:rPr>
          <w:rFonts w:ascii="仿宋_GB2312" w:eastAsia="仿宋_GB2312" w:hAnsi="宋体"/>
          <w:color w:val="FF0000"/>
          <w:sz w:val="24"/>
        </w:rPr>
      </w:pPr>
    </w:p>
    <w:p w:rsidR="00CD4356" w:rsidRDefault="00CD4356" w:rsidP="007E1054">
      <w:pPr>
        <w:jc w:val="center"/>
        <w:rPr>
          <w:rFonts w:ascii="仿宋_GB2312" w:eastAsia="仿宋_GB2312" w:hAnsi="宋体"/>
          <w:color w:val="FF0000"/>
          <w:sz w:val="24"/>
        </w:rPr>
      </w:pPr>
    </w:p>
    <w:p w:rsidR="00CD4356" w:rsidRDefault="00CD4356" w:rsidP="007E1054">
      <w:pPr>
        <w:jc w:val="center"/>
        <w:rPr>
          <w:rFonts w:ascii="仿宋_GB2312" w:eastAsia="仿宋_GB2312" w:hAnsi="宋体"/>
          <w:color w:val="FF0000"/>
          <w:sz w:val="24"/>
        </w:rPr>
      </w:pPr>
    </w:p>
    <w:p w:rsidR="00CD4356" w:rsidRDefault="00CD4356" w:rsidP="007E1054">
      <w:pPr>
        <w:jc w:val="center"/>
        <w:rPr>
          <w:rFonts w:ascii="仿宋_GB2312" w:eastAsia="仿宋_GB2312" w:hAnsi="宋体"/>
          <w:color w:val="FF0000"/>
          <w:sz w:val="24"/>
        </w:rPr>
      </w:pPr>
    </w:p>
    <w:p w:rsidR="00CD4356" w:rsidRDefault="00CD4356" w:rsidP="007E1054">
      <w:pPr>
        <w:jc w:val="center"/>
        <w:rPr>
          <w:rFonts w:ascii="仿宋_GB2312" w:eastAsia="仿宋_GB2312" w:hAnsi="宋体"/>
          <w:color w:val="FF0000"/>
          <w:sz w:val="24"/>
        </w:rPr>
      </w:pPr>
    </w:p>
    <w:p w:rsidR="00CD4356" w:rsidRDefault="00CD4356" w:rsidP="007E1054">
      <w:pPr>
        <w:jc w:val="center"/>
        <w:rPr>
          <w:rFonts w:ascii="仿宋_GB2312" w:eastAsia="仿宋_GB2312" w:hAnsi="宋体"/>
          <w:color w:val="FF0000"/>
          <w:sz w:val="24"/>
        </w:rPr>
      </w:pPr>
    </w:p>
    <w:p w:rsidR="00CD4356" w:rsidRDefault="00CD4356" w:rsidP="007E1054">
      <w:pPr>
        <w:jc w:val="center"/>
        <w:rPr>
          <w:rFonts w:ascii="仿宋_GB2312" w:eastAsia="仿宋_GB2312" w:hAnsi="宋体"/>
          <w:color w:val="FF0000"/>
          <w:sz w:val="24"/>
        </w:rPr>
      </w:pPr>
    </w:p>
    <w:p w:rsidR="00CD4356" w:rsidRDefault="00CD4356" w:rsidP="007E1054">
      <w:pPr>
        <w:jc w:val="center"/>
        <w:rPr>
          <w:rFonts w:ascii="仿宋_GB2312" w:eastAsia="仿宋_GB2312" w:hAnsi="宋体"/>
          <w:color w:val="FF0000"/>
          <w:sz w:val="24"/>
        </w:rPr>
      </w:pPr>
    </w:p>
    <w:p w:rsidR="00CD4356" w:rsidRDefault="00CD4356" w:rsidP="007E1054">
      <w:pPr>
        <w:jc w:val="center"/>
        <w:rPr>
          <w:rFonts w:ascii="仿宋_GB2312" w:eastAsia="仿宋_GB2312" w:hAnsi="宋体"/>
          <w:color w:val="FF0000"/>
          <w:sz w:val="24"/>
        </w:rPr>
      </w:pPr>
    </w:p>
    <w:p w:rsidR="00CD4356" w:rsidRDefault="00CD4356" w:rsidP="007E1054">
      <w:pPr>
        <w:jc w:val="center"/>
        <w:rPr>
          <w:rFonts w:ascii="仿宋_GB2312" w:eastAsia="仿宋_GB2312" w:hAnsi="宋体"/>
          <w:color w:val="FF0000"/>
          <w:sz w:val="24"/>
        </w:rPr>
      </w:pPr>
    </w:p>
    <w:p w:rsidR="00950F76" w:rsidRPr="00760BB3" w:rsidRDefault="00950F76" w:rsidP="00644CAB">
      <w:pPr>
        <w:spacing w:line="360" w:lineRule="auto"/>
        <w:jc w:val="center"/>
        <w:rPr>
          <w:rFonts w:ascii="仿宋_GB2312" w:eastAsia="仿宋_GB2312" w:hAnsi="宋体"/>
          <w:sz w:val="24"/>
        </w:rPr>
      </w:pPr>
      <w:r w:rsidRPr="00175015">
        <w:rPr>
          <w:rFonts w:ascii="宋体" w:hAnsi="宋体" w:cs="Lucida Sans Unicode" w:hint="eastAsia"/>
          <w:b/>
          <w:sz w:val="44"/>
          <w:szCs w:val="44"/>
        </w:rPr>
        <w:lastRenderedPageBreak/>
        <w:t>第一章 招标项目基本内容及要求</w:t>
      </w:r>
    </w:p>
    <w:tbl>
      <w:tblPr>
        <w:tblW w:w="9889" w:type="dxa"/>
        <w:tblLook w:val="0000"/>
      </w:tblPr>
      <w:tblGrid>
        <w:gridCol w:w="648"/>
        <w:gridCol w:w="1800"/>
        <w:gridCol w:w="7441"/>
      </w:tblGrid>
      <w:tr w:rsidR="00950F76" w:rsidRPr="00175015" w:rsidTr="00950F76">
        <w:trPr>
          <w:trHeight w:val="590"/>
        </w:trPr>
        <w:tc>
          <w:tcPr>
            <w:tcW w:w="648" w:type="dxa"/>
            <w:tcBorders>
              <w:top w:val="single" w:sz="4" w:space="0" w:color="auto"/>
              <w:left w:val="single" w:sz="4" w:space="0" w:color="auto"/>
              <w:bottom w:val="single" w:sz="4" w:space="0" w:color="auto"/>
              <w:right w:val="single" w:sz="4" w:space="0" w:color="auto"/>
            </w:tcBorders>
            <w:noWrap/>
            <w:vAlign w:val="center"/>
          </w:tcPr>
          <w:p w:rsidR="00950F76" w:rsidRPr="00175015" w:rsidRDefault="00950F76" w:rsidP="008D1187">
            <w:pPr>
              <w:widowControl/>
              <w:spacing w:line="400" w:lineRule="exact"/>
              <w:jc w:val="center"/>
              <w:rPr>
                <w:rFonts w:ascii="仿宋_GB2312" w:eastAsia="仿宋_GB2312" w:hAnsi="宋体" w:cs="宋体"/>
                <w:b/>
                <w:kern w:val="0"/>
                <w:szCs w:val="21"/>
              </w:rPr>
            </w:pPr>
            <w:r w:rsidRPr="00175015">
              <w:rPr>
                <w:rFonts w:ascii="仿宋_GB2312" w:eastAsia="仿宋_GB2312" w:hAnsi="宋体" w:cs="宋体" w:hint="eastAsia"/>
                <w:b/>
                <w:kern w:val="0"/>
                <w:szCs w:val="21"/>
              </w:rPr>
              <w:t>序号</w:t>
            </w:r>
          </w:p>
        </w:tc>
        <w:tc>
          <w:tcPr>
            <w:tcW w:w="1800" w:type="dxa"/>
            <w:tcBorders>
              <w:top w:val="single" w:sz="4" w:space="0" w:color="auto"/>
              <w:left w:val="single" w:sz="4" w:space="0" w:color="auto"/>
              <w:bottom w:val="single" w:sz="4" w:space="0" w:color="auto"/>
              <w:right w:val="single" w:sz="4" w:space="0" w:color="auto"/>
            </w:tcBorders>
            <w:vAlign w:val="center"/>
          </w:tcPr>
          <w:p w:rsidR="00950F76" w:rsidRPr="00175015" w:rsidRDefault="00950F76" w:rsidP="008D1187">
            <w:pPr>
              <w:spacing w:line="400" w:lineRule="exact"/>
              <w:jc w:val="center"/>
              <w:rPr>
                <w:rFonts w:ascii="仿宋_GB2312" w:eastAsia="仿宋_GB2312" w:hAnsi="宋体" w:cs="宋体"/>
                <w:b/>
                <w:kern w:val="0"/>
                <w:szCs w:val="21"/>
              </w:rPr>
            </w:pPr>
            <w:r w:rsidRPr="00175015">
              <w:rPr>
                <w:rFonts w:ascii="仿宋_GB2312" w:eastAsia="仿宋_GB2312" w:hAnsi="宋体" w:cs="宋体" w:hint="eastAsia"/>
                <w:b/>
                <w:kern w:val="0"/>
                <w:szCs w:val="21"/>
              </w:rPr>
              <w:t>项   目</w:t>
            </w:r>
          </w:p>
        </w:tc>
        <w:tc>
          <w:tcPr>
            <w:tcW w:w="7441" w:type="dxa"/>
            <w:tcBorders>
              <w:top w:val="single" w:sz="4" w:space="0" w:color="auto"/>
              <w:left w:val="single" w:sz="4" w:space="0" w:color="auto"/>
              <w:bottom w:val="single" w:sz="4" w:space="0" w:color="auto"/>
              <w:right w:val="single" w:sz="4" w:space="0" w:color="auto"/>
            </w:tcBorders>
            <w:noWrap/>
            <w:vAlign w:val="center"/>
          </w:tcPr>
          <w:p w:rsidR="00950F76" w:rsidRPr="00175015" w:rsidRDefault="00950F76" w:rsidP="008D1187">
            <w:pPr>
              <w:widowControl/>
              <w:spacing w:line="400" w:lineRule="exact"/>
              <w:jc w:val="center"/>
              <w:rPr>
                <w:rFonts w:ascii="仿宋_GB2312" w:eastAsia="仿宋_GB2312" w:hAnsi="宋体" w:cs="宋体"/>
                <w:b/>
                <w:kern w:val="0"/>
                <w:szCs w:val="21"/>
              </w:rPr>
            </w:pPr>
            <w:r w:rsidRPr="00175015">
              <w:rPr>
                <w:rFonts w:ascii="仿宋_GB2312" w:eastAsia="仿宋_GB2312" w:hAnsi="宋体" w:cs="宋体" w:hint="eastAsia"/>
                <w:b/>
                <w:kern w:val="0"/>
                <w:szCs w:val="21"/>
              </w:rPr>
              <w:t>内     容</w:t>
            </w:r>
          </w:p>
        </w:tc>
      </w:tr>
      <w:tr w:rsidR="00950F76" w:rsidRPr="00175015" w:rsidTr="00950F76">
        <w:trPr>
          <w:trHeight w:val="652"/>
        </w:trPr>
        <w:tc>
          <w:tcPr>
            <w:tcW w:w="648" w:type="dxa"/>
            <w:tcBorders>
              <w:top w:val="single" w:sz="4" w:space="0" w:color="auto"/>
              <w:left w:val="single" w:sz="4" w:space="0" w:color="auto"/>
              <w:bottom w:val="single" w:sz="4" w:space="0" w:color="auto"/>
              <w:right w:val="single" w:sz="4" w:space="0" w:color="auto"/>
            </w:tcBorders>
            <w:noWrap/>
            <w:vAlign w:val="center"/>
          </w:tcPr>
          <w:p w:rsidR="00950F76" w:rsidRPr="00356BDF" w:rsidRDefault="00950F76" w:rsidP="008D1187">
            <w:pPr>
              <w:widowControl/>
              <w:spacing w:line="400" w:lineRule="exact"/>
              <w:jc w:val="center"/>
              <w:rPr>
                <w:rFonts w:ascii="仿宋_GB2312" w:eastAsia="仿宋_GB2312" w:hAnsi="宋体" w:cs="宋体"/>
                <w:kern w:val="0"/>
                <w:szCs w:val="21"/>
              </w:rPr>
            </w:pPr>
            <w:r w:rsidRPr="00356BDF">
              <w:rPr>
                <w:rFonts w:ascii="仿宋_GB2312" w:eastAsia="仿宋_GB2312" w:hAnsi="宋体" w:cs="宋体" w:hint="eastAsia"/>
                <w:kern w:val="0"/>
                <w:szCs w:val="21"/>
              </w:rPr>
              <w:t>1</w:t>
            </w:r>
          </w:p>
        </w:tc>
        <w:tc>
          <w:tcPr>
            <w:tcW w:w="1800" w:type="dxa"/>
            <w:tcBorders>
              <w:top w:val="single" w:sz="4" w:space="0" w:color="auto"/>
              <w:left w:val="single" w:sz="4" w:space="0" w:color="auto"/>
              <w:bottom w:val="single" w:sz="4" w:space="0" w:color="auto"/>
              <w:right w:val="single" w:sz="4" w:space="0" w:color="auto"/>
            </w:tcBorders>
            <w:vAlign w:val="center"/>
          </w:tcPr>
          <w:p w:rsidR="00950F76" w:rsidRPr="002A60A4" w:rsidRDefault="00950F76" w:rsidP="008D1187">
            <w:pPr>
              <w:shd w:val="clear" w:color="auto" w:fill="FFFFFF"/>
              <w:jc w:val="center"/>
              <w:rPr>
                <w:rFonts w:ascii="仿宋_GB2312" w:eastAsia="仿宋_GB2312" w:hAnsi="宋体" w:cs="宋体"/>
                <w:kern w:val="0"/>
                <w:szCs w:val="21"/>
              </w:rPr>
            </w:pPr>
            <w:r w:rsidRPr="002A60A4">
              <w:rPr>
                <w:rFonts w:ascii="仿宋_GB2312" w:eastAsia="仿宋_GB2312" w:hAnsi="宋体" w:hint="eastAsia"/>
                <w:szCs w:val="21"/>
              </w:rPr>
              <w:t>项目概述</w:t>
            </w:r>
          </w:p>
        </w:tc>
        <w:tc>
          <w:tcPr>
            <w:tcW w:w="7441" w:type="dxa"/>
            <w:tcBorders>
              <w:top w:val="single" w:sz="4" w:space="0" w:color="auto"/>
              <w:left w:val="single" w:sz="4" w:space="0" w:color="auto"/>
              <w:bottom w:val="single" w:sz="4" w:space="0" w:color="auto"/>
              <w:right w:val="single" w:sz="4" w:space="0" w:color="auto"/>
            </w:tcBorders>
            <w:noWrap/>
            <w:vAlign w:val="center"/>
          </w:tcPr>
          <w:p w:rsidR="00950F76" w:rsidRPr="002A60A4" w:rsidRDefault="00644CAB" w:rsidP="00935F52">
            <w:pPr>
              <w:shd w:val="clear" w:color="auto" w:fill="FFFFFF"/>
              <w:rPr>
                <w:rFonts w:ascii="仿宋_GB2312" w:eastAsia="仿宋_GB2312" w:hAnsi="宋体"/>
                <w:szCs w:val="21"/>
              </w:rPr>
            </w:pPr>
            <w:r w:rsidRPr="00644CAB">
              <w:rPr>
                <w:rFonts w:ascii="仿宋_GB2312" w:eastAsia="仿宋_GB2312" w:hAnsi="宋体" w:hint="eastAsia"/>
                <w:szCs w:val="21"/>
              </w:rPr>
              <w:t>沈阳远大智能工业集团股份有限公司</w:t>
            </w:r>
            <w:r w:rsidR="00A92A84">
              <w:rPr>
                <w:rFonts w:ascii="仿宋_GB2312" w:eastAsia="仿宋_GB2312" w:hAnsi="宋体" w:hint="eastAsia"/>
                <w:bCs/>
                <w:szCs w:val="21"/>
              </w:rPr>
              <w:t>扶梯导轨滚弧机</w:t>
            </w:r>
          </w:p>
        </w:tc>
      </w:tr>
      <w:tr w:rsidR="00950F76" w:rsidRPr="00175015" w:rsidTr="00EB1F4D">
        <w:trPr>
          <w:trHeight w:val="702"/>
        </w:trPr>
        <w:tc>
          <w:tcPr>
            <w:tcW w:w="648" w:type="dxa"/>
            <w:tcBorders>
              <w:top w:val="single" w:sz="4" w:space="0" w:color="auto"/>
              <w:left w:val="single" w:sz="4" w:space="0" w:color="auto"/>
              <w:bottom w:val="single" w:sz="4" w:space="0" w:color="auto"/>
              <w:right w:val="single" w:sz="4" w:space="0" w:color="auto"/>
            </w:tcBorders>
            <w:noWrap/>
            <w:vAlign w:val="center"/>
          </w:tcPr>
          <w:p w:rsidR="00950F76" w:rsidRPr="00356BDF" w:rsidRDefault="00950F76" w:rsidP="008D1187">
            <w:pPr>
              <w:widowControl/>
              <w:spacing w:line="400" w:lineRule="exact"/>
              <w:jc w:val="center"/>
              <w:rPr>
                <w:rFonts w:ascii="仿宋_GB2312" w:eastAsia="仿宋_GB2312" w:hAnsi="宋体" w:cs="宋体"/>
                <w:kern w:val="0"/>
                <w:szCs w:val="21"/>
              </w:rPr>
            </w:pPr>
            <w:r w:rsidRPr="00356BDF">
              <w:rPr>
                <w:rFonts w:ascii="仿宋_GB2312" w:eastAsia="仿宋_GB2312" w:hAnsi="宋体" w:cs="宋体" w:hint="eastAsia"/>
                <w:kern w:val="0"/>
                <w:szCs w:val="21"/>
              </w:rPr>
              <w:t>2</w:t>
            </w:r>
          </w:p>
        </w:tc>
        <w:tc>
          <w:tcPr>
            <w:tcW w:w="1800" w:type="dxa"/>
            <w:tcBorders>
              <w:top w:val="single" w:sz="4" w:space="0" w:color="auto"/>
              <w:left w:val="single" w:sz="4" w:space="0" w:color="auto"/>
              <w:bottom w:val="single" w:sz="4" w:space="0" w:color="auto"/>
              <w:right w:val="single" w:sz="4" w:space="0" w:color="auto"/>
            </w:tcBorders>
            <w:vAlign w:val="center"/>
          </w:tcPr>
          <w:p w:rsidR="00950F76" w:rsidRPr="00356BDF" w:rsidRDefault="00950F76" w:rsidP="008D1187">
            <w:pPr>
              <w:shd w:val="clear" w:color="auto" w:fill="FFFFFF"/>
              <w:ind w:firstLineChars="100" w:firstLine="210"/>
              <w:rPr>
                <w:rFonts w:ascii="仿宋_GB2312" w:eastAsia="仿宋_GB2312" w:hAnsi="宋体" w:cs="宋体"/>
                <w:kern w:val="0"/>
                <w:szCs w:val="21"/>
              </w:rPr>
            </w:pPr>
            <w:r w:rsidRPr="00356BDF">
              <w:rPr>
                <w:rFonts w:ascii="仿宋_GB2312" w:eastAsia="仿宋_GB2312" w:hAnsi="宋体" w:cs="宋体" w:hint="eastAsia"/>
                <w:kern w:val="0"/>
                <w:szCs w:val="21"/>
              </w:rPr>
              <w:t>合格投标人的</w:t>
            </w:r>
          </w:p>
          <w:p w:rsidR="00950F76" w:rsidRPr="00356BDF" w:rsidRDefault="00950F76" w:rsidP="008D1187">
            <w:pPr>
              <w:shd w:val="clear" w:color="auto" w:fill="FFFFFF"/>
              <w:ind w:firstLineChars="150" w:firstLine="315"/>
              <w:rPr>
                <w:rFonts w:ascii="仿宋_GB2312" w:eastAsia="仿宋_GB2312" w:hAnsi="宋体" w:cs="宋体"/>
                <w:kern w:val="0"/>
                <w:szCs w:val="21"/>
              </w:rPr>
            </w:pPr>
            <w:r w:rsidRPr="00356BDF">
              <w:rPr>
                <w:rFonts w:ascii="仿宋_GB2312" w:eastAsia="仿宋_GB2312" w:hAnsi="宋体" w:cs="宋体" w:hint="eastAsia"/>
                <w:kern w:val="0"/>
                <w:szCs w:val="21"/>
              </w:rPr>
              <w:t>资格条件</w:t>
            </w:r>
          </w:p>
        </w:tc>
        <w:tc>
          <w:tcPr>
            <w:tcW w:w="7441" w:type="dxa"/>
            <w:tcBorders>
              <w:top w:val="single" w:sz="4" w:space="0" w:color="auto"/>
              <w:left w:val="single" w:sz="4" w:space="0" w:color="auto"/>
              <w:bottom w:val="single" w:sz="4" w:space="0" w:color="auto"/>
              <w:right w:val="single" w:sz="4" w:space="0" w:color="auto"/>
            </w:tcBorders>
            <w:noWrap/>
            <w:vAlign w:val="center"/>
          </w:tcPr>
          <w:p w:rsidR="00950F76" w:rsidRPr="00356BDF" w:rsidRDefault="00950F76" w:rsidP="008D1187">
            <w:pPr>
              <w:shd w:val="clear" w:color="auto" w:fill="FFFFFF"/>
              <w:rPr>
                <w:rFonts w:ascii="仿宋_GB2312" w:eastAsia="仿宋_GB2312" w:hAnsi="宋体" w:cs="宋体"/>
                <w:kern w:val="0"/>
                <w:szCs w:val="21"/>
              </w:rPr>
            </w:pPr>
            <w:r w:rsidRPr="00356BDF">
              <w:rPr>
                <w:rFonts w:ascii="仿宋_GB2312" w:eastAsia="仿宋_GB2312" w:hAnsi="宋体" w:hint="eastAsia"/>
                <w:szCs w:val="21"/>
              </w:rPr>
              <w:t>详见招标公告</w:t>
            </w:r>
          </w:p>
        </w:tc>
      </w:tr>
      <w:tr w:rsidR="00950F76" w:rsidRPr="00175015" w:rsidTr="00EB1F4D">
        <w:trPr>
          <w:trHeight w:val="826"/>
        </w:trPr>
        <w:tc>
          <w:tcPr>
            <w:tcW w:w="648" w:type="dxa"/>
            <w:tcBorders>
              <w:top w:val="single" w:sz="4" w:space="0" w:color="auto"/>
              <w:left w:val="single" w:sz="4" w:space="0" w:color="auto"/>
              <w:bottom w:val="single" w:sz="4" w:space="0" w:color="auto"/>
              <w:right w:val="single" w:sz="4" w:space="0" w:color="auto"/>
            </w:tcBorders>
            <w:noWrap/>
            <w:vAlign w:val="center"/>
          </w:tcPr>
          <w:p w:rsidR="00950F76" w:rsidRPr="00356BDF" w:rsidRDefault="00950F76" w:rsidP="008D1187">
            <w:pPr>
              <w:widowControl/>
              <w:spacing w:line="400" w:lineRule="exact"/>
              <w:jc w:val="center"/>
              <w:rPr>
                <w:rFonts w:ascii="仿宋_GB2312" w:eastAsia="仿宋_GB2312" w:hAnsi="宋体"/>
                <w:szCs w:val="21"/>
              </w:rPr>
            </w:pPr>
            <w:r w:rsidRPr="00356BDF">
              <w:rPr>
                <w:rFonts w:ascii="仿宋_GB2312" w:eastAsia="仿宋_GB2312" w:hAnsi="宋体" w:hint="eastAsia"/>
                <w:szCs w:val="21"/>
              </w:rPr>
              <w:t>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50F76" w:rsidRPr="00356BDF" w:rsidRDefault="00950F76" w:rsidP="008D1187">
            <w:pPr>
              <w:shd w:val="clear" w:color="auto" w:fill="FFFFFF"/>
              <w:jc w:val="center"/>
              <w:rPr>
                <w:rFonts w:ascii="仿宋_GB2312" w:eastAsia="仿宋_GB2312" w:hAnsi="宋体" w:cs="宋体"/>
                <w:kern w:val="0"/>
                <w:szCs w:val="21"/>
              </w:rPr>
            </w:pPr>
            <w:r w:rsidRPr="00356BDF">
              <w:rPr>
                <w:rFonts w:ascii="仿宋_GB2312" w:eastAsia="仿宋_GB2312" w:hAnsi="宋体" w:cs="宋体" w:hint="eastAsia"/>
                <w:kern w:val="0"/>
                <w:szCs w:val="21"/>
              </w:rPr>
              <w:t>交货期及</w:t>
            </w:r>
          </w:p>
          <w:p w:rsidR="00950F76" w:rsidRPr="00356BDF" w:rsidRDefault="00950F76" w:rsidP="008D1187">
            <w:pPr>
              <w:shd w:val="clear" w:color="auto" w:fill="FFFFFF"/>
              <w:jc w:val="center"/>
              <w:rPr>
                <w:rFonts w:ascii="仿宋_GB2312" w:eastAsia="仿宋_GB2312" w:hAnsi="宋体" w:cs="宋体"/>
                <w:kern w:val="0"/>
                <w:szCs w:val="21"/>
              </w:rPr>
            </w:pPr>
            <w:r w:rsidRPr="00356BDF">
              <w:rPr>
                <w:rFonts w:ascii="仿宋_GB2312" w:eastAsia="仿宋_GB2312" w:hAnsi="宋体" w:cs="宋体" w:hint="eastAsia"/>
                <w:kern w:val="0"/>
                <w:szCs w:val="21"/>
              </w:rPr>
              <w:t>交货地点</w:t>
            </w:r>
          </w:p>
        </w:tc>
        <w:tc>
          <w:tcPr>
            <w:tcW w:w="7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4D58" w:rsidRDefault="00950F76" w:rsidP="00C64D58">
            <w:pPr>
              <w:widowControl/>
              <w:spacing w:line="320" w:lineRule="exact"/>
              <w:ind w:leftChars="-51" w:left="-107" w:firstLineChars="45" w:firstLine="94"/>
              <w:jc w:val="left"/>
              <w:rPr>
                <w:rFonts w:ascii="仿宋_GB2312" w:eastAsia="仿宋_GB2312" w:hAnsiTheme="minorEastAsia"/>
                <w:szCs w:val="21"/>
              </w:rPr>
            </w:pPr>
            <w:r w:rsidRPr="002A60A4">
              <w:rPr>
                <w:rFonts w:ascii="仿宋_GB2312" w:eastAsia="仿宋_GB2312" w:hAnsi="宋体" w:cs="宋体" w:hint="eastAsia"/>
                <w:kern w:val="0"/>
                <w:szCs w:val="21"/>
              </w:rPr>
              <w:t>交 货 期：</w:t>
            </w:r>
            <w:r w:rsidR="006C267A">
              <w:rPr>
                <w:rFonts w:ascii="仿宋_GB2312" w:eastAsia="仿宋_GB2312" w:hAnsi="宋体" w:cs="宋体" w:hint="eastAsia"/>
                <w:kern w:val="0"/>
                <w:szCs w:val="21"/>
              </w:rPr>
              <w:t xml:space="preserve"> </w:t>
            </w:r>
            <w:r w:rsidR="00A55C0B">
              <w:rPr>
                <w:rFonts w:ascii="仿宋_GB2312" w:eastAsia="仿宋_GB2312" w:hAnsi="宋体" w:cs="宋体" w:hint="eastAsia"/>
                <w:kern w:val="0"/>
                <w:szCs w:val="21"/>
              </w:rPr>
              <w:t xml:space="preserve">  </w:t>
            </w:r>
            <w:r w:rsidR="00B378F4">
              <w:rPr>
                <w:rFonts w:ascii="仿宋_GB2312" w:eastAsia="仿宋_GB2312" w:hAnsiTheme="minorEastAsia" w:hint="eastAsia"/>
                <w:szCs w:val="21"/>
              </w:rPr>
              <w:t>天</w:t>
            </w:r>
            <w:r w:rsidR="00C64D58">
              <w:rPr>
                <w:rFonts w:ascii="仿宋_GB2312" w:eastAsia="仿宋_GB2312" w:hAnsiTheme="minorEastAsia" w:hint="eastAsia"/>
                <w:szCs w:val="21"/>
              </w:rPr>
              <w:t>。</w:t>
            </w:r>
          </w:p>
          <w:p w:rsidR="00950F76" w:rsidRPr="00356BDF" w:rsidRDefault="00950F76" w:rsidP="00967F70">
            <w:pPr>
              <w:widowControl/>
              <w:spacing w:line="320" w:lineRule="exact"/>
              <w:ind w:leftChars="-51" w:left="-107" w:firstLineChars="45" w:firstLine="94"/>
              <w:jc w:val="left"/>
              <w:rPr>
                <w:rFonts w:ascii="仿宋_GB2312" w:eastAsia="仿宋_GB2312" w:hAnsi="宋体" w:cs="宋体"/>
                <w:color w:val="FF0000"/>
                <w:kern w:val="0"/>
                <w:szCs w:val="21"/>
              </w:rPr>
            </w:pPr>
            <w:r w:rsidRPr="002A60A4">
              <w:rPr>
                <w:rFonts w:ascii="仿宋_GB2312" w:eastAsia="仿宋_GB2312" w:hAnsi="宋体" w:cs="宋体" w:hint="eastAsia"/>
                <w:kern w:val="0"/>
                <w:szCs w:val="21"/>
              </w:rPr>
              <w:t>交货地点：</w:t>
            </w:r>
            <w:r w:rsidR="006C267A" w:rsidRPr="006C267A">
              <w:rPr>
                <w:rFonts w:ascii="仿宋_GB2312" w:eastAsia="仿宋_GB2312" w:hAnsi="宋体" w:cs="宋体" w:hint="eastAsia"/>
                <w:kern w:val="0"/>
                <w:szCs w:val="21"/>
              </w:rPr>
              <w:t>沈阳远大智能工业集团股份有限公司</w:t>
            </w:r>
            <w:r w:rsidR="008E3459">
              <w:rPr>
                <w:rFonts w:ascii="仿宋_GB2312" w:eastAsia="仿宋_GB2312" w:hAnsi="宋体" w:cs="宋体" w:hint="eastAsia"/>
                <w:kern w:val="0"/>
                <w:szCs w:val="21"/>
              </w:rPr>
              <w:t>总部</w:t>
            </w:r>
          </w:p>
        </w:tc>
      </w:tr>
      <w:tr w:rsidR="00950F76" w:rsidRPr="00175015" w:rsidTr="009E34A1">
        <w:trPr>
          <w:trHeight w:val="722"/>
        </w:trPr>
        <w:tc>
          <w:tcPr>
            <w:tcW w:w="648" w:type="dxa"/>
            <w:tcBorders>
              <w:top w:val="single" w:sz="4" w:space="0" w:color="auto"/>
              <w:left w:val="single" w:sz="4" w:space="0" w:color="auto"/>
              <w:bottom w:val="single" w:sz="4" w:space="0" w:color="auto"/>
              <w:right w:val="single" w:sz="4" w:space="0" w:color="auto"/>
            </w:tcBorders>
            <w:noWrap/>
            <w:vAlign w:val="center"/>
          </w:tcPr>
          <w:p w:rsidR="00950F76" w:rsidRPr="00356BDF" w:rsidRDefault="00950F76" w:rsidP="008D1187">
            <w:pPr>
              <w:widowControl/>
              <w:spacing w:line="400" w:lineRule="exact"/>
              <w:jc w:val="center"/>
              <w:rPr>
                <w:rFonts w:ascii="仿宋_GB2312" w:eastAsia="仿宋_GB2312" w:hAnsi="宋体"/>
                <w:szCs w:val="21"/>
              </w:rPr>
            </w:pPr>
            <w:r w:rsidRPr="00356BDF">
              <w:rPr>
                <w:rFonts w:ascii="仿宋_GB2312" w:eastAsia="仿宋_GB2312" w:hAnsi="宋体" w:hint="eastAsia"/>
                <w:szCs w:val="21"/>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50F76" w:rsidRPr="00356BDF" w:rsidRDefault="00950F76" w:rsidP="008D1187">
            <w:pPr>
              <w:shd w:val="clear" w:color="auto" w:fill="FFFFFF"/>
              <w:jc w:val="center"/>
              <w:rPr>
                <w:rFonts w:ascii="仿宋_GB2312" w:eastAsia="仿宋_GB2312" w:hAnsi="宋体" w:cs="宋体"/>
                <w:kern w:val="0"/>
                <w:szCs w:val="21"/>
              </w:rPr>
            </w:pPr>
            <w:r w:rsidRPr="00356BDF">
              <w:rPr>
                <w:rFonts w:ascii="仿宋_GB2312" w:eastAsia="仿宋_GB2312" w:hAnsi="宋体" w:cs="宋体" w:hint="eastAsia"/>
                <w:kern w:val="0"/>
                <w:szCs w:val="21"/>
              </w:rPr>
              <w:t>付款方式</w:t>
            </w:r>
          </w:p>
        </w:tc>
        <w:tc>
          <w:tcPr>
            <w:tcW w:w="7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0F76" w:rsidRPr="00A035E8" w:rsidRDefault="0008740B" w:rsidP="008D1187">
            <w:pPr>
              <w:widowControl/>
              <w:shd w:val="clear" w:color="auto" w:fill="FFFFFF"/>
              <w:spacing w:line="320" w:lineRule="exact"/>
              <w:ind w:leftChars="-51" w:left="-107" w:firstLineChars="45" w:firstLine="94"/>
              <w:jc w:val="left"/>
              <w:rPr>
                <w:rFonts w:ascii="仿宋_GB2312" w:eastAsia="仿宋_GB2312" w:hAnsi="宋体" w:cs="宋体"/>
                <w:kern w:val="0"/>
                <w:szCs w:val="21"/>
              </w:rPr>
            </w:pPr>
            <w:r w:rsidRPr="00A035E8">
              <w:rPr>
                <w:rFonts w:ascii="仿宋_GB2312" w:eastAsia="仿宋_GB2312" w:hAnsi="宋体" w:cs="宋体" w:hint="eastAsia"/>
                <w:kern w:val="0"/>
                <w:szCs w:val="21"/>
              </w:rPr>
              <w:t>本项为商务标条款，由各投标人给出</w:t>
            </w:r>
            <w:r w:rsidR="00984AE0" w:rsidRPr="00A035E8">
              <w:rPr>
                <w:rFonts w:ascii="仿宋_GB2312" w:eastAsia="仿宋_GB2312" w:hAnsi="宋体" w:cs="宋体" w:hint="eastAsia"/>
                <w:kern w:val="0"/>
                <w:szCs w:val="21"/>
              </w:rPr>
              <w:t>。</w:t>
            </w:r>
          </w:p>
        </w:tc>
      </w:tr>
      <w:tr w:rsidR="00950F76" w:rsidRPr="00175015" w:rsidTr="009E34A1">
        <w:trPr>
          <w:trHeight w:val="776"/>
        </w:trPr>
        <w:tc>
          <w:tcPr>
            <w:tcW w:w="648" w:type="dxa"/>
            <w:tcBorders>
              <w:top w:val="single" w:sz="4" w:space="0" w:color="auto"/>
              <w:left w:val="single" w:sz="4" w:space="0" w:color="auto"/>
              <w:bottom w:val="single" w:sz="4" w:space="0" w:color="auto"/>
              <w:right w:val="single" w:sz="4" w:space="0" w:color="auto"/>
            </w:tcBorders>
            <w:noWrap/>
            <w:vAlign w:val="center"/>
          </w:tcPr>
          <w:p w:rsidR="00950F76" w:rsidRPr="00356BDF" w:rsidRDefault="006230F4" w:rsidP="008D1187">
            <w:pPr>
              <w:widowControl/>
              <w:spacing w:line="400" w:lineRule="exact"/>
              <w:jc w:val="center"/>
              <w:rPr>
                <w:rFonts w:ascii="仿宋_GB2312" w:eastAsia="仿宋_GB2312" w:hAnsi="宋体" w:cs="宋体"/>
                <w:kern w:val="0"/>
                <w:szCs w:val="21"/>
              </w:rPr>
            </w:pPr>
            <w:r w:rsidRPr="00356BDF">
              <w:rPr>
                <w:rFonts w:ascii="仿宋_GB2312" w:eastAsia="仿宋_GB2312" w:hAnsi="宋体" w:cs="宋体" w:hint="eastAsia"/>
                <w:kern w:val="0"/>
                <w:szCs w:val="21"/>
              </w:rPr>
              <w:t>5</w:t>
            </w:r>
          </w:p>
        </w:tc>
        <w:tc>
          <w:tcPr>
            <w:tcW w:w="1800" w:type="dxa"/>
            <w:tcBorders>
              <w:top w:val="single" w:sz="4" w:space="0" w:color="auto"/>
              <w:left w:val="single" w:sz="4" w:space="0" w:color="auto"/>
              <w:bottom w:val="single" w:sz="4" w:space="0" w:color="auto"/>
              <w:right w:val="single" w:sz="4" w:space="0" w:color="auto"/>
            </w:tcBorders>
            <w:vAlign w:val="center"/>
          </w:tcPr>
          <w:p w:rsidR="00950F76" w:rsidRPr="001B1051" w:rsidRDefault="00984AE0" w:rsidP="008D1187">
            <w:pPr>
              <w:shd w:val="clear" w:color="auto" w:fill="FFFFFF"/>
              <w:jc w:val="center"/>
              <w:rPr>
                <w:rFonts w:ascii="仿宋_GB2312" w:eastAsia="仿宋_GB2312" w:hAnsi="宋体"/>
                <w:szCs w:val="21"/>
              </w:rPr>
            </w:pPr>
            <w:r w:rsidRPr="001B1051">
              <w:rPr>
                <w:rFonts w:ascii="仿宋_GB2312" w:eastAsia="仿宋_GB2312" w:hAnsi="宋体" w:hint="eastAsia"/>
                <w:szCs w:val="21"/>
              </w:rPr>
              <w:t>发放</w:t>
            </w:r>
            <w:r w:rsidR="00950F76" w:rsidRPr="001B1051">
              <w:rPr>
                <w:rFonts w:ascii="仿宋_GB2312" w:eastAsia="仿宋_GB2312" w:hAnsi="宋体" w:hint="eastAsia"/>
                <w:szCs w:val="21"/>
              </w:rPr>
              <w:t>招标文件</w:t>
            </w:r>
          </w:p>
          <w:p w:rsidR="00950F76" w:rsidRPr="001B1051" w:rsidRDefault="00950F76" w:rsidP="008D1187">
            <w:pPr>
              <w:shd w:val="clear" w:color="auto" w:fill="FFFFFF"/>
              <w:jc w:val="center"/>
              <w:rPr>
                <w:rFonts w:ascii="仿宋_GB2312" w:eastAsia="仿宋_GB2312" w:hAnsi="宋体"/>
                <w:szCs w:val="21"/>
              </w:rPr>
            </w:pPr>
            <w:r w:rsidRPr="001B1051">
              <w:rPr>
                <w:rFonts w:ascii="仿宋_GB2312" w:eastAsia="仿宋_GB2312" w:hAnsi="宋体" w:hint="eastAsia"/>
                <w:szCs w:val="21"/>
              </w:rPr>
              <w:t>的时间及方式</w:t>
            </w:r>
          </w:p>
        </w:tc>
        <w:tc>
          <w:tcPr>
            <w:tcW w:w="7441" w:type="dxa"/>
            <w:tcBorders>
              <w:top w:val="single" w:sz="4" w:space="0" w:color="auto"/>
              <w:left w:val="single" w:sz="4" w:space="0" w:color="auto"/>
              <w:bottom w:val="single" w:sz="4" w:space="0" w:color="auto"/>
              <w:right w:val="single" w:sz="4" w:space="0" w:color="auto"/>
            </w:tcBorders>
            <w:noWrap/>
            <w:vAlign w:val="center"/>
          </w:tcPr>
          <w:p w:rsidR="00950F76" w:rsidRPr="001B1051" w:rsidRDefault="006C267A" w:rsidP="009B0104">
            <w:pPr>
              <w:shd w:val="clear" w:color="auto" w:fill="FFFFFF"/>
              <w:spacing w:line="320" w:lineRule="exact"/>
              <w:rPr>
                <w:rFonts w:ascii="仿宋_GB2312" w:eastAsia="仿宋_GB2312" w:hAnsi="宋体" w:cs="宋体"/>
                <w:kern w:val="0"/>
                <w:szCs w:val="21"/>
              </w:rPr>
            </w:pPr>
            <w:r w:rsidRPr="006C267A">
              <w:rPr>
                <w:rFonts w:ascii="仿宋_GB2312" w:eastAsia="仿宋_GB2312" w:hAnsi="宋体" w:hint="eastAsia"/>
                <w:szCs w:val="21"/>
              </w:rPr>
              <w:t>202</w:t>
            </w:r>
            <w:r w:rsidR="007F358B">
              <w:rPr>
                <w:rFonts w:ascii="仿宋_GB2312" w:eastAsia="仿宋_GB2312" w:hAnsi="宋体" w:hint="eastAsia"/>
                <w:szCs w:val="21"/>
              </w:rPr>
              <w:t>1</w:t>
            </w:r>
            <w:r w:rsidRPr="006C267A">
              <w:rPr>
                <w:rFonts w:ascii="仿宋_GB2312" w:eastAsia="仿宋_GB2312" w:hAnsi="宋体" w:hint="eastAsia"/>
                <w:szCs w:val="21"/>
              </w:rPr>
              <w:t>年</w:t>
            </w:r>
            <w:r w:rsidR="007F358B">
              <w:rPr>
                <w:rFonts w:ascii="仿宋_GB2312" w:eastAsia="仿宋_GB2312" w:hAnsi="宋体" w:hint="eastAsia"/>
                <w:szCs w:val="21"/>
              </w:rPr>
              <w:t>9</w:t>
            </w:r>
            <w:r w:rsidRPr="006C267A">
              <w:rPr>
                <w:rFonts w:ascii="仿宋_GB2312" w:eastAsia="仿宋_GB2312" w:hAnsi="宋体" w:hint="eastAsia"/>
                <w:szCs w:val="21"/>
              </w:rPr>
              <w:t>月</w:t>
            </w:r>
            <w:r w:rsidR="007F358B">
              <w:rPr>
                <w:rFonts w:ascii="仿宋_GB2312" w:eastAsia="仿宋_GB2312" w:hAnsi="宋体" w:hint="eastAsia"/>
                <w:szCs w:val="21"/>
              </w:rPr>
              <w:t>2</w:t>
            </w:r>
            <w:r w:rsidR="009B0104">
              <w:rPr>
                <w:rFonts w:ascii="仿宋_GB2312" w:eastAsia="仿宋_GB2312" w:hAnsi="宋体" w:hint="eastAsia"/>
                <w:szCs w:val="21"/>
              </w:rPr>
              <w:t>7</w:t>
            </w:r>
            <w:r w:rsidRPr="006C267A">
              <w:rPr>
                <w:rFonts w:ascii="仿宋_GB2312" w:eastAsia="仿宋_GB2312" w:hAnsi="宋体" w:hint="eastAsia"/>
                <w:szCs w:val="21"/>
              </w:rPr>
              <w:t>日前</w:t>
            </w:r>
            <w:r w:rsidR="00984AE0" w:rsidRPr="001B1051">
              <w:rPr>
                <w:rFonts w:ascii="仿宋_GB2312" w:eastAsia="仿宋_GB2312" w:hAnsi="宋体" w:hint="eastAsia"/>
                <w:szCs w:val="21"/>
              </w:rPr>
              <w:t>以邮件的形式发放</w:t>
            </w:r>
          </w:p>
        </w:tc>
      </w:tr>
      <w:tr w:rsidR="00950F76" w:rsidRPr="00175015" w:rsidTr="00EB1F4D">
        <w:trPr>
          <w:trHeight w:val="1454"/>
        </w:trPr>
        <w:tc>
          <w:tcPr>
            <w:tcW w:w="648" w:type="dxa"/>
            <w:tcBorders>
              <w:top w:val="single" w:sz="4" w:space="0" w:color="auto"/>
              <w:left w:val="single" w:sz="4" w:space="0" w:color="auto"/>
              <w:bottom w:val="single" w:sz="4" w:space="0" w:color="auto"/>
              <w:right w:val="single" w:sz="4" w:space="0" w:color="auto"/>
            </w:tcBorders>
            <w:noWrap/>
            <w:vAlign w:val="center"/>
          </w:tcPr>
          <w:p w:rsidR="00950F76" w:rsidRPr="00356BDF" w:rsidRDefault="006230F4" w:rsidP="008D1187">
            <w:pPr>
              <w:widowControl/>
              <w:spacing w:line="400" w:lineRule="exact"/>
              <w:jc w:val="center"/>
              <w:rPr>
                <w:rFonts w:ascii="仿宋_GB2312" w:eastAsia="仿宋_GB2312" w:hAnsi="宋体" w:cs="宋体"/>
                <w:kern w:val="0"/>
                <w:szCs w:val="21"/>
              </w:rPr>
            </w:pPr>
            <w:r w:rsidRPr="00356BDF">
              <w:rPr>
                <w:rFonts w:ascii="仿宋_GB2312" w:eastAsia="仿宋_GB2312" w:hAnsi="宋体" w:cs="宋体" w:hint="eastAsia"/>
                <w:kern w:val="0"/>
                <w:szCs w:val="21"/>
              </w:rPr>
              <w:t>6</w:t>
            </w:r>
          </w:p>
        </w:tc>
        <w:tc>
          <w:tcPr>
            <w:tcW w:w="1800" w:type="dxa"/>
            <w:tcBorders>
              <w:top w:val="single" w:sz="4" w:space="0" w:color="auto"/>
              <w:left w:val="single" w:sz="4" w:space="0" w:color="auto"/>
              <w:bottom w:val="single" w:sz="4" w:space="0" w:color="auto"/>
              <w:right w:val="single" w:sz="4" w:space="0" w:color="auto"/>
            </w:tcBorders>
            <w:vAlign w:val="center"/>
          </w:tcPr>
          <w:p w:rsidR="00950F76" w:rsidRPr="00356BDF" w:rsidRDefault="00950F76" w:rsidP="008D1187">
            <w:pPr>
              <w:jc w:val="center"/>
              <w:rPr>
                <w:rFonts w:ascii="仿宋_GB2312" w:eastAsia="仿宋_GB2312" w:hAnsi="宋体"/>
                <w:szCs w:val="21"/>
              </w:rPr>
            </w:pPr>
            <w:r w:rsidRPr="00356BDF">
              <w:rPr>
                <w:rFonts w:ascii="仿宋_GB2312" w:eastAsia="仿宋_GB2312" w:hAnsi="宋体" w:hint="eastAsia"/>
                <w:szCs w:val="21"/>
              </w:rPr>
              <w:t>递交投标文件截止及开标时间，递交投标文件及</w:t>
            </w:r>
            <w:r w:rsidR="00DD35AA">
              <w:rPr>
                <w:rFonts w:ascii="仿宋_GB2312" w:eastAsia="仿宋_GB2312" w:hAnsi="宋体" w:hint="eastAsia"/>
                <w:szCs w:val="21"/>
              </w:rPr>
              <w:t>开标方式、</w:t>
            </w:r>
            <w:r w:rsidRPr="00356BDF">
              <w:rPr>
                <w:rFonts w:ascii="仿宋_GB2312" w:eastAsia="仿宋_GB2312" w:hAnsi="宋体" w:hint="eastAsia"/>
                <w:szCs w:val="21"/>
              </w:rPr>
              <w:t>开标地点</w:t>
            </w:r>
          </w:p>
        </w:tc>
        <w:tc>
          <w:tcPr>
            <w:tcW w:w="7441" w:type="dxa"/>
            <w:tcBorders>
              <w:top w:val="single" w:sz="4" w:space="0" w:color="auto"/>
              <w:left w:val="single" w:sz="4" w:space="0" w:color="auto"/>
              <w:bottom w:val="single" w:sz="4" w:space="0" w:color="auto"/>
              <w:right w:val="single" w:sz="4" w:space="0" w:color="auto"/>
            </w:tcBorders>
            <w:noWrap/>
            <w:vAlign w:val="center"/>
          </w:tcPr>
          <w:p w:rsidR="00243A06" w:rsidRPr="00693278" w:rsidRDefault="00243A06" w:rsidP="00243A06">
            <w:pPr>
              <w:widowControl/>
              <w:rPr>
                <w:rFonts w:ascii="仿宋_GB2312" w:eastAsia="仿宋_GB2312" w:hAnsi="宋体"/>
                <w:szCs w:val="21"/>
              </w:rPr>
            </w:pPr>
            <w:r w:rsidRPr="00356BDF">
              <w:rPr>
                <w:rFonts w:ascii="仿宋_GB2312" w:eastAsia="仿宋_GB2312" w:hAnsi="宋体" w:hint="eastAsia"/>
                <w:szCs w:val="21"/>
              </w:rPr>
              <w:t>递交投标文件截止时间：</w:t>
            </w:r>
            <w:r w:rsidR="006C267A" w:rsidRPr="006C267A">
              <w:rPr>
                <w:rFonts w:ascii="仿宋_GB2312" w:eastAsia="仿宋_GB2312" w:hAnsi="宋体" w:hint="eastAsia"/>
                <w:szCs w:val="21"/>
              </w:rPr>
              <w:t>202</w:t>
            </w:r>
            <w:r w:rsidR="007F358B">
              <w:rPr>
                <w:rFonts w:ascii="仿宋_GB2312" w:eastAsia="仿宋_GB2312" w:hAnsi="宋体" w:hint="eastAsia"/>
                <w:szCs w:val="21"/>
              </w:rPr>
              <w:t>1</w:t>
            </w:r>
            <w:r w:rsidR="006C267A" w:rsidRPr="006C267A">
              <w:rPr>
                <w:rFonts w:ascii="仿宋_GB2312" w:eastAsia="仿宋_GB2312" w:hAnsi="宋体" w:hint="eastAsia"/>
                <w:szCs w:val="21"/>
              </w:rPr>
              <w:t>年10月</w:t>
            </w:r>
            <w:r w:rsidR="00A55C0B">
              <w:rPr>
                <w:rFonts w:ascii="仿宋_GB2312" w:eastAsia="仿宋_GB2312" w:hAnsi="宋体" w:hint="eastAsia"/>
                <w:szCs w:val="21"/>
              </w:rPr>
              <w:t>10</w:t>
            </w:r>
            <w:r w:rsidR="006C267A" w:rsidRPr="006C267A">
              <w:rPr>
                <w:rFonts w:ascii="仿宋_GB2312" w:eastAsia="仿宋_GB2312" w:hAnsi="宋体" w:hint="eastAsia"/>
                <w:szCs w:val="21"/>
              </w:rPr>
              <w:t>日</w:t>
            </w:r>
            <w:r w:rsidR="007F358B">
              <w:rPr>
                <w:rFonts w:ascii="仿宋_GB2312" w:eastAsia="仿宋_GB2312" w:hAnsi="宋体" w:hint="eastAsia"/>
                <w:szCs w:val="21"/>
              </w:rPr>
              <w:t>16</w:t>
            </w:r>
            <w:r w:rsidRPr="00693278">
              <w:rPr>
                <w:rFonts w:ascii="仿宋_GB2312" w:eastAsia="仿宋_GB2312" w:hAnsi="宋体" w:hint="eastAsia"/>
                <w:szCs w:val="21"/>
              </w:rPr>
              <w:t xml:space="preserve"> :</w:t>
            </w:r>
            <w:r w:rsidR="00EC5B34">
              <w:rPr>
                <w:rFonts w:ascii="仿宋_GB2312" w:eastAsia="仿宋_GB2312" w:hAnsi="宋体" w:hint="eastAsia"/>
                <w:szCs w:val="21"/>
              </w:rPr>
              <w:t>3</w:t>
            </w:r>
            <w:r w:rsidRPr="00693278">
              <w:rPr>
                <w:rFonts w:ascii="仿宋_GB2312" w:eastAsia="仿宋_GB2312" w:hAnsi="宋体" w:hint="eastAsia"/>
                <w:szCs w:val="21"/>
              </w:rPr>
              <w:t>0 (北京时间)。</w:t>
            </w:r>
          </w:p>
          <w:p w:rsidR="00243A06" w:rsidRPr="00693278" w:rsidRDefault="00243A06" w:rsidP="00243A06">
            <w:pPr>
              <w:widowControl/>
              <w:rPr>
                <w:rFonts w:ascii="仿宋_GB2312" w:eastAsia="仿宋_GB2312" w:hAnsi="宋体"/>
                <w:szCs w:val="21"/>
              </w:rPr>
            </w:pPr>
            <w:r w:rsidRPr="00693278">
              <w:rPr>
                <w:rFonts w:ascii="仿宋_GB2312" w:eastAsia="仿宋_GB2312" w:hAnsi="宋体" w:hint="eastAsia"/>
                <w:szCs w:val="21"/>
              </w:rPr>
              <w:t>开标时间：</w:t>
            </w:r>
            <w:r w:rsidR="006C267A" w:rsidRPr="006C267A">
              <w:rPr>
                <w:rFonts w:ascii="仿宋_GB2312" w:eastAsia="仿宋_GB2312" w:hAnsi="宋体" w:hint="eastAsia"/>
                <w:szCs w:val="21"/>
              </w:rPr>
              <w:t>202</w:t>
            </w:r>
            <w:r w:rsidR="007F358B">
              <w:rPr>
                <w:rFonts w:ascii="仿宋_GB2312" w:eastAsia="仿宋_GB2312" w:hAnsi="宋体" w:hint="eastAsia"/>
                <w:szCs w:val="21"/>
              </w:rPr>
              <w:t>1</w:t>
            </w:r>
            <w:r w:rsidR="006C267A" w:rsidRPr="006C267A">
              <w:rPr>
                <w:rFonts w:ascii="仿宋_GB2312" w:eastAsia="仿宋_GB2312" w:hAnsi="宋体" w:hint="eastAsia"/>
                <w:szCs w:val="21"/>
              </w:rPr>
              <w:t>年10月</w:t>
            </w:r>
            <w:r w:rsidR="009B0104">
              <w:rPr>
                <w:rFonts w:ascii="仿宋_GB2312" w:eastAsia="仿宋_GB2312" w:hAnsi="宋体" w:hint="eastAsia"/>
                <w:szCs w:val="21"/>
              </w:rPr>
              <w:t>21</w:t>
            </w:r>
            <w:r w:rsidR="006C267A" w:rsidRPr="006C267A">
              <w:rPr>
                <w:rFonts w:ascii="仿宋_GB2312" w:eastAsia="仿宋_GB2312" w:hAnsi="宋体" w:hint="eastAsia"/>
                <w:szCs w:val="21"/>
              </w:rPr>
              <w:t>日</w:t>
            </w:r>
            <w:r w:rsidR="007F358B">
              <w:rPr>
                <w:rFonts w:ascii="仿宋_GB2312" w:eastAsia="仿宋_GB2312" w:hAnsi="宋体" w:hint="eastAsia"/>
                <w:szCs w:val="21"/>
              </w:rPr>
              <w:t>9</w:t>
            </w:r>
            <w:r w:rsidR="006C267A" w:rsidRPr="006C267A">
              <w:rPr>
                <w:rFonts w:ascii="仿宋_GB2312" w:eastAsia="仿宋_GB2312" w:hAnsi="宋体" w:hint="eastAsia"/>
                <w:szCs w:val="21"/>
              </w:rPr>
              <w:t xml:space="preserve"> :</w:t>
            </w:r>
            <w:r w:rsidR="00EC5B34">
              <w:rPr>
                <w:rFonts w:ascii="仿宋_GB2312" w:eastAsia="仿宋_GB2312" w:hAnsi="宋体" w:hint="eastAsia"/>
                <w:szCs w:val="21"/>
              </w:rPr>
              <w:t>3</w:t>
            </w:r>
            <w:r w:rsidR="006C267A" w:rsidRPr="006C267A">
              <w:rPr>
                <w:rFonts w:ascii="仿宋_GB2312" w:eastAsia="仿宋_GB2312" w:hAnsi="宋体" w:hint="eastAsia"/>
                <w:szCs w:val="21"/>
              </w:rPr>
              <w:t>0 (北京时间)</w:t>
            </w:r>
            <w:r w:rsidRPr="00693278">
              <w:rPr>
                <w:rFonts w:ascii="仿宋_GB2312" w:eastAsia="仿宋_GB2312" w:hAnsi="宋体" w:hint="eastAsia"/>
                <w:szCs w:val="21"/>
              </w:rPr>
              <w:t>。</w:t>
            </w:r>
          </w:p>
          <w:p w:rsidR="00DD35AA" w:rsidRPr="00356BDF" w:rsidRDefault="00DD35AA" w:rsidP="00243A06">
            <w:pPr>
              <w:widowControl/>
              <w:rPr>
                <w:rFonts w:ascii="仿宋_GB2312" w:eastAsia="仿宋_GB2312" w:hAnsi="宋体"/>
                <w:szCs w:val="21"/>
              </w:rPr>
            </w:pPr>
            <w:r w:rsidRPr="00DD35AA">
              <w:rPr>
                <w:rFonts w:ascii="仿宋_GB2312" w:eastAsia="仿宋_GB2312" w:hAnsi="宋体" w:hint="eastAsia"/>
                <w:color w:val="000000" w:themeColor="text1"/>
                <w:szCs w:val="21"/>
              </w:rPr>
              <w:t>开标方式：</w:t>
            </w:r>
            <w:r w:rsidR="007F358B">
              <w:rPr>
                <w:rFonts w:ascii="仿宋_GB2312" w:eastAsia="仿宋_GB2312" w:hAnsi="宋体" w:hint="eastAsia"/>
                <w:szCs w:val="21"/>
              </w:rPr>
              <w:t>腾讯会议网络视频招标</w:t>
            </w:r>
            <w:r w:rsidR="00AA1CBC" w:rsidRPr="00C64D58">
              <w:rPr>
                <w:rFonts w:ascii="仿宋_GB2312" w:eastAsia="仿宋_GB2312" w:hAnsi="宋体" w:hint="eastAsia"/>
                <w:szCs w:val="21"/>
              </w:rPr>
              <w:t>（需法人或授权代表参加）</w:t>
            </w:r>
            <w:r w:rsidR="006C267A">
              <w:rPr>
                <w:rFonts w:ascii="仿宋_GB2312" w:eastAsia="仿宋_GB2312" w:hAnsi="宋体" w:hint="eastAsia"/>
                <w:szCs w:val="21"/>
              </w:rPr>
              <w:t>，自行准备电子文件，要求讲解</w:t>
            </w:r>
            <w:r w:rsidRPr="00C64D58">
              <w:rPr>
                <w:rFonts w:ascii="仿宋_GB2312" w:eastAsia="仿宋_GB2312" w:hAnsi="宋体" w:hint="eastAsia"/>
                <w:szCs w:val="21"/>
              </w:rPr>
              <w:t>。</w:t>
            </w:r>
          </w:p>
          <w:p w:rsidR="00950F76" w:rsidRPr="00356BDF" w:rsidRDefault="00243A06" w:rsidP="00243A06">
            <w:pPr>
              <w:widowControl/>
              <w:rPr>
                <w:rFonts w:ascii="仿宋_GB2312" w:eastAsia="仿宋_GB2312" w:hAnsi="宋体"/>
                <w:color w:val="FF0000"/>
                <w:szCs w:val="21"/>
              </w:rPr>
            </w:pPr>
            <w:r w:rsidRPr="00356BDF">
              <w:rPr>
                <w:rFonts w:ascii="仿宋_GB2312" w:eastAsia="仿宋_GB2312" w:hAnsi="宋体" w:hint="eastAsia"/>
                <w:szCs w:val="21"/>
              </w:rPr>
              <w:t>递交投标文件及开标地点：</w:t>
            </w:r>
            <w:r w:rsidR="006C267A" w:rsidRPr="006C267A">
              <w:rPr>
                <w:rFonts w:ascii="仿宋_GB2312" w:eastAsia="仿宋_GB2312" w:hAnsi="宋体" w:hint="eastAsia"/>
                <w:szCs w:val="21"/>
              </w:rPr>
              <w:t>沈阳远大智能工业集团股份有限公司</w:t>
            </w:r>
            <w:r w:rsidRPr="00693278">
              <w:rPr>
                <w:rFonts w:ascii="仿宋_GB2312" w:eastAsia="仿宋_GB2312" w:hAnsi="宋体" w:hint="eastAsia"/>
                <w:szCs w:val="21"/>
              </w:rPr>
              <w:t>会议室。</w:t>
            </w:r>
          </w:p>
        </w:tc>
      </w:tr>
      <w:tr w:rsidR="00EB1F4D" w:rsidRPr="00175015" w:rsidTr="00EB1F4D">
        <w:trPr>
          <w:trHeight w:val="852"/>
        </w:trPr>
        <w:tc>
          <w:tcPr>
            <w:tcW w:w="648" w:type="dxa"/>
            <w:tcBorders>
              <w:top w:val="single" w:sz="4" w:space="0" w:color="auto"/>
              <w:left w:val="single" w:sz="4" w:space="0" w:color="auto"/>
              <w:bottom w:val="single" w:sz="4" w:space="0" w:color="auto"/>
              <w:right w:val="single" w:sz="4" w:space="0" w:color="auto"/>
            </w:tcBorders>
            <w:noWrap/>
            <w:vAlign w:val="center"/>
          </w:tcPr>
          <w:p w:rsidR="00EB1F4D" w:rsidRPr="00356BDF" w:rsidRDefault="00EB1F4D" w:rsidP="008D1187">
            <w:pPr>
              <w:widowControl/>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1800" w:type="dxa"/>
            <w:tcBorders>
              <w:top w:val="single" w:sz="4" w:space="0" w:color="auto"/>
              <w:left w:val="single" w:sz="4" w:space="0" w:color="auto"/>
              <w:bottom w:val="single" w:sz="4" w:space="0" w:color="auto"/>
              <w:right w:val="single" w:sz="4" w:space="0" w:color="auto"/>
            </w:tcBorders>
            <w:vAlign w:val="center"/>
          </w:tcPr>
          <w:p w:rsidR="00EB1F4D" w:rsidRPr="002A60A4" w:rsidRDefault="00EB1F4D" w:rsidP="008D1187">
            <w:pPr>
              <w:jc w:val="center"/>
              <w:rPr>
                <w:rFonts w:ascii="仿宋_GB2312" w:eastAsia="仿宋_GB2312" w:hAnsi="宋体"/>
                <w:szCs w:val="21"/>
              </w:rPr>
            </w:pPr>
            <w:r w:rsidRPr="002A60A4">
              <w:rPr>
                <w:rFonts w:ascii="仿宋_GB2312" w:eastAsia="仿宋_GB2312" w:hAnsi="宋体" w:hint="eastAsia"/>
                <w:szCs w:val="21"/>
              </w:rPr>
              <w:t>现场踏勘或标前答疑会</w:t>
            </w:r>
          </w:p>
        </w:tc>
        <w:tc>
          <w:tcPr>
            <w:tcW w:w="7441" w:type="dxa"/>
            <w:tcBorders>
              <w:top w:val="single" w:sz="4" w:space="0" w:color="auto"/>
              <w:left w:val="single" w:sz="4" w:space="0" w:color="auto"/>
              <w:bottom w:val="single" w:sz="4" w:space="0" w:color="auto"/>
              <w:right w:val="single" w:sz="4" w:space="0" w:color="auto"/>
            </w:tcBorders>
            <w:noWrap/>
            <w:vAlign w:val="center"/>
          </w:tcPr>
          <w:p w:rsidR="00EB1F4D" w:rsidRPr="002A60A4" w:rsidRDefault="00EB1F4D" w:rsidP="00E7268A">
            <w:pPr>
              <w:widowControl/>
              <w:rPr>
                <w:rFonts w:ascii="仿宋_GB2312" w:eastAsia="仿宋_GB2312" w:hAnsi="宋体"/>
                <w:szCs w:val="21"/>
              </w:rPr>
            </w:pPr>
            <w:r w:rsidRPr="002A60A4">
              <w:rPr>
                <w:rFonts w:ascii="仿宋_GB2312" w:eastAsia="仿宋_GB2312" w:hAnsi="宋体" w:hint="eastAsia"/>
                <w:szCs w:val="21"/>
              </w:rPr>
              <w:t>本项目不</w:t>
            </w:r>
            <w:r w:rsidR="006C267A">
              <w:rPr>
                <w:rFonts w:ascii="仿宋_GB2312" w:eastAsia="仿宋_GB2312" w:hAnsi="宋体" w:hint="eastAsia"/>
                <w:szCs w:val="21"/>
              </w:rPr>
              <w:t>统一</w:t>
            </w:r>
            <w:r w:rsidRPr="002A60A4">
              <w:rPr>
                <w:rFonts w:ascii="仿宋_GB2312" w:eastAsia="仿宋_GB2312" w:hAnsi="宋体" w:hint="eastAsia"/>
                <w:szCs w:val="21"/>
              </w:rPr>
              <w:t>组织现场踏勘或标前答疑会</w:t>
            </w:r>
            <w:r w:rsidR="006C267A">
              <w:rPr>
                <w:rFonts w:ascii="仿宋_GB2312" w:eastAsia="仿宋_GB2312" w:hAnsi="宋体" w:hint="eastAsia"/>
                <w:szCs w:val="21"/>
              </w:rPr>
              <w:t>，若有相关需求，可与技术衔接负责人联系，</w:t>
            </w:r>
            <w:r w:rsidR="00E7268A">
              <w:rPr>
                <w:rFonts w:ascii="仿宋_GB2312" w:eastAsia="仿宋_GB2312" w:hAnsi="宋体" w:hint="eastAsia"/>
                <w:szCs w:val="21"/>
              </w:rPr>
              <w:t>进行</w:t>
            </w:r>
            <w:r w:rsidR="006C267A" w:rsidRPr="006C267A">
              <w:rPr>
                <w:rFonts w:ascii="仿宋_GB2312" w:eastAsia="仿宋_GB2312" w:hAnsi="宋体" w:hint="eastAsia"/>
                <w:szCs w:val="21"/>
              </w:rPr>
              <w:t>现场踏勘</w:t>
            </w:r>
            <w:r w:rsidRPr="002A60A4">
              <w:rPr>
                <w:rFonts w:ascii="仿宋_GB2312" w:eastAsia="仿宋_GB2312" w:hAnsi="宋体" w:hint="eastAsia"/>
                <w:szCs w:val="21"/>
              </w:rPr>
              <w:t>。</w:t>
            </w:r>
          </w:p>
        </w:tc>
      </w:tr>
      <w:tr w:rsidR="00FF2C3A" w:rsidRPr="00175015" w:rsidTr="00EB1F4D">
        <w:trPr>
          <w:trHeight w:val="852"/>
        </w:trPr>
        <w:tc>
          <w:tcPr>
            <w:tcW w:w="648" w:type="dxa"/>
            <w:tcBorders>
              <w:top w:val="single" w:sz="4" w:space="0" w:color="auto"/>
              <w:left w:val="single" w:sz="4" w:space="0" w:color="auto"/>
              <w:bottom w:val="single" w:sz="4" w:space="0" w:color="auto"/>
              <w:right w:val="single" w:sz="4" w:space="0" w:color="auto"/>
            </w:tcBorders>
            <w:noWrap/>
            <w:vAlign w:val="center"/>
          </w:tcPr>
          <w:p w:rsidR="00FF2C3A" w:rsidRDefault="00FF2C3A" w:rsidP="008D1187">
            <w:pPr>
              <w:widowControl/>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1800" w:type="dxa"/>
            <w:tcBorders>
              <w:top w:val="single" w:sz="4" w:space="0" w:color="auto"/>
              <w:left w:val="single" w:sz="4" w:space="0" w:color="auto"/>
              <w:bottom w:val="single" w:sz="4" w:space="0" w:color="auto"/>
              <w:right w:val="single" w:sz="4" w:space="0" w:color="auto"/>
            </w:tcBorders>
            <w:vAlign w:val="center"/>
          </w:tcPr>
          <w:p w:rsidR="00FF2C3A" w:rsidRDefault="00FF2C3A" w:rsidP="008D1187">
            <w:pPr>
              <w:jc w:val="center"/>
              <w:rPr>
                <w:rFonts w:ascii="仿宋_GB2312" w:eastAsia="仿宋_GB2312" w:hAnsi="宋体"/>
                <w:szCs w:val="21"/>
              </w:rPr>
            </w:pPr>
            <w:r>
              <w:rPr>
                <w:rFonts w:ascii="仿宋_GB2312" w:eastAsia="仿宋_GB2312" w:hAnsi="宋体" w:hint="eastAsia"/>
                <w:szCs w:val="21"/>
              </w:rPr>
              <w:t>样品要求</w:t>
            </w:r>
          </w:p>
        </w:tc>
        <w:tc>
          <w:tcPr>
            <w:tcW w:w="7441" w:type="dxa"/>
            <w:tcBorders>
              <w:top w:val="single" w:sz="4" w:space="0" w:color="auto"/>
              <w:left w:val="single" w:sz="4" w:space="0" w:color="auto"/>
              <w:bottom w:val="single" w:sz="4" w:space="0" w:color="auto"/>
              <w:right w:val="single" w:sz="4" w:space="0" w:color="auto"/>
            </w:tcBorders>
            <w:noWrap/>
            <w:vAlign w:val="center"/>
          </w:tcPr>
          <w:p w:rsidR="00FF2C3A" w:rsidRPr="00915FE1" w:rsidRDefault="003665CB" w:rsidP="00243A06">
            <w:pPr>
              <w:widowControl/>
              <w:rPr>
                <w:rFonts w:ascii="仿宋_GB2312" w:eastAsia="仿宋_GB2312" w:hAnsi="宋体"/>
                <w:color w:val="000000" w:themeColor="text1"/>
                <w:szCs w:val="21"/>
              </w:rPr>
            </w:pPr>
            <w:r w:rsidRPr="00915FE1">
              <w:rPr>
                <w:rFonts w:ascii="仿宋_GB2312" w:eastAsia="仿宋_GB2312" w:hAnsi="宋体" w:hint="eastAsia"/>
                <w:color w:val="000000" w:themeColor="text1"/>
                <w:szCs w:val="21"/>
              </w:rPr>
              <w:t>预中标人需提供样品确认。</w:t>
            </w:r>
          </w:p>
        </w:tc>
      </w:tr>
      <w:tr w:rsidR="00950F76" w:rsidRPr="00175015" w:rsidTr="00AF7FF2">
        <w:trPr>
          <w:trHeight w:val="820"/>
        </w:trPr>
        <w:tc>
          <w:tcPr>
            <w:tcW w:w="648" w:type="dxa"/>
            <w:tcBorders>
              <w:top w:val="single" w:sz="4" w:space="0" w:color="auto"/>
              <w:left w:val="single" w:sz="4" w:space="0" w:color="auto"/>
              <w:bottom w:val="single" w:sz="4" w:space="0" w:color="auto"/>
              <w:right w:val="single" w:sz="4" w:space="0" w:color="auto"/>
            </w:tcBorders>
            <w:noWrap/>
            <w:vAlign w:val="center"/>
          </w:tcPr>
          <w:p w:rsidR="00950F76" w:rsidRPr="00356BDF" w:rsidRDefault="005428AB" w:rsidP="008D1187">
            <w:pPr>
              <w:widowControl/>
              <w:spacing w:line="40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9</w:t>
            </w:r>
          </w:p>
        </w:tc>
        <w:tc>
          <w:tcPr>
            <w:tcW w:w="1800" w:type="dxa"/>
            <w:tcBorders>
              <w:top w:val="single" w:sz="4" w:space="0" w:color="auto"/>
              <w:left w:val="single" w:sz="4" w:space="0" w:color="auto"/>
              <w:bottom w:val="single" w:sz="4" w:space="0" w:color="auto"/>
              <w:right w:val="single" w:sz="4" w:space="0" w:color="auto"/>
            </w:tcBorders>
            <w:vAlign w:val="center"/>
          </w:tcPr>
          <w:p w:rsidR="00950F76" w:rsidRPr="00356BDF" w:rsidRDefault="00950F76" w:rsidP="00243A06">
            <w:pPr>
              <w:shd w:val="clear" w:color="auto" w:fill="FFFFFF"/>
              <w:jc w:val="center"/>
              <w:rPr>
                <w:rFonts w:ascii="仿宋_GB2312" w:eastAsia="仿宋_GB2312" w:hAnsi="宋体" w:cs="宋体"/>
                <w:color w:val="000000" w:themeColor="text1"/>
                <w:kern w:val="0"/>
                <w:szCs w:val="21"/>
              </w:rPr>
            </w:pPr>
            <w:r w:rsidRPr="00356BDF">
              <w:rPr>
                <w:rFonts w:ascii="仿宋_GB2312" w:eastAsia="仿宋_GB2312" w:hAnsi="宋体" w:cs="宋体" w:hint="eastAsia"/>
                <w:color w:val="000000" w:themeColor="text1"/>
                <w:kern w:val="0"/>
                <w:szCs w:val="21"/>
              </w:rPr>
              <w:t>最高限价</w:t>
            </w:r>
          </w:p>
        </w:tc>
        <w:tc>
          <w:tcPr>
            <w:tcW w:w="7441" w:type="dxa"/>
            <w:tcBorders>
              <w:top w:val="single" w:sz="4" w:space="0" w:color="auto"/>
              <w:left w:val="single" w:sz="4" w:space="0" w:color="auto"/>
              <w:bottom w:val="single" w:sz="4" w:space="0" w:color="auto"/>
              <w:right w:val="single" w:sz="4" w:space="0" w:color="auto"/>
            </w:tcBorders>
            <w:noWrap/>
            <w:vAlign w:val="center"/>
          </w:tcPr>
          <w:p w:rsidR="00950F76" w:rsidRPr="00231065" w:rsidRDefault="00243A06" w:rsidP="008D1187">
            <w:pPr>
              <w:spacing w:line="280" w:lineRule="exact"/>
              <w:rPr>
                <w:rFonts w:ascii="仿宋_GB2312" w:eastAsia="仿宋_GB2312" w:hAnsi="宋体"/>
                <w:kern w:val="0"/>
                <w:szCs w:val="21"/>
              </w:rPr>
            </w:pPr>
            <w:r w:rsidRPr="00231065">
              <w:rPr>
                <w:rFonts w:ascii="仿宋_GB2312" w:eastAsia="仿宋_GB2312" w:hAnsi="宋体" w:hint="eastAsia"/>
                <w:szCs w:val="21"/>
              </w:rPr>
              <w:t>无</w:t>
            </w:r>
          </w:p>
        </w:tc>
      </w:tr>
      <w:tr w:rsidR="00950F76" w:rsidRPr="00175015" w:rsidTr="00EB1F4D">
        <w:trPr>
          <w:trHeight w:val="692"/>
        </w:trPr>
        <w:tc>
          <w:tcPr>
            <w:tcW w:w="648" w:type="dxa"/>
            <w:tcBorders>
              <w:top w:val="single" w:sz="4" w:space="0" w:color="auto"/>
              <w:left w:val="single" w:sz="8" w:space="0" w:color="auto"/>
              <w:bottom w:val="single" w:sz="4" w:space="0" w:color="auto"/>
              <w:right w:val="single" w:sz="4" w:space="0" w:color="auto"/>
            </w:tcBorders>
            <w:noWrap/>
            <w:vAlign w:val="center"/>
          </w:tcPr>
          <w:p w:rsidR="00950F76" w:rsidRPr="00356BDF" w:rsidRDefault="005428AB" w:rsidP="008D1187">
            <w:pPr>
              <w:widowControl/>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800" w:type="dxa"/>
            <w:tcBorders>
              <w:top w:val="single" w:sz="4" w:space="0" w:color="auto"/>
              <w:left w:val="single" w:sz="4" w:space="0" w:color="auto"/>
              <w:bottom w:val="single" w:sz="4" w:space="0" w:color="auto"/>
              <w:right w:val="single" w:sz="8" w:space="0" w:color="auto"/>
            </w:tcBorders>
            <w:vAlign w:val="center"/>
          </w:tcPr>
          <w:p w:rsidR="00950F76" w:rsidRPr="00356BDF" w:rsidDel="000D4491" w:rsidRDefault="00950F76" w:rsidP="008D1187">
            <w:pPr>
              <w:jc w:val="center"/>
              <w:rPr>
                <w:rFonts w:ascii="仿宋_GB2312" w:eastAsia="仿宋_GB2312" w:hAnsi="宋体"/>
                <w:szCs w:val="21"/>
              </w:rPr>
            </w:pPr>
            <w:r w:rsidRPr="00356BDF">
              <w:rPr>
                <w:rFonts w:ascii="仿宋_GB2312" w:eastAsia="仿宋_GB2312" w:hAnsi="宋体" w:hint="eastAsia"/>
                <w:szCs w:val="21"/>
              </w:rPr>
              <w:t>评标委员会人数</w:t>
            </w:r>
          </w:p>
        </w:tc>
        <w:tc>
          <w:tcPr>
            <w:tcW w:w="7441" w:type="dxa"/>
            <w:tcBorders>
              <w:top w:val="single" w:sz="4" w:space="0" w:color="auto"/>
              <w:left w:val="nil"/>
              <w:bottom w:val="single" w:sz="4" w:space="0" w:color="auto"/>
              <w:right w:val="single" w:sz="8" w:space="0" w:color="auto"/>
            </w:tcBorders>
            <w:noWrap/>
            <w:vAlign w:val="center"/>
          </w:tcPr>
          <w:p w:rsidR="00950F76" w:rsidRPr="00356BDF" w:rsidRDefault="00243A06" w:rsidP="008D1187">
            <w:pPr>
              <w:spacing w:line="400" w:lineRule="exact"/>
              <w:rPr>
                <w:rFonts w:ascii="仿宋_GB2312" w:eastAsia="仿宋_GB2312" w:hAnsi="宋体" w:cs="宋体"/>
                <w:kern w:val="0"/>
                <w:szCs w:val="21"/>
              </w:rPr>
            </w:pPr>
            <w:r w:rsidRPr="00356BDF">
              <w:rPr>
                <w:rFonts w:ascii="仿宋_GB2312" w:eastAsia="仿宋_GB2312" w:hAnsi="宋体" w:cs="宋体" w:hint="eastAsia"/>
                <w:kern w:val="0"/>
                <w:szCs w:val="21"/>
              </w:rPr>
              <w:t>技术标至少3人、商务标至少3人</w:t>
            </w:r>
          </w:p>
        </w:tc>
      </w:tr>
      <w:tr w:rsidR="00950F76" w:rsidRPr="00175015" w:rsidTr="00950F76">
        <w:trPr>
          <w:trHeight w:val="810"/>
        </w:trPr>
        <w:tc>
          <w:tcPr>
            <w:tcW w:w="648" w:type="dxa"/>
            <w:tcBorders>
              <w:top w:val="single" w:sz="4" w:space="0" w:color="auto"/>
              <w:left w:val="single" w:sz="4" w:space="0" w:color="auto"/>
              <w:bottom w:val="single" w:sz="4" w:space="0" w:color="auto"/>
              <w:right w:val="single" w:sz="4" w:space="0" w:color="auto"/>
            </w:tcBorders>
            <w:noWrap/>
            <w:vAlign w:val="center"/>
          </w:tcPr>
          <w:p w:rsidR="00950F76" w:rsidRPr="00356BDF" w:rsidDel="000619A8" w:rsidRDefault="00EB1F4D" w:rsidP="00D51A55">
            <w:pPr>
              <w:widowControl/>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sidR="00D51A55">
              <w:rPr>
                <w:rFonts w:ascii="仿宋_GB2312" w:eastAsia="仿宋_GB2312" w:hAnsi="宋体" w:cs="宋体" w:hint="eastAsia"/>
                <w:kern w:val="0"/>
                <w:szCs w:val="21"/>
              </w:rPr>
              <w:t>1</w:t>
            </w:r>
          </w:p>
        </w:tc>
        <w:tc>
          <w:tcPr>
            <w:tcW w:w="1800" w:type="dxa"/>
            <w:tcBorders>
              <w:top w:val="single" w:sz="4" w:space="0" w:color="auto"/>
              <w:left w:val="single" w:sz="4" w:space="0" w:color="auto"/>
              <w:bottom w:val="single" w:sz="4" w:space="0" w:color="auto"/>
              <w:right w:val="single" w:sz="4" w:space="0" w:color="auto"/>
            </w:tcBorders>
            <w:vAlign w:val="center"/>
          </w:tcPr>
          <w:p w:rsidR="00950F76" w:rsidRPr="00356BDF" w:rsidRDefault="00950F76" w:rsidP="008D1187">
            <w:pPr>
              <w:widowControl/>
              <w:jc w:val="center"/>
              <w:rPr>
                <w:rFonts w:ascii="仿宋_GB2312" w:eastAsia="仿宋_GB2312" w:hAnsi="宋体" w:cs="宋体"/>
                <w:kern w:val="0"/>
                <w:szCs w:val="21"/>
              </w:rPr>
            </w:pPr>
            <w:r w:rsidRPr="00356BDF">
              <w:rPr>
                <w:rFonts w:ascii="仿宋_GB2312" w:eastAsia="仿宋_GB2312" w:hAnsi="宋体" w:hint="eastAsia"/>
                <w:szCs w:val="21"/>
              </w:rPr>
              <w:t>投标文件份数</w:t>
            </w:r>
          </w:p>
        </w:tc>
        <w:tc>
          <w:tcPr>
            <w:tcW w:w="7441" w:type="dxa"/>
            <w:tcBorders>
              <w:top w:val="single" w:sz="4" w:space="0" w:color="auto"/>
              <w:left w:val="single" w:sz="4" w:space="0" w:color="auto"/>
              <w:bottom w:val="single" w:sz="4" w:space="0" w:color="auto"/>
              <w:right w:val="single" w:sz="4" w:space="0" w:color="auto"/>
            </w:tcBorders>
            <w:noWrap/>
            <w:vAlign w:val="center"/>
          </w:tcPr>
          <w:p w:rsidR="00950F76" w:rsidRPr="00231065" w:rsidRDefault="009E34A1" w:rsidP="008D1187">
            <w:pPr>
              <w:widowControl/>
              <w:spacing w:line="400" w:lineRule="exact"/>
              <w:rPr>
                <w:rFonts w:ascii="仿宋_GB2312" w:eastAsia="仿宋_GB2312" w:hAnsi="宋体"/>
                <w:szCs w:val="21"/>
              </w:rPr>
            </w:pPr>
            <w:r w:rsidRPr="00231065">
              <w:rPr>
                <w:rFonts w:ascii="仿宋_GB2312" w:eastAsia="仿宋_GB2312" w:hAnsi="宋体" w:hint="eastAsia"/>
                <w:szCs w:val="21"/>
              </w:rPr>
              <w:t>技术标：</w:t>
            </w:r>
            <w:r w:rsidR="00950F76" w:rsidRPr="00231065">
              <w:rPr>
                <w:rFonts w:ascii="仿宋_GB2312" w:eastAsia="仿宋_GB2312" w:hAnsi="宋体" w:hint="eastAsia"/>
                <w:szCs w:val="21"/>
              </w:rPr>
              <w:t>正本1份,副本4份</w:t>
            </w:r>
          </w:p>
          <w:p w:rsidR="009E34A1" w:rsidRPr="00231065" w:rsidRDefault="009E34A1" w:rsidP="008D1187">
            <w:pPr>
              <w:widowControl/>
              <w:spacing w:line="400" w:lineRule="exact"/>
              <w:rPr>
                <w:rFonts w:ascii="仿宋_GB2312" w:eastAsia="仿宋_GB2312" w:hAnsi="宋体" w:cs="宋体"/>
                <w:kern w:val="0"/>
                <w:szCs w:val="21"/>
              </w:rPr>
            </w:pPr>
            <w:r w:rsidRPr="00231065">
              <w:rPr>
                <w:rFonts w:ascii="仿宋_GB2312" w:eastAsia="仿宋_GB2312" w:hAnsi="宋体" w:hint="eastAsia"/>
                <w:szCs w:val="21"/>
              </w:rPr>
              <w:t>商务标：正本1份,副本4份</w:t>
            </w:r>
          </w:p>
        </w:tc>
      </w:tr>
      <w:tr w:rsidR="00950F76" w:rsidRPr="00175015" w:rsidTr="00EB1F4D">
        <w:trPr>
          <w:trHeight w:val="728"/>
        </w:trPr>
        <w:tc>
          <w:tcPr>
            <w:tcW w:w="648" w:type="dxa"/>
            <w:tcBorders>
              <w:top w:val="single" w:sz="4" w:space="0" w:color="auto"/>
              <w:left w:val="single" w:sz="4" w:space="0" w:color="auto"/>
              <w:bottom w:val="single" w:sz="4" w:space="0" w:color="auto"/>
              <w:right w:val="single" w:sz="4" w:space="0" w:color="auto"/>
            </w:tcBorders>
            <w:noWrap/>
            <w:vAlign w:val="center"/>
          </w:tcPr>
          <w:p w:rsidR="00950F76" w:rsidRPr="00356BDF" w:rsidDel="000619A8" w:rsidRDefault="00D51A55" w:rsidP="00EB1F4D">
            <w:pPr>
              <w:widowControl/>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12</w:t>
            </w:r>
          </w:p>
        </w:tc>
        <w:tc>
          <w:tcPr>
            <w:tcW w:w="1800" w:type="dxa"/>
            <w:tcBorders>
              <w:top w:val="single" w:sz="4" w:space="0" w:color="auto"/>
              <w:left w:val="single" w:sz="4" w:space="0" w:color="auto"/>
              <w:bottom w:val="single" w:sz="4" w:space="0" w:color="auto"/>
              <w:right w:val="single" w:sz="4" w:space="0" w:color="auto"/>
            </w:tcBorders>
            <w:vAlign w:val="center"/>
          </w:tcPr>
          <w:p w:rsidR="00950F76" w:rsidRPr="00356BDF" w:rsidRDefault="00950F76" w:rsidP="008D1187">
            <w:pPr>
              <w:widowControl/>
              <w:spacing w:line="400" w:lineRule="exact"/>
              <w:jc w:val="center"/>
              <w:rPr>
                <w:rFonts w:ascii="仿宋_GB2312" w:eastAsia="仿宋_GB2312" w:hAnsi="宋体" w:cs="宋体"/>
                <w:color w:val="000000" w:themeColor="text1"/>
                <w:kern w:val="0"/>
                <w:szCs w:val="21"/>
              </w:rPr>
            </w:pPr>
            <w:r w:rsidRPr="00356BDF">
              <w:rPr>
                <w:rFonts w:ascii="仿宋_GB2312" w:eastAsia="仿宋_GB2312" w:hAnsi="宋体" w:cs="宋体" w:hint="eastAsia"/>
                <w:color w:val="000000" w:themeColor="text1"/>
                <w:kern w:val="0"/>
                <w:szCs w:val="21"/>
              </w:rPr>
              <w:t>评标办法</w:t>
            </w:r>
          </w:p>
        </w:tc>
        <w:tc>
          <w:tcPr>
            <w:tcW w:w="7441" w:type="dxa"/>
            <w:tcBorders>
              <w:top w:val="single" w:sz="4" w:space="0" w:color="auto"/>
              <w:left w:val="single" w:sz="4" w:space="0" w:color="auto"/>
              <w:bottom w:val="single" w:sz="4" w:space="0" w:color="auto"/>
              <w:right w:val="single" w:sz="4" w:space="0" w:color="auto"/>
            </w:tcBorders>
            <w:noWrap/>
            <w:vAlign w:val="center"/>
          </w:tcPr>
          <w:p w:rsidR="00950F76" w:rsidRPr="00231065" w:rsidDel="000E2CDB" w:rsidRDefault="00243A06" w:rsidP="007F358B">
            <w:pPr>
              <w:widowControl/>
              <w:spacing w:line="400" w:lineRule="exact"/>
              <w:rPr>
                <w:rFonts w:ascii="仿宋_GB2312" w:eastAsia="仿宋_GB2312" w:hAnsi="宋体"/>
                <w:szCs w:val="21"/>
              </w:rPr>
            </w:pPr>
            <w:r w:rsidRPr="00231065">
              <w:rPr>
                <w:rFonts w:ascii="仿宋_GB2312" w:eastAsia="仿宋_GB2312" w:hAnsi="宋体" w:hint="eastAsia"/>
                <w:szCs w:val="21"/>
              </w:rPr>
              <w:t>技术标</w:t>
            </w:r>
            <w:r w:rsidR="00CD1106" w:rsidRPr="00231065">
              <w:rPr>
                <w:rFonts w:ascii="仿宋_GB2312" w:eastAsia="仿宋_GB2312" w:hAnsi="宋体" w:hint="eastAsia"/>
                <w:szCs w:val="21"/>
              </w:rPr>
              <w:t>+</w:t>
            </w:r>
            <w:r w:rsidRPr="00231065">
              <w:rPr>
                <w:rFonts w:ascii="仿宋_GB2312" w:eastAsia="仿宋_GB2312" w:hAnsi="宋体" w:hint="eastAsia"/>
                <w:szCs w:val="21"/>
              </w:rPr>
              <w:t>商务标</w:t>
            </w:r>
            <w:r w:rsidR="00146C54">
              <w:rPr>
                <w:rFonts w:ascii="仿宋_GB2312" w:eastAsia="仿宋_GB2312" w:hAnsi="宋体" w:hint="eastAsia"/>
                <w:szCs w:val="21"/>
              </w:rPr>
              <w:t>；</w:t>
            </w:r>
            <w:r w:rsidR="00146C54" w:rsidRPr="00C0713D">
              <w:rPr>
                <w:rFonts w:ascii="仿宋_GB2312" w:eastAsia="仿宋_GB2312" w:hAnsi="宋体" w:hint="eastAsia"/>
                <w:color w:val="000000" w:themeColor="text1"/>
                <w:szCs w:val="21"/>
              </w:rPr>
              <w:t>技术标需要技术支持进行技术标讲答。</w:t>
            </w:r>
          </w:p>
        </w:tc>
      </w:tr>
      <w:tr w:rsidR="00C84CA1" w:rsidRPr="00175015" w:rsidTr="00EB1F4D">
        <w:trPr>
          <w:trHeight w:val="2114"/>
        </w:trPr>
        <w:tc>
          <w:tcPr>
            <w:tcW w:w="648" w:type="dxa"/>
            <w:tcBorders>
              <w:top w:val="single" w:sz="4" w:space="0" w:color="auto"/>
              <w:left w:val="single" w:sz="4" w:space="0" w:color="auto"/>
              <w:bottom w:val="single" w:sz="4" w:space="0" w:color="auto"/>
              <w:right w:val="single" w:sz="4" w:space="0" w:color="auto"/>
            </w:tcBorders>
            <w:noWrap/>
            <w:vAlign w:val="center"/>
          </w:tcPr>
          <w:p w:rsidR="00C84CA1" w:rsidRPr="00356BDF" w:rsidRDefault="00C84CA1" w:rsidP="00D51A55">
            <w:pPr>
              <w:widowControl/>
              <w:spacing w:line="400" w:lineRule="exact"/>
              <w:jc w:val="center"/>
              <w:rPr>
                <w:rFonts w:ascii="仿宋_GB2312" w:eastAsia="仿宋_GB2312" w:hAnsi="宋体" w:cs="宋体"/>
                <w:kern w:val="0"/>
                <w:szCs w:val="21"/>
              </w:rPr>
            </w:pPr>
            <w:r w:rsidRPr="00356BDF">
              <w:rPr>
                <w:rFonts w:ascii="仿宋_GB2312" w:eastAsia="仿宋_GB2312" w:hAnsi="宋体" w:cs="宋体" w:hint="eastAsia"/>
                <w:kern w:val="0"/>
                <w:szCs w:val="21"/>
              </w:rPr>
              <w:t>1</w:t>
            </w:r>
            <w:r w:rsidR="00D51A55">
              <w:rPr>
                <w:rFonts w:ascii="仿宋_GB2312" w:eastAsia="仿宋_GB2312" w:hAnsi="宋体" w:cs="宋体" w:hint="eastAsia"/>
                <w:kern w:val="0"/>
                <w:szCs w:val="21"/>
              </w:rPr>
              <w:t>3</w:t>
            </w:r>
          </w:p>
        </w:tc>
        <w:tc>
          <w:tcPr>
            <w:tcW w:w="1800" w:type="dxa"/>
            <w:tcBorders>
              <w:top w:val="single" w:sz="4" w:space="0" w:color="auto"/>
              <w:left w:val="single" w:sz="4" w:space="0" w:color="auto"/>
              <w:bottom w:val="single" w:sz="4" w:space="0" w:color="auto"/>
              <w:right w:val="single" w:sz="4" w:space="0" w:color="auto"/>
            </w:tcBorders>
            <w:vAlign w:val="center"/>
          </w:tcPr>
          <w:p w:rsidR="00C84CA1" w:rsidRPr="00356BDF" w:rsidRDefault="009E34A1" w:rsidP="008D1187">
            <w:pPr>
              <w:widowControl/>
              <w:spacing w:line="400" w:lineRule="exact"/>
              <w:jc w:val="center"/>
              <w:rPr>
                <w:rFonts w:ascii="仿宋_GB2312" w:eastAsia="仿宋_GB2312" w:hAnsi="宋体" w:cs="宋体"/>
                <w:color w:val="000000" w:themeColor="text1"/>
                <w:kern w:val="0"/>
                <w:szCs w:val="21"/>
              </w:rPr>
            </w:pPr>
            <w:r w:rsidRPr="00356BDF">
              <w:rPr>
                <w:rFonts w:ascii="仿宋_GB2312" w:eastAsia="仿宋_GB2312" w:hAnsi="宋体" w:cs="宋体" w:hint="eastAsia"/>
                <w:color w:val="000000" w:themeColor="text1"/>
                <w:kern w:val="0"/>
                <w:szCs w:val="21"/>
              </w:rPr>
              <w:t>投标内容及</w:t>
            </w:r>
            <w:r w:rsidR="00C84CA1" w:rsidRPr="00356BDF">
              <w:rPr>
                <w:rFonts w:ascii="仿宋_GB2312" w:eastAsia="仿宋_GB2312" w:hAnsi="宋体" w:cs="宋体" w:hint="eastAsia"/>
                <w:color w:val="000000" w:themeColor="text1"/>
                <w:kern w:val="0"/>
                <w:szCs w:val="21"/>
              </w:rPr>
              <w:t>封装要求</w:t>
            </w:r>
          </w:p>
        </w:tc>
        <w:tc>
          <w:tcPr>
            <w:tcW w:w="7441" w:type="dxa"/>
            <w:tcBorders>
              <w:top w:val="single" w:sz="4" w:space="0" w:color="auto"/>
              <w:left w:val="single" w:sz="4" w:space="0" w:color="auto"/>
              <w:bottom w:val="single" w:sz="4" w:space="0" w:color="auto"/>
              <w:right w:val="single" w:sz="4" w:space="0" w:color="auto"/>
            </w:tcBorders>
            <w:noWrap/>
            <w:vAlign w:val="center"/>
          </w:tcPr>
          <w:p w:rsidR="009E34A1" w:rsidRPr="00356BDF" w:rsidRDefault="009E34A1" w:rsidP="008D1187">
            <w:pPr>
              <w:widowControl/>
              <w:spacing w:line="400" w:lineRule="exact"/>
              <w:rPr>
                <w:rFonts w:ascii="仿宋_GB2312" w:eastAsia="仿宋_GB2312" w:hAnsiTheme="majorEastAsia"/>
                <w:szCs w:val="21"/>
              </w:rPr>
            </w:pPr>
            <w:r w:rsidRPr="00356BDF">
              <w:rPr>
                <w:rFonts w:ascii="仿宋_GB2312" w:eastAsia="仿宋_GB2312" w:hAnsiTheme="majorEastAsia" w:hint="eastAsia"/>
                <w:szCs w:val="21"/>
              </w:rPr>
              <w:t>投标内容：共2个主题文件（技术标投标文件、商务标投标文件）；</w:t>
            </w:r>
          </w:p>
          <w:p w:rsidR="00C84CA1" w:rsidRPr="00AD5082" w:rsidRDefault="009E34A1" w:rsidP="00E36D74">
            <w:pPr>
              <w:widowControl/>
              <w:spacing w:line="400" w:lineRule="exact"/>
              <w:rPr>
                <w:rFonts w:ascii="仿宋_GB2312" w:eastAsia="仿宋_GB2312" w:hAnsiTheme="majorEastAsia"/>
                <w:szCs w:val="21"/>
              </w:rPr>
            </w:pPr>
            <w:r w:rsidRPr="00356BDF">
              <w:rPr>
                <w:rFonts w:ascii="仿宋_GB2312" w:eastAsia="仿宋_GB2312" w:hAnsiTheme="majorEastAsia" w:hint="eastAsia"/>
                <w:szCs w:val="21"/>
              </w:rPr>
              <w:t>封装要求：</w:t>
            </w:r>
            <w:r w:rsidR="00AD5082" w:rsidRPr="00AD5082">
              <w:rPr>
                <w:rFonts w:ascii="仿宋_GB2312" w:eastAsia="仿宋_GB2312" w:hAnsiTheme="majorEastAsia" w:hint="eastAsia"/>
                <w:szCs w:val="21"/>
              </w:rPr>
              <w:t>投标人应将投标文件商务</w:t>
            </w:r>
            <w:r w:rsidR="00AD5082">
              <w:rPr>
                <w:rFonts w:ascii="仿宋_GB2312" w:eastAsia="仿宋_GB2312" w:hAnsiTheme="majorEastAsia" w:hint="eastAsia"/>
                <w:szCs w:val="21"/>
              </w:rPr>
              <w:t>标</w:t>
            </w:r>
            <w:r w:rsidR="00AD5082" w:rsidRPr="00AD5082">
              <w:rPr>
                <w:rFonts w:ascii="仿宋_GB2312" w:eastAsia="仿宋_GB2312" w:hAnsiTheme="majorEastAsia" w:hint="eastAsia"/>
                <w:szCs w:val="21"/>
              </w:rPr>
              <w:t>、技术</w:t>
            </w:r>
            <w:r w:rsidR="00AD5082">
              <w:rPr>
                <w:rFonts w:ascii="仿宋_GB2312" w:eastAsia="仿宋_GB2312" w:hAnsiTheme="majorEastAsia" w:hint="eastAsia"/>
                <w:szCs w:val="21"/>
              </w:rPr>
              <w:t>标</w:t>
            </w:r>
            <w:r w:rsidR="00AD5082" w:rsidRPr="00AD5082">
              <w:rPr>
                <w:rFonts w:ascii="仿宋_GB2312" w:eastAsia="仿宋_GB2312" w:hAnsiTheme="majorEastAsia" w:hint="eastAsia"/>
                <w:szCs w:val="21"/>
              </w:rPr>
              <w:t>分别制作、分别包装密封，正本</w:t>
            </w:r>
            <w:r w:rsidR="00E36D74">
              <w:rPr>
                <w:rFonts w:ascii="仿宋_GB2312" w:eastAsia="仿宋_GB2312" w:hAnsiTheme="majorEastAsia" w:hint="eastAsia"/>
                <w:szCs w:val="21"/>
              </w:rPr>
              <w:t>和副本应分开用单独的封套密封，且这些封套应再封装在一个外封套中，</w:t>
            </w:r>
            <w:r w:rsidRPr="00356BDF">
              <w:rPr>
                <w:rFonts w:ascii="仿宋_GB2312" w:eastAsia="仿宋_GB2312" w:hAnsiTheme="majorEastAsia" w:hint="eastAsia"/>
                <w:szCs w:val="21"/>
              </w:rPr>
              <w:t>并在投标文件的密封袋上清楚标明“商务标”或“技术标”，</w:t>
            </w:r>
            <w:r w:rsidR="00B97844" w:rsidRPr="00B97844">
              <w:rPr>
                <w:rFonts w:ascii="仿宋_GB2312" w:eastAsia="仿宋_GB2312" w:hAnsiTheme="majorEastAsia" w:hint="eastAsia"/>
                <w:color w:val="000000" w:themeColor="text1"/>
                <w:szCs w:val="21"/>
              </w:rPr>
              <w:t>密封包装封口处加盖公司齐缝章，</w:t>
            </w:r>
            <w:r w:rsidRPr="00356BDF">
              <w:rPr>
                <w:rFonts w:ascii="仿宋_GB2312" w:eastAsia="仿宋_GB2312" w:hAnsiTheme="majorEastAsia" w:hint="eastAsia"/>
                <w:b/>
                <w:color w:val="000000" w:themeColor="text1"/>
                <w:szCs w:val="21"/>
              </w:rPr>
              <w:t>技术标投标文件内不得含商务标或商务报价，否则作废标处理。</w:t>
            </w:r>
          </w:p>
        </w:tc>
      </w:tr>
      <w:tr w:rsidR="00950F76" w:rsidRPr="00175015" w:rsidTr="00EB1F4D">
        <w:trPr>
          <w:trHeight w:val="840"/>
        </w:trPr>
        <w:tc>
          <w:tcPr>
            <w:tcW w:w="648" w:type="dxa"/>
            <w:tcBorders>
              <w:top w:val="single" w:sz="4" w:space="0" w:color="auto"/>
              <w:left w:val="single" w:sz="8" w:space="0" w:color="auto"/>
              <w:bottom w:val="single" w:sz="8" w:space="0" w:color="auto"/>
              <w:right w:val="single" w:sz="4" w:space="0" w:color="auto"/>
            </w:tcBorders>
            <w:noWrap/>
            <w:vAlign w:val="center"/>
          </w:tcPr>
          <w:p w:rsidR="00950F76" w:rsidRPr="00356BDF" w:rsidDel="000619A8" w:rsidRDefault="00950F76" w:rsidP="00D51A55">
            <w:pPr>
              <w:widowControl/>
              <w:spacing w:line="400" w:lineRule="exact"/>
              <w:jc w:val="center"/>
              <w:rPr>
                <w:rFonts w:ascii="仿宋_GB2312" w:eastAsia="仿宋_GB2312" w:hAnsi="宋体" w:cs="宋体"/>
                <w:kern w:val="0"/>
                <w:szCs w:val="21"/>
              </w:rPr>
            </w:pPr>
            <w:r w:rsidRPr="00356BDF">
              <w:rPr>
                <w:rFonts w:ascii="仿宋_GB2312" w:eastAsia="仿宋_GB2312" w:hAnsi="宋体" w:cs="宋体" w:hint="eastAsia"/>
                <w:kern w:val="0"/>
                <w:szCs w:val="21"/>
              </w:rPr>
              <w:lastRenderedPageBreak/>
              <w:t>1</w:t>
            </w:r>
            <w:r w:rsidR="00D51A55">
              <w:rPr>
                <w:rFonts w:ascii="仿宋_GB2312" w:eastAsia="仿宋_GB2312" w:hAnsi="宋体" w:cs="宋体" w:hint="eastAsia"/>
                <w:kern w:val="0"/>
                <w:szCs w:val="21"/>
              </w:rPr>
              <w:t>4</w:t>
            </w:r>
          </w:p>
        </w:tc>
        <w:tc>
          <w:tcPr>
            <w:tcW w:w="1800" w:type="dxa"/>
            <w:tcBorders>
              <w:top w:val="single" w:sz="4" w:space="0" w:color="auto"/>
              <w:left w:val="single" w:sz="4" w:space="0" w:color="auto"/>
              <w:bottom w:val="single" w:sz="8" w:space="0" w:color="auto"/>
              <w:right w:val="single" w:sz="8" w:space="0" w:color="auto"/>
            </w:tcBorders>
            <w:vAlign w:val="center"/>
          </w:tcPr>
          <w:p w:rsidR="00950F76" w:rsidRPr="00356BDF" w:rsidRDefault="00950F76" w:rsidP="008D1187">
            <w:pPr>
              <w:widowControl/>
              <w:spacing w:line="400" w:lineRule="exact"/>
              <w:jc w:val="center"/>
              <w:rPr>
                <w:rFonts w:ascii="仿宋_GB2312" w:eastAsia="仿宋_GB2312" w:hAnsi="宋体"/>
                <w:szCs w:val="21"/>
              </w:rPr>
            </w:pPr>
            <w:r w:rsidRPr="00356BDF">
              <w:rPr>
                <w:rFonts w:ascii="仿宋_GB2312" w:eastAsia="仿宋_GB2312" w:hAnsi="宋体" w:hint="eastAsia"/>
                <w:szCs w:val="21"/>
              </w:rPr>
              <w:t>履约保证金</w:t>
            </w:r>
          </w:p>
        </w:tc>
        <w:tc>
          <w:tcPr>
            <w:tcW w:w="7441" w:type="dxa"/>
            <w:tcBorders>
              <w:top w:val="single" w:sz="4" w:space="0" w:color="auto"/>
              <w:left w:val="nil"/>
              <w:bottom w:val="single" w:sz="8" w:space="0" w:color="auto"/>
              <w:right w:val="single" w:sz="8" w:space="0" w:color="auto"/>
            </w:tcBorders>
            <w:noWrap/>
            <w:vAlign w:val="center"/>
          </w:tcPr>
          <w:p w:rsidR="00950F76" w:rsidRPr="00356BDF" w:rsidRDefault="00950F76" w:rsidP="008D1187">
            <w:pPr>
              <w:widowControl/>
              <w:rPr>
                <w:rFonts w:ascii="仿宋_GB2312" w:eastAsia="仿宋_GB2312" w:hAnsi="宋体"/>
                <w:szCs w:val="21"/>
              </w:rPr>
            </w:pPr>
            <w:r w:rsidRPr="00356BDF">
              <w:rPr>
                <w:rFonts w:ascii="仿宋_GB2312" w:eastAsia="仿宋_GB2312" w:hAnsi="宋体" w:hint="eastAsia"/>
                <w:szCs w:val="21"/>
              </w:rPr>
              <w:t>本项目不收取履约保证金</w:t>
            </w:r>
          </w:p>
        </w:tc>
      </w:tr>
      <w:tr w:rsidR="00950F76" w:rsidRPr="00175015" w:rsidTr="00B133FC">
        <w:trPr>
          <w:trHeight w:val="810"/>
        </w:trPr>
        <w:tc>
          <w:tcPr>
            <w:tcW w:w="648" w:type="dxa"/>
            <w:tcBorders>
              <w:top w:val="nil"/>
              <w:left w:val="single" w:sz="8" w:space="0" w:color="auto"/>
              <w:bottom w:val="single" w:sz="8" w:space="0" w:color="auto"/>
              <w:right w:val="single" w:sz="4" w:space="0" w:color="auto"/>
            </w:tcBorders>
            <w:noWrap/>
            <w:vAlign w:val="center"/>
          </w:tcPr>
          <w:p w:rsidR="00950F76" w:rsidRPr="00356BDF" w:rsidRDefault="00950F76" w:rsidP="00D51A55">
            <w:pPr>
              <w:widowControl/>
              <w:spacing w:line="400" w:lineRule="exact"/>
              <w:jc w:val="center"/>
              <w:rPr>
                <w:rFonts w:ascii="仿宋_GB2312" w:eastAsia="仿宋_GB2312" w:hAnsi="宋体" w:cs="宋体"/>
                <w:kern w:val="0"/>
                <w:szCs w:val="21"/>
              </w:rPr>
            </w:pPr>
            <w:r w:rsidRPr="00356BDF">
              <w:rPr>
                <w:rFonts w:ascii="仿宋_GB2312" w:eastAsia="仿宋_GB2312" w:hAnsi="宋体" w:cs="宋体" w:hint="eastAsia"/>
                <w:kern w:val="0"/>
                <w:szCs w:val="21"/>
              </w:rPr>
              <w:t>1</w:t>
            </w:r>
            <w:r w:rsidR="00D51A55">
              <w:rPr>
                <w:rFonts w:ascii="仿宋_GB2312" w:eastAsia="仿宋_GB2312" w:hAnsi="宋体" w:cs="宋体" w:hint="eastAsia"/>
                <w:kern w:val="0"/>
                <w:szCs w:val="21"/>
              </w:rPr>
              <w:t>5</w:t>
            </w:r>
          </w:p>
        </w:tc>
        <w:tc>
          <w:tcPr>
            <w:tcW w:w="1800" w:type="dxa"/>
            <w:tcBorders>
              <w:top w:val="nil"/>
              <w:left w:val="single" w:sz="4" w:space="0" w:color="auto"/>
              <w:bottom w:val="single" w:sz="8" w:space="0" w:color="auto"/>
              <w:right w:val="single" w:sz="8" w:space="0" w:color="auto"/>
            </w:tcBorders>
            <w:vAlign w:val="center"/>
          </w:tcPr>
          <w:p w:rsidR="00950F76" w:rsidRPr="00356BDF" w:rsidRDefault="00950F76" w:rsidP="008D1187">
            <w:pPr>
              <w:widowControl/>
              <w:spacing w:line="400" w:lineRule="exact"/>
              <w:jc w:val="center"/>
              <w:rPr>
                <w:rFonts w:ascii="仿宋_GB2312" w:eastAsia="仿宋_GB2312" w:hAnsi="宋体" w:cs="宋体"/>
                <w:kern w:val="0"/>
                <w:szCs w:val="21"/>
              </w:rPr>
            </w:pPr>
            <w:r w:rsidRPr="00356BDF">
              <w:rPr>
                <w:rFonts w:ascii="仿宋_GB2312" w:eastAsia="仿宋_GB2312" w:hAnsi="宋体" w:cs="宋体" w:hint="eastAsia"/>
                <w:kern w:val="0"/>
                <w:szCs w:val="21"/>
              </w:rPr>
              <w:t>询问和质疑</w:t>
            </w:r>
          </w:p>
        </w:tc>
        <w:tc>
          <w:tcPr>
            <w:tcW w:w="7441" w:type="dxa"/>
            <w:tcBorders>
              <w:top w:val="nil"/>
              <w:left w:val="nil"/>
              <w:bottom w:val="single" w:sz="8" w:space="0" w:color="auto"/>
              <w:right w:val="single" w:sz="8" w:space="0" w:color="auto"/>
            </w:tcBorders>
            <w:noWrap/>
            <w:vAlign w:val="center"/>
          </w:tcPr>
          <w:p w:rsidR="00950F76" w:rsidRPr="00231065" w:rsidRDefault="00950F76" w:rsidP="00F97893">
            <w:pPr>
              <w:widowControl/>
              <w:jc w:val="left"/>
              <w:rPr>
                <w:rFonts w:ascii="仿宋_GB2312" w:eastAsia="仿宋_GB2312" w:hAnsi="宋体" w:cs="宋体"/>
                <w:kern w:val="0"/>
                <w:szCs w:val="21"/>
              </w:rPr>
            </w:pPr>
            <w:r w:rsidRPr="00231065">
              <w:rPr>
                <w:rFonts w:ascii="仿宋_GB2312" w:eastAsia="仿宋_GB2312" w:hint="eastAsia"/>
                <w:szCs w:val="21"/>
              </w:rPr>
              <w:t>投标人认为采购文件、采购过程和中标、成交结果使自己的权益受到损害的，可以在知道或者应知其权益受到损害之日起七个工作日内，以书面形式向采购单位提出质疑。详见投标人须知</w:t>
            </w:r>
            <w:r w:rsidR="00F97893" w:rsidRPr="00231065">
              <w:rPr>
                <w:rFonts w:ascii="仿宋_GB2312" w:eastAsia="仿宋_GB2312" w:hint="eastAsia"/>
                <w:szCs w:val="21"/>
              </w:rPr>
              <w:t>38</w:t>
            </w:r>
            <w:r w:rsidRPr="00231065">
              <w:rPr>
                <w:rFonts w:ascii="仿宋_GB2312" w:eastAsia="仿宋_GB2312" w:hint="eastAsia"/>
                <w:szCs w:val="21"/>
              </w:rPr>
              <w:t>.询问和质疑。</w:t>
            </w:r>
          </w:p>
        </w:tc>
      </w:tr>
      <w:tr w:rsidR="00950F76" w:rsidRPr="00175015" w:rsidTr="00B133FC">
        <w:trPr>
          <w:trHeight w:val="793"/>
        </w:trPr>
        <w:tc>
          <w:tcPr>
            <w:tcW w:w="648" w:type="dxa"/>
            <w:tcBorders>
              <w:top w:val="single" w:sz="8" w:space="0" w:color="auto"/>
              <w:left w:val="single" w:sz="8" w:space="0" w:color="auto"/>
              <w:bottom w:val="single" w:sz="8" w:space="0" w:color="auto"/>
              <w:right w:val="single" w:sz="8" w:space="0" w:color="auto"/>
            </w:tcBorders>
            <w:noWrap/>
            <w:vAlign w:val="center"/>
          </w:tcPr>
          <w:p w:rsidR="00950F76" w:rsidRPr="00356BDF" w:rsidRDefault="00950F76" w:rsidP="00D51A55">
            <w:pPr>
              <w:widowControl/>
              <w:spacing w:line="400" w:lineRule="exact"/>
              <w:jc w:val="center"/>
              <w:rPr>
                <w:rFonts w:ascii="仿宋_GB2312" w:eastAsia="仿宋_GB2312" w:hAnsi="宋体" w:cs="宋体"/>
                <w:kern w:val="0"/>
                <w:szCs w:val="21"/>
              </w:rPr>
            </w:pPr>
            <w:r w:rsidRPr="00356BDF">
              <w:rPr>
                <w:rFonts w:ascii="仿宋_GB2312" w:eastAsia="仿宋_GB2312" w:hAnsi="宋体" w:cs="宋体" w:hint="eastAsia"/>
                <w:kern w:val="0"/>
                <w:szCs w:val="21"/>
              </w:rPr>
              <w:t>1</w:t>
            </w:r>
            <w:r w:rsidR="00D51A55">
              <w:rPr>
                <w:rFonts w:ascii="仿宋_GB2312" w:eastAsia="仿宋_GB2312" w:hAnsi="宋体" w:cs="宋体" w:hint="eastAsia"/>
                <w:kern w:val="0"/>
                <w:szCs w:val="21"/>
              </w:rPr>
              <w:t>6</w:t>
            </w:r>
          </w:p>
        </w:tc>
        <w:tc>
          <w:tcPr>
            <w:tcW w:w="1800" w:type="dxa"/>
            <w:tcBorders>
              <w:top w:val="single" w:sz="8" w:space="0" w:color="auto"/>
              <w:left w:val="single" w:sz="8" w:space="0" w:color="auto"/>
              <w:bottom w:val="single" w:sz="8" w:space="0" w:color="auto"/>
              <w:right w:val="single" w:sz="8" w:space="0" w:color="auto"/>
            </w:tcBorders>
            <w:vAlign w:val="center"/>
          </w:tcPr>
          <w:p w:rsidR="00950F76" w:rsidRPr="00356BDF" w:rsidRDefault="00B133FC" w:rsidP="008D1187">
            <w:pPr>
              <w:widowControl/>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信息公示</w:t>
            </w:r>
          </w:p>
        </w:tc>
        <w:tc>
          <w:tcPr>
            <w:tcW w:w="7441" w:type="dxa"/>
            <w:tcBorders>
              <w:top w:val="single" w:sz="8" w:space="0" w:color="auto"/>
              <w:left w:val="single" w:sz="8" w:space="0" w:color="auto"/>
              <w:bottom w:val="single" w:sz="8" w:space="0" w:color="auto"/>
              <w:right w:val="single" w:sz="8" w:space="0" w:color="auto"/>
            </w:tcBorders>
            <w:noWrap/>
            <w:vAlign w:val="center"/>
          </w:tcPr>
          <w:p w:rsidR="00950F76" w:rsidRPr="00356BDF" w:rsidRDefault="00B133FC" w:rsidP="008D1187">
            <w:pPr>
              <w:widowControl/>
              <w:jc w:val="left"/>
              <w:rPr>
                <w:rFonts w:ascii="仿宋_GB2312" w:eastAsia="仿宋_GB2312" w:hAnsi="宋体" w:cs="宋体"/>
                <w:kern w:val="0"/>
                <w:szCs w:val="21"/>
              </w:rPr>
            </w:pPr>
            <w:r>
              <w:rPr>
                <w:rFonts w:ascii="仿宋_GB2312" w:eastAsia="仿宋_GB2312" w:hAnsi="宋体" w:cs="宋体" w:hint="eastAsia"/>
                <w:kern w:val="0"/>
                <w:szCs w:val="21"/>
              </w:rPr>
              <w:t>详见博林特官方网站招标采购信息平台</w:t>
            </w:r>
          </w:p>
        </w:tc>
      </w:tr>
      <w:tr w:rsidR="00B133FC" w:rsidRPr="00175015" w:rsidTr="00B133FC">
        <w:trPr>
          <w:trHeight w:val="793"/>
        </w:trPr>
        <w:tc>
          <w:tcPr>
            <w:tcW w:w="648" w:type="dxa"/>
            <w:tcBorders>
              <w:top w:val="single" w:sz="8" w:space="0" w:color="auto"/>
              <w:left w:val="single" w:sz="8" w:space="0" w:color="auto"/>
              <w:bottom w:val="single" w:sz="8" w:space="0" w:color="auto"/>
              <w:right w:val="single" w:sz="8" w:space="0" w:color="auto"/>
            </w:tcBorders>
            <w:noWrap/>
            <w:vAlign w:val="center"/>
          </w:tcPr>
          <w:p w:rsidR="00B133FC" w:rsidRPr="00356BDF" w:rsidRDefault="00B133FC" w:rsidP="00D51A55">
            <w:pPr>
              <w:widowControl/>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17</w:t>
            </w:r>
          </w:p>
        </w:tc>
        <w:tc>
          <w:tcPr>
            <w:tcW w:w="1800" w:type="dxa"/>
            <w:tcBorders>
              <w:top w:val="single" w:sz="8" w:space="0" w:color="auto"/>
              <w:left w:val="single" w:sz="8" w:space="0" w:color="auto"/>
              <w:bottom w:val="single" w:sz="8" w:space="0" w:color="auto"/>
              <w:right w:val="single" w:sz="8" w:space="0" w:color="auto"/>
            </w:tcBorders>
            <w:vAlign w:val="center"/>
          </w:tcPr>
          <w:p w:rsidR="00B133FC" w:rsidRPr="00356BDF" w:rsidRDefault="00B133FC" w:rsidP="008D1187">
            <w:pPr>
              <w:widowControl/>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其它</w:t>
            </w:r>
          </w:p>
        </w:tc>
        <w:tc>
          <w:tcPr>
            <w:tcW w:w="7441" w:type="dxa"/>
            <w:tcBorders>
              <w:top w:val="single" w:sz="8" w:space="0" w:color="auto"/>
              <w:left w:val="single" w:sz="8" w:space="0" w:color="auto"/>
              <w:bottom w:val="single" w:sz="8" w:space="0" w:color="auto"/>
              <w:right w:val="single" w:sz="8" w:space="0" w:color="auto"/>
            </w:tcBorders>
            <w:noWrap/>
            <w:vAlign w:val="center"/>
          </w:tcPr>
          <w:p w:rsidR="00B133FC" w:rsidRPr="00356BDF" w:rsidRDefault="00B133FC" w:rsidP="008D1187">
            <w:pPr>
              <w:widowControl/>
              <w:jc w:val="left"/>
              <w:rPr>
                <w:rFonts w:ascii="仿宋_GB2312" w:eastAsia="仿宋_GB2312" w:hAnsi="宋体" w:cs="宋体"/>
                <w:kern w:val="0"/>
                <w:szCs w:val="21"/>
              </w:rPr>
            </w:pPr>
          </w:p>
        </w:tc>
      </w:tr>
    </w:tbl>
    <w:p w:rsidR="0085091B" w:rsidRPr="00E36D74" w:rsidRDefault="00950F76" w:rsidP="003334B0">
      <w:pPr>
        <w:spacing w:beforeLines="100" w:afterLines="100" w:line="60" w:lineRule="atLeast"/>
        <w:ind w:left="420" w:hangingChars="200" w:hanging="420"/>
        <w:contextualSpacing/>
        <w:jc w:val="center"/>
        <w:rPr>
          <w:rFonts w:ascii="仿宋_GB2312" w:eastAsia="仿宋_GB2312" w:hAnsi="宋体" w:cs="宋体"/>
          <w:kern w:val="0"/>
          <w:szCs w:val="21"/>
        </w:rPr>
      </w:pPr>
      <w:r w:rsidRPr="00175015">
        <w:rPr>
          <w:rFonts w:ascii="仿宋_GB2312" w:eastAsia="仿宋_GB2312" w:hAnsi="宋体" w:cs="宋体"/>
          <w:kern w:val="0"/>
          <w:szCs w:val="21"/>
        </w:rPr>
        <w:br w:type="page"/>
      </w:r>
      <w:r w:rsidR="0085091B" w:rsidRPr="0070731E">
        <w:rPr>
          <w:rFonts w:ascii="仿宋_GB2312" w:eastAsia="仿宋_GB2312" w:hAnsi="宋体" w:cs="宋体" w:hint="eastAsia"/>
          <w:b/>
          <w:kern w:val="0"/>
          <w:sz w:val="44"/>
          <w:szCs w:val="44"/>
        </w:rPr>
        <w:lastRenderedPageBreak/>
        <w:t>第二章 技术标、商务标</w:t>
      </w:r>
      <w:r w:rsidR="0070731E">
        <w:rPr>
          <w:rFonts w:ascii="仿宋_GB2312" w:eastAsia="仿宋_GB2312" w:hAnsi="宋体" w:cs="宋体" w:hint="eastAsia"/>
          <w:b/>
          <w:kern w:val="0"/>
          <w:sz w:val="44"/>
          <w:szCs w:val="44"/>
        </w:rPr>
        <w:t>具体</w:t>
      </w:r>
      <w:r w:rsidR="0085091B" w:rsidRPr="0070731E">
        <w:rPr>
          <w:rFonts w:ascii="仿宋_GB2312" w:eastAsia="仿宋_GB2312" w:hAnsi="宋体" w:cs="宋体" w:hint="eastAsia"/>
          <w:b/>
          <w:kern w:val="0"/>
          <w:sz w:val="44"/>
          <w:szCs w:val="44"/>
        </w:rPr>
        <w:t>要求</w:t>
      </w:r>
      <w:r w:rsidR="001B0C5F" w:rsidRPr="0070731E">
        <w:rPr>
          <w:rFonts w:ascii="仿宋_GB2312" w:eastAsia="仿宋_GB2312" w:hAnsi="宋体" w:cs="宋体" w:hint="eastAsia"/>
          <w:b/>
          <w:kern w:val="0"/>
          <w:sz w:val="44"/>
          <w:szCs w:val="44"/>
        </w:rPr>
        <w:t>及相关内容</w:t>
      </w:r>
    </w:p>
    <w:p w:rsidR="0070731E" w:rsidRDefault="0070731E" w:rsidP="0070731E">
      <w:pPr>
        <w:rPr>
          <w:rFonts w:ascii="仿宋_GB2312" w:eastAsia="仿宋_GB2312" w:hAnsi="宋体" w:cs="宋体"/>
          <w:b/>
          <w:kern w:val="0"/>
          <w:sz w:val="32"/>
          <w:szCs w:val="32"/>
        </w:rPr>
      </w:pPr>
      <w:r w:rsidRPr="0070731E">
        <w:rPr>
          <w:rFonts w:ascii="仿宋_GB2312" w:eastAsia="仿宋_GB2312" w:hAnsi="宋体" w:cs="宋体" w:hint="eastAsia"/>
          <w:b/>
          <w:kern w:val="0"/>
          <w:sz w:val="32"/>
          <w:szCs w:val="32"/>
        </w:rPr>
        <w:t>技术标</w:t>
      </w:r>
      <w:r>
        <w:rPr>
          <w:rFonts w:ascii="仿宋_GB2312" w:eastAsia="仿宋_GB2312" w:hAnsi="宋体" w:cs="宋体" w:hint="eastAsia"/>
          <w:b/>
          <w:kern w:val="0"/>
          <w:sz w:val="32"/>
          <w:szCs w:val="32"/>
        </w:rPr>
        <w:t>技术</w:t>
      </w:r>
      <w:r w:rsidRPr="0070731E">
        <w:rPr>
          <w:rFonts w:ascii="仿宋_GB2312" w:eastAsia="仿宋_GB2312" w:hAnsi="宋体" w:cs="宋体" w:hint="eastAsia"/>
          <w:b/>
          <w:kern w:val="0"/>
          <w:sz w:val="32"/>
          <w:szCs w:val="32"/>
        </w:rPr>
        <w:t>要求：</w:t>
      </w:r>
    </w:p>
    <w:p w:rsidR="00B32058" w:rsidRDefault="00DD35AA" w:rsidP="00B32058">
      <w:pPr>
        <w:spacing w:line="360" w:lineRule="auto"/>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投标</w:t>
      </w:r>
      <w:r w:rsidR="00AD5082" w:rsidRPr="004F1F91">
        <w:rPr>
          <w:rFonts w:ascii="仿宋_GB2312" w:eastAsia="仿宋_GB2312" w:hAnsi="宋体" w:cs="宋体" w:hint="eastAsia"/>
          <w:kern w:val="0"/>
          <w:sz w:val="24"/>
          <w:szCs w:val="24"/>
        </w:rPr>
        <w:t>具体要求：技术标投标文件应对招标文件的技术部分要求进行逐条点对点应答。投标</w:t>
      </w:r>
      <w:r w:rsidR="00AD5082" w:rsidRPr="00B32058">
        <w:rPr>
          <w:rFonts w:ascii="仿宋_GB2312" w:eastAsia="仿宋_GB2312" w:hAnsi="宋体" w:cs="宋体" w:hint="eastAsia"/>
          <w:kern w:val="0"/>
          <w:sz w:val="24"/>
          <w:szCs w:val="24"/>
        </w:rPr>
        <w:t>人应按照招标文件规定</w:t>
      </w:r>
      <w:r w:rsidR="004F1F91" w:rsidRPr="00B32058">
        <w:rPr>
          <w:rFonts w:ascii="仿宋_GB2312" w:eastAsia="仿宋_GB2312" w:hAnsi="宋体" w:cs="宋体" w:hint="eastAsia"/>
          <w:kern w:val="0"/>
          <w:sz w:val="24"/>
          <w:szCs w:val="24"/>
        </w:rPr>
        <w:t>技术指标投标响应</w:t>
      </w:r>
      <w:r w:rsidR="00AD5082" w:rsidRPr="00B32058">
        <w:rPr>
          <w:rFonts w:ascii="仿宋_GB2312" w:eastAsia="仿宋_GB2312" w:hAnsi="宋体" w:cs="宋体" w:hint="eastAsia"/>
          <w:kern w:val="0"/>
          <w:sz w:val="24"/>
          <w:szCs w:val="24"/>
        </w:rPr>
        <w:t>，在技术标投标文件中列明对招标文件所有的偏差。对于未列明偏差的部分，招标人将认为投标人完全响应招标文件的规定。</w:t>
      </w:r>
    </w:p>
    <w:p w:rsidR="003334B0" w:rsidRDefault="003334B0" w:rsidP="003334B0">
      <w:pPr>
        <w:tabs>
          <w:tab w:val="left" w:pos="0"/>
          <w:tab w:val="left" w:pos="840"/>
          <w:tab w:val="right" w:leader="dot" w:pos="7980"/>
        </w:tabs>
        <w:spacing w:line="700" w:lineRule="exact"/>
        <w:rPr>
          <w:rFonts w:ascii="黑体" w:eastAsia="黑体"/>
          <w:b/>
          <w:sz w:val="28"/>
          <w:szCs w:val="28"/>
          <w:lang w:val="zh-CN"/>
        </w:rPr>
      </w:pPr>
      <w:r>
        <w:rPr>
          <w:rFonts w:ascii="黑体" w:eastAsia="黑体" w:hint="eastAsia"/>
          <w:b/>
          <w:sz w:val="28"/>
          <w:szCs w:val="28"/>
          <w:lang w:val="zh-CN"/>
        </w:rPr>
        <w:t>一、设备用途</w:t>
      </w:r>
    </w:p>
    <w:p w:rsidR="003334B0" w:rsidRDefault="003334B0" w:rsidP="003334B0">
      <w:pPr>
        <w:tabs>
          <w:tab w:val="left" w:pos="0"/>
          <w:tab w:val="right" w:leader="dot" w:pos="7980"/>
        </w:tabs>
        <w:spacing w:line="360" w:lineRule="auto"/>
        <w:rPr>
          <w:rFonts w:asciiTheme="minorEastAsia" w:hAnsiTheme="minorEastAsia"/>
          <w:bCs/>
          <w:spacing w:val="10"/>
          <w:sz w:val="28"/>
          <w:szCs w:val="28"/>
          <w:lang w:val="zh-CN"/>
        </w:rPr>
      </w:pPr>
      <w:r>
        <w:rPr>
          <w:rFonts w:asciiTheme="minorEastAsia" w:hAnsiTheme="minorEastAsia" w:hint="eastAsia"/>
          <w:bCs/>
          <w:spacing w:val="10"/>
          <w:sz w:val="28"/>
          <w:szCs w:val="28"/>
          <w:lang w:val="zh-CN"/>
        </w:rPr>
        <w:t>1.采购设备名称</w:t>
      </w:r>
    </w:p>
    <w:p w:rsidR="003334B0" w:rsidRDefault="003334B0" w:rsidP="003334B0">
      <w:pPr>
        <w:tabs>
          <w:tab w:val="left" w:pos="0"/>
          <w:tab w:val="right" w:leader="dot" w:pos="7980"/>
        </w:tabs>
        <w:spacing w:line="360" w:lineRule="auto"/>
        <w:rPr>
          <w:rFonts w:asciiTheme="minorEastAsia" w:hAnsiTheme="minorEastAsia"/>
          <w:bCs/>
          <w:spacing w:val="10"/>
          <w:sz w:val="28"/>
          <w:szCs w:val="28"/>
          <w:lang w:val="zh-CN"/>
        </w:rPr>
      </w:pPr>
      <w:r>
        <w:rPr>
          <w:rFonts w:asciiTheme="minorEastAsia" w:hAnsiTheme="minorEastAsia" w:hint="eastAsia"/>
          <w:bCs/>
          <w:spacing w:val="10"/>
          <w:sz w:val="28"/>
          <w:szCs w:val="28"/>
          <w:lang w:val="zh-CN"/>
        </w:rPr>
        <w:t>扶梯导轨滚弧机</w:t>
      </w:r>
    </w:p>
    <w:p w:rsidR="003334B0" w:rsidRDefault="003334B0" w:rsidP="003334B0">
      <w:pPr>
        <w:tabs>
          <w:tab w:val="left" w:pos="0"/>
          <w:tab w:val="right" w:leader="dot" w:pos="7980"/>
        </w:tabs>
        <w:spacing w:line="360" w:lineRule="auto"/>
        <w:rPr>
          <w:rFonts w:asciiTheme="minorEastAsia" w:hAnsiTheme="minorEastAsia"/>
          <w:bCs/>
          <w:spacing w:val="10"/>
          <w:sz w:val="28"/>
          <w:szCs w:val="28"/>
          <w:lang w:val="zh-CN"/>
        </w:rPr>
      </w:pPr>
      <w:r>
        <w:rPr>
          <w:rFonts w:asciiTheme="minorEastAsia" w:hAnsiTheme="minorEastAsia" w:hint="eastAsia"/>
          <w:bCs/>
          <w:spacing w:val="10"/>
          <w:sz w:val="28"/>
          <w:szCs w:val="28"/>
          <w:lang w:val="zh-CN"/>
        </w:rPr>
        <w:t>2. 设备采购原因</w:t>
      </w:r>
    </w:p>
    <w:p w:rsidR="003334B0" w:rsidRPr="00D46C7B" w:rsidRDefault="003334B0" w:rsidP="003334B0">
      <w:pPr>
        <w:tabs>
          <w:tab w:val="left" w:pos="0"/>
          <w:tab w:val="right" w:leader="dot" w:pos="7980"/>
        </w:tabs>
        <w:spacing w:line="700" w:lineRule="exact"/>
        <w:ind w:firstLineChars="250" w:firstLine="750"/>
        <w:rPr>
          <w:rFonts w:asciiTheme="minorEastAsia" w:hAnsiTheme="minorEastAsia"/>
          <w:bCs/>
          <w:spacing w:val="10"/>
          <w:sz w:val="28"/>
          <w:szCs w:val="28"/>
          <w:lang w:val="zh-CN"/>
        </w:rPr>
      </w:pPr>
      <w:r w:rsidRPr="00D46C7B">
        <w:rPr>
          <w:rFonts w:asciiTheme="minorEastAsia" w:hAnsiTheme="minorEastAsia" w:hint="eastAsia"/>
          <w:bCs/>
          <w:spacing w:val="10"/>
          <w:sz w:val="28"/>
          <w:szCs w:val="28"/>
          <w:lang w:val="zh-CN"/>
        </w:rPr>
        <w:t>近年来随着电梯行业信息化的不断深入、市场不断地发展，劳动力成本不断提高，产品的竞争越来越激烈，市场给企业带来的压力也越来越大。企业要在激烈市场竞争中占据有利的地位，就要不断地提高制造能力，降低产品的成本，不断地增强企业的核心竞争力,加工成本的降低是企业发展的重要改善条件。</w:t>
      </w:r>
    </w:p>
    <w:p w:rsidR="003334B0" w:rsidRDefault="003334B0" w:rsidP="003334B0">
      <w:pPr>
        <w:widowControl/>
        <w:ind w:firstLineChars="200" w:firstLine="600"/>
        <w:jc w:val="left"/>
        <w:rPr>
          <w:rFonts w:asciiTheme="minorEastAsia" w:hAnsiTheme="minorEastAsia" w:cs="宋体"/>
          <w:bCs/>
          <w:spacing w:val="10"/>
          <w:kern w:val="0"/>
          <w:sz w:val="28"/>
          <w:szCs w:val="28"/>
        </w:rPr>
      </w:pPr>
      <w:r w:rsidRPr="00394863">
        <w:rPr>
          <w:rFonts w:asciiTheme="minorEastAsia" w:hAnsiTheme="minorEastAsia" w:cs="宋体" w:hint="eastAsia"/>
          <w:bCs/>
          <w:spacing w:val="10"/>
          <w:kern w:val="0"/>
          <w:sz w:val="28"/>
          <w:szCs w:val="28"/>
        </w:rPr>
        <w:t>扶梯</w:t>
      </w:r>
      <w:r>
        <w:rPr>
          <w:rFonts w:asciiTheme="minorEastAsia" w:hAnsiTheme="minorEastAsia" w:cs="宋体" w:hint="eastAsia"/>
          <w:bCs/>
          <w:spacing w:val="10"/>
          <w:kern w:val="0"/>
          <w:sz w:val="28"/>
          <w:szCs w:val="28"/>
        </w:rPr>
        <w:t>模块</w:t>
      </w:r>
      <w:r w:rsidRPr="00394863">
        <w:rPr>
          <w:rFonts w:asciiTheme="minorEastAsia" w:hAnsiTheme="minorEastAsia" w:cs="宋体" w:hint="eastAsia"/>
          <w:bCs/>
          <w:spacing w:val="10"/>
          <w:kern w:val="0"/>
          <w:sz w:val="28"/>
          <w:szCs w:val="28"/>
        </w:rPr>
        <w:t>现有</w:t>
      </w:r>
      <w:r>
        <w:rPr>
          <w:rFonts w:asciiTheme="minorEastAsia" w:hAnsiTheme="minorEastAsia" w:cs="宋体" w:hint="eastAsia"/>
          <w:bCs/>
          <w:spacing w:val="10"/>
          <w:kern w:val="0"/>
          <w:sz w:val="28"/>
          <w:szCs w:val="28"/>
        </w:rPr>
        <w:t>导轨</w:t>
      </w:r>
      <w:r w:rsidRPr="00394863">
        <w:rPr>
          <w:rFonts w:asciiTheme="minorEastAsia" w:hAnsiTheme="minorEastAsia" w:cs="宋体" w:hint="eastAsia"/>
          <w:bCs/>
          <w:spacing w:val="10"/>
          <w:kern w:val="0"/>
          <w:sz w:val="28"/>
          <w:szCs w:val="28"/>
        </w:rPr>
        <w:t>滚弧</w:t>
      </w:r>
      <w:r>
        <w:rPr>
          <w:rFonts w:asciiTheme="minorEastAsia" w:hAnsiTheme="minorEastAsia" w:cs="宋体" w:hint="eastAsia"/>
          <w:bCs/>
          <w:spacing w:val="10"/>
          <w:kern w:val="0"/>
          <w:sz w:val="28"/>
          <w:szCs w:val="28"/>
        </w:rPr>
        <w:t>为滚弧</w:t>
      </w:r>
      <w:r w:rsidRPr="00394863">
        <w:rPr>
          <w:rFonts w:asciiTheme="minorEastAsia" w:hAnsiTheme="minorEastAsia" w:cs="宋体" w:hint="eastAsia"/>
          <w:bCs/>
          <w:spacing w:val="10"/>
          <w:kern w:val="0"/>
          <w:sz w:val="28"/>
          <w:szCs w:val="28"/>
        </w:rPr>
        <w:t>机</w:t>
      </w:r>
      <w:r>
        <w:rPr>
          <w:rFonts w:asciiTheme="minorEastAsia" w:hAnsiTheme="minorEastAsia" w:cs="宋体" w:hint="eastAsia"/>
          <w:bCs/>
          <w:spacing w:val="10"/>
          <w:kern w:val="0"/>
          <w:sz w:val="28"/>
          <w:szCs w:val="28"/>
        </w:rPr>
        <w:t>加工成型，该滚弧机</w:t>
      </w:r>
      <w:r w:rsidRPr="00394863">
        <w:rPr>
          <w:rFonts w:asciiTheme="minorEastAsia" w:hAnsiTheme="minorEastAsia" w:cs="宋体" w:hint="eastAsia"/>
          <w:bCs/>
          <w:spacing w:val="10"/>
          <w:kern w:val="0"/>
          <w:sz w:val="28"/>
          <w:szCs w:val="28"/>
        </w:rPr>
        <w:t>为2003年投入使用，目前已经使用十</w:t>
      </w:r>
      <w:r>
        <w:rPr>
          <w:rFonts w:asciiTheme="minorEastAsia" w:hAnsiTheme="minorEastAsia" w:cs="宋体" w:hint="eastAsia"/>
          <w:bCs/>
          <w:spacing w:val="10"/>
          <w:kern w:val="0"/>
          <w:sz w:val="28"/>
          <w:szCs w:val="28"/>
        </w:rPr>
        <w:t>八</w:t>
      </w:r>
      <w:r w:rsidRPr="00394863">
        <w:rPr>
          <w:rFonts w:asciiTheme="minorEastAsia" w:hAnsiTheme="minorEastAsia" w:cs="宋体" w:hint="eastAsia"/>
          <w:bCs/>
          <w:spacing w:val="10"/>
          <w:kern w:val="0"/>
          <w:sz w:val="28"/>
          <w:szCs w:val="28"/>
        </w:rPr>
        <w:t>年之久，设备的使用年限为10年，目前已是超期服役，滚弧后变形较大，每根导轨需校型，时间大约为3min</w:t>
      </w:r>
      <w:r>
        <w:rPr>
          <w:rFonts w:asciiTheme="minorEastAsia" w:hAnsiTheme="minorEastAsia" w:cs="宋体" w:hint="eastAsia"/>
          <w:bCs/>
          <w:spacing w:val="10"/>
          <w:kern w:val="0"/>
          <w:sz w:val="28"/>
          <w:szCs w:val="28"/>
        </w:rPr>
        <w:t>，不仅浪费材料（有废件）而且影响装配质量和扶梯运行质量。</w:t>
      </w:r>
    </w:p>
    <w:p w:rsidR="003334B0" w:rsidRDefault="003334B0" w:rsidP="003334B0">
      <w:pPr>
        <w:widowControl/>
        <w:ind w:firstLineChars="200" w:firstLine="600"/>
        <w:jc w:val="left"/>
        <w:rPr>
          <w:rFonts w:asciiTheme="minorEastAsia" w:hAnsiTheme="minorEastAsia" w:cs="宋体" w:hint="eastAsia"/>
          <w:bCs/>
          <w:spacing w:val="10"/>
          <w:kern w:val="0"/>
          <w:sz w:val="28"/>
          <w:szCs w:val="28"/>
          <w:lang w:val="zh-CN"/>
        </w:rPr>
      </w:pPr>
      <w:r>
        <w:rPr>
          <w:rFonts w:asciiTheme="minorEastAsia" w:hAnsiTheme="minorEastAsia" w:cs="宋体" w:hint="eastAsia"/>
          <w:bCs/>
          <w:spacing w:val="10"/>
          <w:kern w:val="0"/>
          <w:sz w:val="28"/>
          <w:szCs w:val="28"/>
        </w:rPr>
        <w:t>随着公建项目越来越多，需要滚弧的导轨规格也越来越多，</w:t>
      </w:r>
      <w:r w:rsidRPr="003A38C5">
        <w:rPr>
          <w:rFonts w:asciiTheme="minorEastAsia" w:hAnsiTheme="minorEastAsia" w:cs="宋体" w:hint="eastAsia"/>
          <w:bCs/>
          <w:spacing w:val="10"/>
          <w:kern w:val="0"/>
          <w:sz w:val="28"/>
          <w:szCs w:val="28"/>
          <w:lang w:val="zh-CN"/>
        </w:rPr>
        <w:t>目前扶梯项目（</w:t>
      </w:r>
      <w:r w:rsidRPr="003A38C5">
        <w:rPr>
          <w:rFonts w:hAnsi="宋体" w:hint="eastAsia"/>
          <w:color w:val="000000" w:themeColor="text1"/>
          <w:kern w:val="24"/>
          <w:sz w:val="28"/>
          <w:szCs w:val="28"/>
        </w:rPr>
        <w:t>用于南京地铁</w:t>
      </w:r>
      <w:r w:rsidRPr="003A38C5">
        <w:rPr>
          <w:color w:val="000000" w:themeColor="text1"/>
          <w:kern w:val="24"/>
          <w:sz w:val="28"/>
          <w:szCs w:val="28"/>
        </w:rPr>
        <w:t>7</w:t>
      </w:r>
      <w:r w:rsidRPr="003A38C5">
        <w:rPr>
          <w:rFonts w:hAnsi="宋体" w:hint="eastAsia"/>
          <w:color w:val="000000" w:themeColor="text1"/>
          <w:kern w:val="24"/>
          <w:sz w:val="28"/>
          <w:szCs w:val="28"/>
        </w:rPr>
        <w:t>号线</w:t>
      </w:r>
      <w:r w:rsidRPr="003A38C5">
        <w:rPr>
          <w:color w:val="000000" w:themeColor="text1"/>
          <w:kern w:val="24"/>
          <w:sz w:val="28"/>
          <w:szCs w:val="28"/>
        </w:rPr>
        <w:t>2</w:t>
      </w:r>
      <w:r w:rsidRPr="003A38C5">
        <w:rPr>
          <w:rFonts w:hAnsi="宋体" w:hint="eastAsia"/>
          <w:color w:val="000000" w:themeColor="text1"/>
          <w:kern w:val="24"/>
          <w:sz w:val="28"/>
          <w:szCs w:val="28"/>
        </w:rPr>
        <w:t>标段</w:t>
      </w:r>
      <w:r w:rsidRPr="003A38C5">
        <w:rPr>
          <w:color w:val="000000" w:themeColor="text1"/>
          <w:kern w:val="24"/>
          <w:sz w:val="28"/>
          <w:szCs w:val="28"/>
        </w:rPr>
        <w:t>134</w:t>
      </w:r>
      <w:r w:rsidRPr="003A38C5">
        <w:rPr>
          <w:rFonts w:hAnsi="宋体" w:hint="eastAsia"/>
          <w:color w:val="000000" w:themeColor="text1"/>
          <w:kern w:val="24"/>
          <w:sz w:val="28"/>
          <w:szCs w:val="28"/>
        </w:rPr>
        <w:t>台，印度孟买</w:t>
      </w:r>
      <w:r w:rsidRPr="003A38C5">
        <w:rPr>
          <w:color w:val="000000" w:themeColor="text1"/>
          <w:kern w:val="24"/>
          <w:sz w:val="28"/>
          <w:szCs w:val="28"/>
        </w:rPr>
        <w:t>3</w:t>
      </w:r>
      <w:r w:rsidRPr="003A38C5">
        <w:rPr>
          <w:rFonts w:hAnsi="宋体" w:hint="eastAsia"/>
          <w:color w:val="000000" w:themeColor="text1"/>
          <w:kern w:val="24"/>
          <w:sz w:val="28"/>
          <w:szCs w:val="28"/>
        </w:rPr>
        <w:t>号线</w:t>
      </w:r>
      <w:r w:rsidRPr="003A38C5">
        <w:rPr>
          <w:color w:val="000000" w:themeColor="text1"/>
          <w:kern w:val="24"/>
          <w:sz w:val="28"/>
          <w:szCs w:val="28"/>
        </w:rPr>
        <w:t>189</w:t>
      </w:r>
      <w:r w:rsidRPr="003A38C5">
        <w:rPr>
          <w:rFonts w:hAnsi="宋体" w:hint="eastAsia"/>
          <w:color w:val="000000" w:themeColor="text1"/>
          <w:kern w:val="24"/>
          <w:sz w:val="28"/>
          <w:szCs w:val="28"/>
        </w:rPr>
        <w:t>台，沈阳地铁</w:t>
      </w:r>
      <w:r w:rsidRPr="003A38C5">
        <w:rPr>
          <w:color w:val="000000" w:themeColor="text1"/>
          <w:kern w:val="24"/>
          <w:sz w:val="28"/>
          <w:szCs w:val="28"/>
        </w:rPr>
        <w:t>4</w:t>
      </w:r>
      <w:r w:rsidRPr="003A38C5">
        <w:rPr>
          <w:rFonts w:hAnsi="宋体" w:hint="eastAsia"/>
          <w:color w:val="000000" w:themeColor="text1"/>
          <w:kern w:val="24"/>
          <w:sz w:val="28"/>
          <w:szCs w:val="28"/>
        </w:rPr>
        <w:t>号线</w:t>
      </w:r>
      <w:r w:rsidRPr="003A38C5">
        <w:rPr>
          <w:color w:val="000000" w:themeColor="text1"/>
          <w:kern w:val="24"/>
          <w:sz w:val="28"/>
          <w:szCs w:val="28"/>
        </w:rPr>
        <w:t>196</w:t>
      </w:r>
      <w:r w:rsidRPr="003A38C5">
        <w:rPr>
          <w:rFonts w:hAnsi="宋体" w:hint="eastAsia"/>
          <w:color w:val="000000" w:themeColor="text1"/>
          <w:kern w:val="24"/>
          <w:sz w:val="28"/>
          <w:szCs w:val="28"/>
        </w:rPr>
        <w:t>台，共</w:t>
      </w:r>
      <w:r w:rsidRPr="003A38C5">
        <w:rPr>
          <w:color w:val="000000" w:themeColor="text1"/>
          <w:kern w:val="24"/>
          <w:sz w:val="28"/>
          <w:szCs w:val="28"/>
        </w:rPr>
        <w:t>519</w:t>
      </w:r>
      <w:r w:rsidRPr="003A38C5">
        <w:rPr>
          <w:rFonts w:hAnsi="宋体" w:hint="eastAsia"/>
          <w:color w:val="000000" w:themeColor="text1"/>
          <w:kern w:val="24"/>
          <w:sz w:val="28"/>
          <w:szCs w:val="28"/>
        </w:rPr>
        <w:t>台</w:t>
      </w:r>
      <w:r>
        <w:rPr>
          <w:rFonts w:asciiTheme="minorEastAsia" w:hAnsiTheme="minorEastAsia" w:cs="宋体" w:hint="eastAsia"/>
          <w:bCs/>
          <w:spacing w:val="10"/>
          <w:kern w:val="0"/>
          <w:sz w:val="28"/>
          <w:szCs w:val="28"/>
          <w:lang w:val="zh-CN"/>
        </w:rPr>
        <w:t>）型材导轨的滚弧为外购成品，</w:t>
      </w:r>
      <w:r w:rsidRPr="003A38C5">
        <w:rPr>
          <w:rFonts w:asciiTheme="minorEastAsia" w:hAnsiTheme="minorEastAsia" w:cs="宋体" w:hint="eastAsia"/>
          <w:bCs/>
          <w:spacing w:val="10"/>
          <w:kern w:val="0"/>
          <w:sz w:val="28"/>
          <w:szCs w:val="28"/>
          <w:lang w:val="zh-CN"/>
        </w:rPr>
        <w:t>外购费用较高。</w:t>
      </w:r>
    </w:p>
    <w:p w:rsidR="003334B0" w:rsidRPr="003334B0" w:rsidRDefault="003334B0" w:rsidP="003334B0">
      <w:pPr>
        <w:widowControl/>
        <w:ind w:firstLineChars="200" w:firstLine="600"/>
        <w:jc w:val="left"/>
        <w:rPr>
          <w:rFonts w:asciiTheme="minorEastAsia" w:hAnsiTheme="minorEastAsia" w:cs="宋体"/>
          <w:bCs/>
          <w:spacing w:val="10"/>
          <w:kern w:val="0"/>
          <w:sz w:val="28"/>
          <w:szCs w:val="28"/>
          <w:lang w:val="zh-CN"/>
        </w:rPr>
      </w:pPr>
    </w:p>
    <w:p w:rsidR="003334B0" w:rsidRDefault="003334B0" w:rsidP="003334B0">
      <w:pPr>
        <w:tabs>
          <w:tab w:val="left" w:pos="0"/>
          <w:tab w:val="right" w:leader="dot" w:pos="7980"/>
        </w:tabs>
        <w:spacing w:line="360" w:lineRule="auto"/>
        <w:rPr>
          <w:rFonts w:asciiTheme="minorEastAsia" w:hAnsiTheme="minorEastAsia"/>
          <w:bCs/>
          <w:spacing w:val="10"/>
          <w:sz w:val="28"/>
          <w:szCs w:val="28"/>
          <w:lang w:val="zh-CN"/>
        </w:rPr>
      </w:pPr>
      <w:r>
        <w:rPr>
          <w:rFonts w:asciiTheme="minorEastAsia" w:hAnsiTheme="minorEastAsia" w:hint="eastAsia"/>
          <w:bCs/>
          <w:spacing w:val="10"/>
          <w:sz w:val="28"/>
          <w:szCs w:val="28"/>
          <w:lang w:val="zh-CN"/>
        </w:rPr>
        <w:lastRenderedPageBreak/>
        <w:t>3.设备用途</w:t>
      </w:r>
    </w:p>
    <w:p w:rsidR="003334B0" w:rsidRPr="00F51FF0" w:rsidRDefault="003334B0" w:rsidP="003334B0">
      <w:pPr>
        <w:tabs>
          <w:tab w:val="left" w:pos="0"/>
          <w:tab w:val="right" w:leader="dot" w:pos="7980"/>
        </w:tabs>
        <w:spacing w:line="700" w:lineRule="exact"/>
        <w:ind w:firstLineChars="200" w:firstLine="600"/>
        <w:rPr>
          <w:color w:val="000000" w:themeColor="text1"/>
          <w:kern w:val="24"/>
          <w:sz w:val="28"/>
          <w:szCs w:val="28"/>
        </w:rPr>
      </w:pPr>
      <w:r>
        <w:rPr>
          <w:rFonts w:asciiTheme="minorEastAsia" w:hAnsiTheme="minorEastAsia" w:hint="eastAsia"/>
          <w:spacing w:val="10"/>
          <w:sz w:val="28"/>
          <w:szCs w:val="28"/>
        </w:rPr>
        <w:t>滚弧机未扶梯导轨滚弧</w:t>
      </w:r>
      <w:r w:rsidRPr="00806E20">
        <w:rPr>
          <w:rFonts w:asciiTheme="minorEastAsia" w:hAnsiTheme="minorEastAsia" w:hint="eastAsia"/>
          <w:spacing w:val="10"/>
          <w:sz w:val="28"/>
          <w:szCs w:val="28"/>
        </w:rPr>
        <w:t>成型专用设备，</w:t>
      </w:r>
      <w:r>
        <w:rPr>
          <w:rFonts w:asciiTheme="minorEastAsia" w:hAnsiTheme="minorEastAsia" w:hint="eastAsia"/>
          <w:spacing w:val="10"/>
          <w:sz w:val="28"/>
          <w:szCs w:val="28"/>
        </w:rPr>
        <w:t>用于扶梯标准型及公交型所需导轨的成型。</w:t>
      </w:r>
      <w:r w:rsidRPr="00F51FF0">
        <w:rPr>
          <w:color w:val="000000" w:themeColor="text1"/>
          <w:kern w:val="24"/>
          <w:sz w:val="28"/>
          <w:szCs w:val="28"/>
        </w:rPr>
        <w:t xml:space="preserve"> </w:t>
      </w:r>
    </w:p>
    <w:p w:rsidR="003334B0" w:rsidRDefault="003334B0" w:rsidP="003334B0">
      <w:pPr>
        <w:tabs>
          <w:tab w:val="left" w:pos="0"/>
          <w:tab w:val="left" w:pos="840"/>
          <w:tab w:val="right" w:leader="dot" w:pos="7980"/>
        </w:tabs>
        <w:spacing w:line="700" w:lineRule="exact"/>
        <w:rPr>
          <w:rFonts w:ascii="黑体" w:eastAsia="黑体"/>
          <w:b/>
          <w:sz w:val="28"/>
          <w:szCs w:val="28"/>
        </w:rPr>
      </w:pPr>
      <w:r>
        <w:rPr>
          <w:rFonts w:asciiTheme="minorEastAsia" w:hAnsiTheme="minorEastAsia" w:hint="eastAsia"/>
          <w:b/>
          <w:color w:val="000000"/>
          <w:sz w:val="28"/>
          <w:szCs w:val="28"/>
        </w:rPr>
        <w:t>二、</w:t>
      </w:r>
      <w:r>
        <w:rPr>
          <w:rFonts w:ascii="黑体" w:eastAsia="黑体" w:hint="eastAsia"/>
          <w:b/>
          <w:sz w:val="28"/>
          <w:szCs w:val="28"/>
        </w:rPr>
        <w:t>加工产品零件简图：（典型图纸附后）</w:t>
      </w:r>
    </w:p>
    <w:tbl>
      <w:tblPr>
        <w:tblW w:w="9640" w:type="dxa"/>
        <w:tblLayout w:type="fixed"/>
        <w:tblLook w:val="04A0"/>
      </w:tblPr>
      <w:tblGrid>
        <w:gridCol w:w="656"/>
        <w:gridCol w:w="1536"/>
        <w:gridCol w:w="1096"/>
        <w:gridCol w:w="2361"/>
        <w:gridCol w:w="2715"/>
        <w:gridCol w:w="1276"/>
      </w:tblGrid>
      <w:tr w:rsidR="003334B0" w:rsidRPr="00236BBE" w:rsidTr="003334B0">
        <w:trPr>
          <w:trHeight w:val="73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4B0" w:rsidRPr="00236BBE" w:rsidRDefault="003334B0" w:rsidP="00BB4B9E">
            <w:pPr>
              <w:widowControl/>
              <w:jc w:val="center"/>
              <w:rPr>
                <w:rFonts w:ascii="宋体" w:hAnsi="宋体" w:cs="宋体"/>
                <w:color w:val="000000"/>
                <w:kern w:val="0"/>
                <w:sz w:val="22"/>
              </w:rPr>
            </w:pPr>
            <w:r w:rsidRPr="00236BBE">
              <w:rPr>
                <w:rFonts w:ascii="宋体" w:hAnsi="宋体" w:cs="宋体" w:hint="eastAsia"/>
                <w:color w:val="000000"/>
                <w:kern w:val="0"/>
                <w:sz w:val="22"/>
              </w:rPr>
              <w:t>序号</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center"/>
              <w:rPr>
                <w:rFonts w:ascii="宋体" w:hAnsi="宋体" w:cs="宋体"/>
                <w:color w:val="000000"/>
                <w:kern w:val="0"/>
                <w:sz w:val="22"/>
              </w:rPr>
            </w:pPr>
            <w:r w:rsidRPr="00236BBE">
              <w:rPr>
                <w:rFonts w:ascii="宋体" w:hAnsi="宋体" w:cs="宋体" w:hint="eastAsia"/>
                <w:color w:val="000000"/>
                <w:kern w:val="0"/>
                <w:sz w:val="22"/>
              </w:rPr>
              <w:t>名称</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center"/>
              <w:rPr>
                <w:rFonts w:ascii="宋体" w:hAnsi="宋体" w:cs="宋体"/>
                <w:color w:val="000000"/>
                <w:kern w:val="0"/>
                <w:sz w:val="22"/>
              </w:rPr>
            </w:pPr>
            <w:r w:rsidRPr="00236BBE">
              <w:rPr>
                <w:rFonts w:ascii="宋体" w:hAnsi="宋体" w:cs="宋体" w:hint="eastAsia"/>
                <w:color w:val="000000"/>
                <w:kern w:val="0"/>
                <w:sz w:val="22"/>
              </w:rPr>
              <w:t>材质规格</w:t>
            </w:r>
          </w:p>
        </w:tc>
        <w:tc>
          <w:tcPr>
            <w:tcW w:w="2361" w:type="dxa"/>
            <w:tcBorders>
              <w:top w:val="single" w:sz="4" w:space="0" w:color="auto"/>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center"/>
              <w:rPr>
                <w:rFonts w:ascii="宋体" w:hAnsi="宋体" w:cs="宋体"/>
                <w:color w:val="000000"/>
                <w:kern w:val="0"/>
                <w:sz w:val="22"/>
              </w:rPr>
            </w:pPr>
            <w:r w:rsidRPr="00236BBE">
              <w:rPr>
                <w:rFonts w:ascii="宋体" w:hAnsi="宋体" w:cs="宋体" w:hint="eastAsia"/>
                <w:color w:val="000000"/>
                <w:kern w:val="0"/>
                <w:sz w:val="22"/>
              </w:rPr>
              <w:t>材质</w:t>
            </w:r>
          </w:p>
        </w:tc>
        <w:tc>
          <w:tcPr>
            <w:tcW w:w="2715" w:type="dxa"/>
            <w:tcBorders>
              <w:top w:val="single" w:sz="4" w:space="0" w:color="auto"/>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center"/>
              <w:rPr>
                <w:rFonts w:ascii="宋体" w:hAnsi="宋体" w:cs="宋体"/>
                <w:color w:val="000000"/>
                <w:kern w:val="0"/>
                <w:sz w:val="22"/>
              </w:rPr>
            </w:pPr>
            <w:r w:rsidRPr="00236BBE">
              <w:rPr>
                <w:rFonts w:ascii="宋体" w:hAnsi="宋体" w:cs="宋体" w:hint="eastAsia"/>
                <w:color w:val="000000"/>
                <w:kern w:val="0"/>
                <w:sz w:val="22"/>
              </w:rPr>
              <w:t>截面形状</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center"/>
              <w:rPr>
                <w:rFonts w:ascii="宋体" w:hAnsi="宋体" w:cs="宋体"/>
                <w:color w:val="000000"/>
                <w:kern w:val="0"/>
                <w:sz w:val="22"/>
              </w:rPr>
            </w:pPr>
            <w:r w:rsidRPr="00236BBE">
              <w:rPr>
                <w:rFonts w:ascii="宋体" w:hAnsi="宋体" w:cs="宋体" w:hint="eastAsia"/>
                <w:color w:val="000000"/>
                <w:kern w:val="0"/>
                <w:sz w:val="22"/>
              </w:rPr>
              <w:t>所属梯形</w:t>
            </w:r>
          </w:p>
        </w:tc>
      </w:tr>
      <w:tr w:rsidR="003334B0" w:rsidRPr="00236BBE" w:rsidTr="003334B0">
        <w:trPr>
          <w:trHeight w:val="211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334B0" w:rsidRPr="00236BBE" w:rsidRDefault="003334B0" w:rsidP="00BB4B9E">
            <w:pPr>
              <w:widowControl/>
              <w:jc w:val="center"/>
              <w:rPr>
                <w:rFonts w:ascii="宋体" w:hAnsi="宋体" w:cs="宋体"/>
                <w:color w:val="000000"/>
                <w:kern w:val="0"/>
                <w:sz w:val="22"/>
              </w:rPr>
            </w:pPr>
            <w:r w:rsidRPr="00236BBE">
              <w:rPr>
                <w:rFonts w:ascii="宋体" w:hAnsi="宋体" w:cs="宋体" w:hint="eastAsia"/>
                <w:color w:val="000000"/>
                <w:kern w:val="0"/>
                <w:sz w:val="22"/>
              </w:rPr>
              <w:t>1</w:t>
            </w:r>
          </w:p>
        </w:tc>
        <w:tc>
          <w:tcPr>
            <w:tcW w:w="1536" w:type="dxa"/>
            <w:tcBorders>
              <w:top w:val="nil"/>
              <w:left w:val="nil"/>
              <w:bottom w:val="single" w:sz="4" w:space="0" w:color="auto"/>
              <w:right w:val="single" w:sz="4" w:space="0" w:color="auto"/>
            </w:tcBorders>
            <w:shd w:val="clear" w:color="auto" w:fill="auto"/>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主轮导轨压轨</w:t>
            </w:r>
            <w:r w:rsidRPr="00236BBE">
              <w:rPr>
                <w:rFonts w:ascii="宋体" w:hAnsi="宋体" w:cs="宋体" w:hint="eastAsia"/>
                <w:color w:val="000000"/>
                <w:kern w:val="0"/>
                <w:sz w:val="22"/>
              </w:rPr>
              <w:br/>
              <w:t>回转导轨</w:t>
            </w:r>
            <w:r w:rsidRPr="00236BBE">
              <w:rPr>
                <w:rFonts w:ascii="宋体" w:hAnsi="宋体" w:cs="宋体" w:hint="eastAsia"/>
                <w:color w:val="000000"/>
                <w:kern w:val="0"/>
                <w:sz w:val="22"/>
              </w:rPr>
              <w:br/>
              <w:t>主轮返轨压轨</w:t>
            </w:r>
          </w:p>
        </w:tc>
        <w:tc>
          <w:tcPr>
            <w:tcW w:w="1096"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8×35</w:t>
            </w:r>
          </w:p>
        </w:tc>
        <w:tc>
          <w:tcPr>
            <w:tcW w:w="2361"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 xml:space="preserve">冷拔扁钢Q235A </w:t>
            </w:r>
          </w:p>
        </w:tc>
        <w:tc>
          <w:tcPr>
            <w:tcW w:w="2715"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Pr>
                <w:rFonts w:ascii="宋体" w:hAnsi="宋体" w:cs="宋体"/>
                <w:noProof/>
                <w:color w:val="000000"/>
                <w:kern w:val="0"/>
                <w:sz w:val="22"/>
              </w:rPr>
              <w:drawing>
                <wp:anchor distT="0" distB="0" distL="114300" distR="114300" simplePos="0" relativeHeight="251659264" behindDoc="0" locked="0" layoutInCell="1" allowOverlap="1">
                  <wp:simplePos x="0" y="0"/>
                  <wp:positionH relativeFrom="column">
                    <wp:posOffset>-46990</wp:posOffset>
                  </wp:positionH>
                  <wp:positionV relativeFrom="paragraph">
                    <wp:posOffset>111760</wp:posOffset>
                  </wp:positionV>
                  <wp:extent cx="1612900" cy="1224915"/>
                  <wp:effectExtent l="19050" t="0" r="6350" b="0"/>
                  <wp:wrapNone/>
                  <wp:docPr id="19"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srcRect/>
                          <a:stretch>
                            <a:fillRect/>
                          </a:stretch>
                        </pic:blipFill>
                        <pic:spPr bwMode="auto">
                          <a:xfrm>
                            <a:off x="0" y="0"/>
                            <a:ext cx="1612900" cy="1224915"/>
                          </a:xfrm>
                          <a:prstGeom prst="rect">
                            <a:avLst/>
                          </a:prstGeom>
                          <a:noFill/>
                        </pic:spPr>
                      </pic:pic>
                    </a:graphicData>
                  </a:graphic>
                </wp:anchor>
              </w:drawing>
            </w:r>
          </w:p>
        </w:tc>
        <w:tc>
          <w:tcPr>
            <w:tcW w:w="1276"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普通型</w:t>
            </w:r>
          </w:p>
        </w:tc>
      </w:tr>
      <w:tr w:rsidR="003334B0" w:rsidRPr="00236BBE" w:rsidTr="003334B0">
        <w:trPr>
          <w:trHeight w:val="189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334B0" w:rsidRPr="00236BBE" w:rsidRDefault="003334B0" w:rsidP="00BB4B9E">
            <w:pPr>
              <w:widowControl/>
              <w:jc w:val="center"/>
              <w:rPr>
                <w:rFonts w:ascii="宋体" w:hAnsi="宋体" w:cs="宋体"/>
                <w:color w:val="000000"/>
                <w:kern w:val="0"/>
                <w:sz w:val="22"/>
              </w:rPr>
            </w:pPr>
            <w:r w:rsidRPr="00236BBE">
              <w:rPr>
                <w:rFonts w:ascii="宋体" w:hAnsi="宋体" w:cs="宋体" w:hint="eastAsia"/>
                <w:color w:val="000000"/>
                <w:kern w:val="0"/>
                <w:sz w:val="22"/>
              </w:rPr>
              <w:t>2</w:t>
            </w:r>
          </w:p>
        </w:tc>
        <w:tc>
          <w:tcPr>
            <w:tcW w:w="1536" w:type="dxa"/>
            <w:tcBorders>
              <w:top w:val="nil"/>
              <w:left w:val="nil"/>
              <w:bottom w:val="single" w:sz="4" w:space="0" w:color="auto"/>
              <w:right w:val="single" w:sz="4" w:space="0" w:color="auto"/>
            </w:tcBorders>
            <w:shd w:val="clear" w:color="auto" w:fill="auto"/>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副轮导轨</w:t>
            </w:r>
            <w:r w:rsidRPr="00236BBE">
              <w:rPr>
                <w:rFonts w:ascii="宋体" w:hAnsi="宋体" w:cs="宋体" w:hint="eastAsia"/>
                <w:color w:val="000000"/>
                <w:kern w:val="0"/>
                <w:sz w:val="22"/>
              </w:rPr>
              <w:br/>
              <w:t>副轮返轨</w:t>
            </w:r>
          </w:p>
        </w:tc>
        <w:tc>
          <w:tcPr>
            <w:tcW w:w="1096"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 xml:space="preserve"> 8×40</w:t>
            </w:r>
          </w:p>
        </w:tc>
        <w:tc>
          <w:tcPr>
            <w:tcW w:w="2361"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冷拔扁钢Q235A</w:t>
            </w:r>
          </w:p>
        </w:tc>
        <w:tc>
          <w:tcPr>
            <w:tcW w:w="2715"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Pr>
                <w:rFonts w:ascii="宋体" w:hAnsi="宋体" w:cs="宋体"/>
                <w:noProof/>
                <w:color w:val="000000"/>
                <w:kern w:val="0"/>
                <w:sz w:val="22"/>
              </w:rPr>
              <w:drawing>
                <wp:anchor distT="0" distB="0" distL="114300" distR="114300" simplePos="0" relativeHeight="251660288" behindDoc="0" locked="0" layoutInCell="1" allowOverlap="1">
                  <wp:simplePos x="0" y="0"/>
                  <wp:positionH relativeFrom="column">
                    <wp:posOffset>-45085</wp:posOffset>
                  </wp:positionH>
                  <wp:positionV relativeFrom="paragraph">
                    <wp:posOffset>25400</wp:posOffset>
                  </wp:positionV>
                  <wp:extent cx="1647190" cy="1163955"/>
                  <wp:effectExtent l="19050" t="0" r="0" b="0"/>
                  <wp:wrapNone/>
                  <wp:docPr id="18" name="Picture 4"/>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3"/>
                          <a:srcRect/>
                          <a:stretch>
                            <a:fillRect/>
                          </a:stretch>
                        </pic:blipFill>
                        <pic:spPr bwMode="auto">
                          <a:xfrm>
                            <a:off x="0" y="0"/>
                            <a:ext cx="1647190" cy="1163955"/>
                          </a:xfrm>
                          <a:prstGeom prst="rect">
                            <a:avLst/>
                          </a:prstGeom>
                          <a:noFill/>
                        </pic:spPr>
                      </pic:pic>
                    </a:graphicData>
                  </a:graphic>
                </wp:anchor>
              </w:drawing>
            </w:r>
          </w:p>
        </w:tc>
        <w:tc>
          <w:tcPr>
            <w:tcW w:w="1276"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普通型</w:t>
            </w:r>
          </w:p>
        </w:tc>
      </w:tr>
      <w:tr w:rsidR="003334B0" w:rsidRPr="00236BBE" w:rsidTr="003334B0">
        <w:trPr>
          <w:trHeight w:val="213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334B0" w:rsidRPr="00236BBE" w:rsidRDefault="003334B0" w:rsidP="00BB4B9E">
            <w:pPr>
              <w:widowControl/>
              <w:jc w:val="center"/>
              <w:rPr>
                <w:rFonts w:ascii="宋体" w:hAnsi="宋体" w:cs="宋体"/>
                <w:color w:val="000000"/>
                <w:kern w:val="0"/>
                <w:sz w:val="22"/>
              </w:rPr>
            </w:pPr>
            <w:r w:rsidRPr="00236BBE">
              <w:rPr>
                <w:rFonts w:ascii="宋体" w:hAnsi="宋体" w:cs="宋体" w:hint="eastAsia"/>
                <w:color w:val="000000"/>
                <w:kern w:val="0"/>
                <w:sz w:val="22"/>
              </w:rPr>
              <w:t>3</w:t>
            </w:r>
          </w:p>
        </w:tc>
        <w:tc>
          <w:tcPr>
            <w:tcW w:w="1536" w:type="dxa"/>
            <w:tcBorders>
              <w:top w:val="nil"/>
              <w:left w:val="nil"/>
              <w:bottom w:val="single" w:sz="4" w:space="0" w:color="auto"/>
              <w:right w:val="single" w:sz="4" w:space="0" w:color="auto"/>
            </w:tcBorders>
            <w:shd w:val="clear" w:color="auto" w:fill="auto"/>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副轮导轨压轨</w:t>
            </w:r>
            <w:r w:rsidRPr="00236BBE">
              <w:rPr>
                <w:rFonts w:ascii="宋体" w:hAnsi="宋体" w:cs="宋体" w:hint="eastAsia"/>
                <w:color w:val="000000"/>
                <w:kern w:val="0"/>
                <w:sz w:val="22"/>
              </w:rPr>
              <w:br/>
              <w:t>副轮返轨压轨</w:t>
            </w:r>
          </w:p>
        </w:tc>
        <w:tc>
          <w:tcPr>
            <w:tcW w:w="1096"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6×40</w:t>
            </w:r>
          </w:p>
        </w:tc>
        <w:tc>
          <w:tcPr>
            <w:tcW w:w="2361"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 xml:space="preserve">冷拔扁钢Q235A </w:t>
            </w:r>
          </w:p>
        </w:tc>
        <w:tc>
          <w:tcPr>
            <w:tcW w:w="2715"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Pr>
                <w:rFonts w:ascii="宋体" w:hAnsi="宋体" w:cs="宋体"/>
                <w:noProof/>
                <w:color w:val="000000"/>
                <w:kern w:val="0"/>
                <w:sz w:val="22"/>
              </w:rPr>
              <w:drawing>
                <wp:anchor distT="0" distB="0" distL="114300" distR="114300" simplePos="0" relativeHeight="251661312" behindDoc="0" locked="0" layoutInCell="1" allowOverlap="1">
                  <wp:simplePos x="0" y="0"/>
                  <wp:positionH relativeFrom="column">
                    <wp:posOffset>23495</wp:posOffset>
                  </wp:positionH>
                  <wp:positionV relativeFrom="paragraph">
                    <wp:posOffset>-218440</wp:posOffset>
                  </wp:positionV>
                  <wp:extent cx="1283970" cy="1009015"/>
                  <wp:effectExtent l="19050" t="0" r="0" b="0"/>
                  <wp:wrapNone/>
                  <wp:docPr id="17" name="Picture 7"/>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4"/>
                          <a:srcRect/>
                          <a:stretch>
                            <a:fillRect/>
                          </a:stretch>
                        </pic:blipFill>
                        <pic:spPr bwMode="auto">
                          <a:xfrm>
                            <a:off x="0" y="0"/>
                            <a:ext cx="1283970" cy="1009015"/>
                          </a:xfrm>
                          <a:prstGeom prst="rect">
                            <a:avLst/>
                          </a:prstGeom>
                          <a:noFill/>
                        </pic:spPr>
                      </pic:pic>
                    </a:graphicData>
                  </a:graphic>
                </wp:anchor>
              </w:drawing>
            </w:r>
          </w:p>
        </w:tc>
        <w:tc>
          <w:tcPr>
            <w:tcW w:w="1276"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普通型</w:t>
            </w:r>
          </w:p>
        </w:tc>
      </w:tr>
      <w:tr w:rsidR="003334B0" w:rsidRPr="00236BBE" w:rsidTr="003334B0">
        <w:trPr>
          <w:trHeight w:val="216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334B0" w:rsidRPr="00236BBE" w:rsidRDefault="003334B0" w:rsidP="00BB4B9E">
            <w:pPr>
              <w:widowControl/>
              <w:jc w:val="center"/>
              <w:rPr>
                <w:rFonts w:ascii="宋体" w:hAnsi="宋体" w:cs="宋体"/>
                <w:color w:val="000000"/>
                <w:kern w:val="0"/>
                <w:sz w:val="22"/>
              </w:rPr>
            </w:pPr>
            <w:r w:rsidRPr="00236BBE">
              <w:rPr>
                <w:rFonts w:ascii="宋体" w:hAnsi="宋体" w:cs="宋体" w:hint="eastAsia"/>
                <w:color w:val="000000"/>
                <w:kern w:val="0"/>
                <w:sz w:val="22"/>
              </w:rPr>
              <w:t>4</w:t>
            </w:r>
          </w:p>
        </w:tc>
        <w:tc>
          <w:tcPr>
            <w:tcW w:w="1536"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紧急导轨</w:t>
            </w:r>
          </w:p>
        </w:tc>
        <w:tc>
          <w:tcPr>
            <w:tcW w:w="1096"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5×40</w:t>
            </w:r>
          </w:p>
        </w:tc>
        <w:tc>
          <w:tcPr>
            <w:tcW w:w="2361"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 xml:space="preserve">冷拔扁钢Q235A </w:t>
            </w:r>
          </w:p>
        </w:tc>
        <w:tc>
          <w:tcPr>
            <w:tcW w:w="2715"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Pr>
                <w:rFonts w:ascii="宋体" w:hAnsi="宋体" w:cs="宋体"/>
                <w:noProof/>
                <w:color w:val="000000"/>
                <w:kern w:val="0"/>
                <w:sz w:val="22"/>
              </w:rPr>
              <w:drawing>
                <wp:anchor distT="0" distB="0" distL="114300" distR="114300" simplePos="0" relativeHeight="251662336" behindDoc="0" locked="0" layoutInCell="1" allowOverlap="1">
                  <wp:simplePos x="0" y="0"/>
                  <wp:positionH relativeFrom="column">
                    <wp:posOffset>21590</wp:posOffset>
                  </wp:positionH>
                  <wp:positionV relativeFrom="paragraph">
                    <wp:posOffset>-265430</wp:posOffset>
                  </wp:positionV>
                  <wp:extent cx="1532255" cy="1000125"/>
                  <wp:effectExtent l="19050" t="0" r="0" b="0"/>
                  <wp:wrapNone/>
                  <wp:docPr id="16" name="Picture 12"/>
                  <wp:cNvGraphicFramePr/>
                  <a:graphic xmlns:a="http://schemas.openxmlformats.org/drawingml/2006/main">
                    <a:graphicData uri="http://schemas.openxmlformats.org/drawingml/2006/picture">
                      <pic:pic xmlns:pic="http://schemas.openxmlformats.org/drawingml/2006/picture">
                        <pic:nvPicPr>
                          <pic:cNvPr id="1036" name="Picture 12"/>
                          <pic:cNvPicPr>
                            <a:picLocks noChangeAspect="1" noChangeArrowheads="1"/>
                          </pic:cNvPicPr>
                        </pic:nvPicPr>
                        <pic:blipFill>
                          <a:blip r:embed="rId15"/>
                          <a:srcRect/>
                          <a:stretch>
                            <a:fillRect/>
                          </a:stretch>
                        </pic:blipFill>
                        <pic:spPr bwMode="auto">
                          <a:xfrm>
                            <a:off x="0" y="0"/>
                            <a:ext cx="1532255" cy="1000125"/>
                          </a:xfrm>
                          <a:prstGeom prst="rect">
                            <a:avLst/>
                          </a:prstGeom>
                          <a:noFill/>
                        </pic:spPr>
                      </pic:pic>
                    </a:graphicData>
                  </a:graphic>
                </wp:anchor>
              </w:drawing>
            </w:r>
          </w:p>
        </w:tc>
        <w:tc>
          <w:tcPr>
            <w:tcW w:w="1276"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普通型</w:t>
            </w:r>
          </w:p>
        </w:tc>
      </w:tr>
      <w:tr w:rsidR="003334B0" w:rsidRPr="00236BBE" w:rsidTr="003334B0">
        <w:trPr>
          <w:trHeight w:val="228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334B0" w:rsidRPr="00236BBE" w:rsidRDefault="003334B0" w:rsidP="00BB4B9E">
            <w:pPr>
              <w:widowControl/>
              <w:jc w:val="center"/>
              <w:rPr>
                <w:rFonts w:ascii="宋体" w:hAnsi="宋体" w:cs="宋体"/>
                <w:color w:val="000000"/>
                <w:kern w:val="0"/>
                <w:sz w:val="22"/>
              </w:rPr>
            </w:pPr>
            <w:r w:rsidRPr="00236BBE">
              <w:rPr>
                <w:rFonts w:ascii="宋体" w:hAnsi="宋体" w:cs="宋体" w:hint="eastAsia"/>
                <w:color w:val="000000"/>
                <w:kern w:val="0"/>
                <w:sz w:val="22"/>
              </w:rPr>
              <w:lastRenderedPageBreak/>
              <w:t>5</w:t>
            </w:r>
          </w:p>
        </w:tc>
        <w:tc>
          <w:tcPr>
            <w:tcW w:w="1536"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主轮返轨</w:t>
            </w:r>
          </w:p>
        </w:tc>
        <w:tc>
          <w:tcPr>
            <w:tcW w:w="1096"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center"/>
              <w:rPr>
                <w:rFonts w:ascii="宋体" w:hAnsi="宋体" w:cs="宋体"/>
                <w:color w:val="000000"/>
                <w:kern w:val="0"/>
                <w:sz w:val="22"/>
              </w:rPr>
            </w:pPr>
            <w:r w:rsidRPr="00236BBE">
              <w:rPr>
                <w:rFonts w:ascii="宋体" w:hAnsi="宋体" w:cs="宋体" w:hint="eastAsia"/>
                <w:color w:val="000000"/>
                <w:kern w:val="0"/>
                <w:sz w:val="22"/>
              </w:rPr>
              <w:t>3</w:t>
            </w:r>
          </w:p>
        </w:tc>
        <w:tc>
          <w:tcPr>
            <w:tcW w:w="2361"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碳素结构钢Q235A 3.0</w:t>
            </w:r>
          </w:p>
        </w:tc>
        <w:tc>
          <w:tcPr>
            <w:tcW w:w="2715"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Pr>
                <w:rFonts w:ascii="宋体" w:hAnsi="宋体" w:cs="宋体"/>
                <w:noProof/>
                <w:color w:val="000000"/>
                <w:kern w:val="0"/>
                <w:sz w:val="22"/>
              </w:rPr>
              <w:drawing>
                <wp:anchor distT="0" distB="0" distL="114300" distR="114300" simplePos="0" relativeHeight="251663360" behindDoc="0" locked="0" layoutInCell="1" allowOverlap="1">
                  <wp:simplePos x="0" y="0"/>
                  <wp:positionH relativeFrom="column">
                    <wp:posOffset>23495</wp:posOffset>
                  </wp:positionH>
                  <wp:positionV relativeFrom="paragraph">
                    <wp:posOffset>146050</wp:posOffset>
                  </wp:positionV>
                  <wp:extent cx="1540510" cy="1035050"/>
                  <wp:effectExtent l="19050" t="0" r="2540" b="0"/>
                  <wp:wrapNone/>
                  <wp:docPr id="15" name="Picture 14"/>
                  <wp:cNvGraphicFramePr/>
                  <a:graphic xmlns:a="http://schemas.openxmlformats.org/drawingml/2006/main">
                    <a:graphicData uri="http://schemas.openxmlformats.org/drawingml/2006/picture">
                      <pic:pic xmlns:pic="http://schemas.openxmlformats.org/drawingml/2006/picture">
                        <pic:nvPicPr>
                          <pic:cNvPr id="1038" name="Picture 14"/>
                          <pic:cNvPicPr>
                            <a:picLocks noChangeAspect="1" noChangeArrowheads="1"/>
                          </pic:cNvPicPr>
                        </pic:nvPicPr>
                        <pic:blipFill>
                          <a:blip r:embed="rId16"/>
                          <a:srcRect/>
                          <a:stretch>
                            <a:fillRect/>
                          </a:stretch>
                        </pic:blipFill>
                        <pic:spPr bwMode="auto">
                          <a:xfrm>
                            <a:off x="0" y="0"/>
                            <a:ext cx="1540510" cy="1035050"/>
                          </a:xfrm>
                          <a:prstGeom prst="rect">
                            <a:avLst/>
                          </a:prstGeom>
                          <a:noFill/>
                        </pic:spPr>
                      </pic:pic>
                    </a:graphicData>
                  </a:graphic>
                </wp:anchor>
              </w:drawing>
            </w:r>
          </w:p>
        </w:tc>
        <w:tc>
          <w:tcPr>
            <w:tcW w:w="1276"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普通型</w:t>
            </w:r>
          </w:p>
        </w:tc>
      </w:tr>
      <w:tr w:rsidR="003334B0" w:rsidRPr="00236BBE" w:rsidTr="003334B0">
        <w:trPr>
          <w:trHeight w:val="228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334B0" w:rsidRPr="00236BBE" w:rsidRDefault="003334B0" w:rsidP="00BB4B9E">
            <w:pPr>
              <w:widowControl/>
              <w:jc w:val="center"/>
              <w:rPr>
                <w:rFonts w:ascii="宋体" w:hAnsi="宋体" w:cs="宋体"/>
                <w:color w:val="000000"/>
                <w:kern w:val="0"/>
                <w:sz w:val="22"/>
              </w:rPr>
            </w:pPr>
            <w:r w:rsidRPr="00236BBE">
              <w:rPr>
                <w:rFonts w:ascii="宋体" w:hAnsi="宋体" w:cs="宋体" w:hint="eastAsia"/>
                <w:color w:val="000000"/>
                <w:kern w:val="0"/>
                <w:sz w:val="22"/>
              </w:rPr>
              <w:t>6</w:t>
            </w:r>
          </w:p>
        </w:tc>
        <w:tc>
          <w:tcPr>
            <w:tcW w:w="1536"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主轮导轨</w:t>
            </w:r>
          </w:p>
        </w:tc>
        <w:tc>
          <w:tcPr>
            <w:tcW w:w="1096"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8×40</w:t>
            </w:r>
          </w:p>
        </w:tc>
        <w:tc>
          <w:tcPr>
            <w:tcW w:w="2361"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 xml:space="preserve">冷拔扁钢Q235A </w:t>
            </w:r>
          </w:p>
        </w:tc>
        <w:tc>
          <w:tcPr>
            <w:tcW w:w="2715"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Pr>
                <w:rFonts w:ascii="宋体" w:hAnsi="宋体" w:cs="宋体"/>
                <w:noProof/>
                <w:color w:val="000000"/>
                <w:kern w:val="0"/>
                <w:sz w:val="22"/>
              </w:rPr>
              <w:drawing>
                <wp:anchor distT="0" distB="0" distL="114300" distR="114300" simplePos="0" relativeHeight="251664384" behindDoc="0" locked="0" layoutInCell="1" allowOverlap="1">
                  <wp:simplePos x="0" y="0"/>
                  <wp:positionH relativeFrom="column">
                    <wp:posOffset>23495</wp:posOffset>
                  </wp:positionH>
                  <wp:positionV relativeFrom="paragraph">
                    <wp:posOffset>-198755</wp:posOffset>
                  </wp:positionV>
                  <wp:extent cx="1283335" cy="1043305"/>
                  <wp:effectExtent l="19050" t="0" r="0" b="0"/>
                  <wp:wrapNone/>
                  <wp:docPr id="14" name="Picture 16"/>
                  <wp:cNvGraphicFramePr/>
                  <a:graphic xmlns:a="http://schemas.openxmlformats.org/drawingml/2006/main">
                    <a:graphicData uri="http://schemas.openxmlformats.org/drawingml/2006/picture">
                      <pic:pic xmlns:pic="http://schemas.openxmlformats.org/drawingml/2006/picture">
                        <pic:nvPicPr>
                          <pic:cNvPr id="1040" name="Picture 16"/>
                          <pic:cNvPicPr>
                            <a:picLocks noChangeAspect="1" noChangeArrowheads="1"/>
                          </pic:cNvPicPr>
                        </pic:nvPicPr>
                        <pic:blipFill>
                          <a:blip r:embed="rId17"/>
                          <a:srcRect/>
                          <a:stretch>
                            <a:fillRect/>
                          </a:stretch>
                        </pic:blipFill>
                        <pic:spPr bwMode="auto">
                          <a:xfrm>
                            <a:off x="0" y="0"/>
                            <a:ext cx="1283335" cy="1043305"/>
                          </a:xfrm>
                          <a:prstGeom prst="rect">
                            <a:avLst/>
                          </a:prstGeom>
                          <a:noFill/>
                        </pic:spPr>
                      </pic:pic>
                    </a:graphicData>
                  </a:graphic>
                </wp:anchor>
              </w:drawing>
            </w:r>
          </w:p>
        </w:tc>
        <w:tc>
          <w:tcPr>
            <w:tcW w:w="1276"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普通型</w:t>
            </w:r>
          </w:p>
        </w:tc>
      </w:tr>
      <w:tr w:rsidR="003334B0" w:rsidRPr="00236BBE" w:rsidTr="003334B0">
        <w:trPr>
          <w:trHeight w:val="187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334B0" w:rsidRPr="00236BBE" w:rsidRDefault="003334B0" w:rsidP="00BB4B9E">
            <w:pPr>
              <w:widowControl/>
              <w:jc w:val="center"/>
              <w:rPr>
                <w:rFonts w:ascii="宋体" w:hAnsi="宋体" w:cs="宋体"/>
                <w:color w:val="000000"/>
                <w:kern w:val="0"/>
                <w:sz w:val="22"/>
              </w:rPr>
            </w:pPr>
            <w:r w:rsidRPr="00236BBE">
              <w:rPr>
                <w:rFonts w:ascii="宋体" w:hAnsi="宋体" w:cs="宋体" w:hint="eastAsia"/>
                <w:color w:val="000000"/>
                <w:kern w:val="0"/>
                <w:sz w:val="22"/>
              </w:rPr>
              <w:t>7</w:t>
            </w:r>
          </w:p>
        </w:tc>
        <w:tc>
          <w:tcPr>
            <w:tcW w:w="1536" w:type="dxa"/>
            <w:tcBorders>
              <w:top w:val="nil"/>
              <w:left w:val="nil"/>
              <w:bottom w:val="single" w:sz="4" w:space="0" w:color="auto"/>
              <w:right w:val="single" w:sz="4" w:space="0" w:color="auto"/>
            </w:tcBorders>
            <w:shd w:val="clear" w:color="auto" w:fill="auto"/>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主轮返轨</w:t>
            </w:r>
            <w:r w:rsidRPr="00236BBE">
              <w:rPr>
                <w:rFonts w:ascii="宋体" w:hAnsi="宋体" w:cs="宋体" w:hint="eastAsia"/>
                <w:color w:val="000000"/>
                <w:kern w:val="0"/>
                <w:sz w:val="22"/>
              </w:rPr>
              <w:br/>
              <w:t>主轮导轨</w:t>
            </w:r>
            <w:r w:rsidRPr="00236BBE">
              <w:rPr>
                <w:rFonts w:ascii="宋体" w:hAnsi="宋体" w:cs="宋体" w:hint="eastAsia"/>
                <w:color w:val="000000"/>
                <w:kern w:val="0"/>
                <w:sz w:val="22"/>
              </w:rPr>
              <w:br/>
              <w:t>回转导轨</w:t>
            </w:r>
          </w:p>
        </w:tc>
        <w:tc>
          <w:tcPr>
            <w:tcW w:w="1096"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10×40</w:t>
            </w:r>
          </w:p>
        </w:tc>
        <w:tc>
          <w:tcPr>
            <w:tcW w:w="2361"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 xml:space="preserve">冷拔扁钢Q235A </w:t>
            </w:r>
          </w:p>
        </w:tc>
        <w:tc>
          <w:tcPr>
            <w:tcW w:w="2715"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Pr>
                <w:rFonts w:ascii="宋体" w:hAnsi="宋体" w:cs="宋体"/>
                <w:noProof/>
                <w:color w:val="000000"/>
                <w:kern w:val="0"/>
                <w:sz w:val="22"/>
              </w:rPr>
              <w:drawing>
                <wp:anchor distT="0" distB="0" distL="114300" distR="114300" simplePos="0" relativeHeight="251665408" behindDoc="0" locked="0" layoutInCell="1" allowOverlap="1">
                  <wp:simplePos x="0" y="0"/>
                  <wp:positionH relativeFrom="column">
                    <wp:posOffset>75565</wp:posOffset>
                  </wp:positionH>
                  <wp:positionV relativeFrom="paragraph">
                    <wp:posOffset>203200</wp:posOffset>
                  </wp:positionV>
                  <wp:extent cx="1283335" cy="956945"/>
                  <wp:effectExtent l="19050" t="0" r="0" b="0"/>
                  <wp:wrapNone/>
                  <wp:docPr id="13" name="Picture 18"/>
                  <wp:cNvGraphicFramePr/>
                  <a:graphic xmlns:a="http://schemas.openxmlformats.org/drawingml/2006/main">
                    <a:graphicData uri="http://schemas.openxmlformats.org/drawingml/2006/picture">
                      <pic:pic xmlns:pic="http://schemas.openxmlformats.org/drawingml/2006/picture">
                        <pic:nvPicPr>
                          <pic:cNvPr id="7" name="Picture 18"/>
                          <pic:cNvPicPr>
                            <a:picLocks noChangeAspect="1" noChangeArrowheads="1"/>
                          </pic:cNvPicPr>
                        </pic:nvPicPr>
                        <pic:blipFill>
                          <a:blip r:embed="rId18"/>
                          <a:srcRect/>
                          <a:stretch>
                            <a:fillRect/>
                          </a:stretch>
                        </pic:blipFill>
                        <pic:spPr bwMode="auto">
                          <a:xfrm>
                            <a:off x="0" y="0"/>
                            <a:ext cx="1283335" cy="956945"/>
                          </a:xfrm>
                          <a:prstGeom prst="rect">
                            <a:avLst/>
                          </a:prstGeom>
                          <a:noFill/>
                        </pic:spPr>
                      </pic:pic>
                    </a:graphicData>
                  </a:graphic>
                </wp:anchor>
              </w:drawing>
            </w:r>
          </w:p>
        </w:tc>
        <w:tc>
          <w:tcPr>
            <w:tcW w:w="1276"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公交型</w:t>
            </w:r>
          </w:p>
        </w:tc>
      </w:tr>
      <w:tr w:rsidR="003334B0" w:rsidRPr="00236BBE" w:rsidTr="003334B0">
        <w:trPr>
          <w:trHeight w:val="297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334B0" w:rsidRPr="00236BBE" w:rsidRDefault="003334B0" w:rsidP="00BB4B9E">
            <w:pPr>
              <w:widowControl/>
              <w:jc w:val="center"/>
              <w:rPr>
                <w:rFonts w:ascii="宋体" w:hAnsi="宋体" w:cs="宋体"/>
                <w:color w:val="000000"/>
                <w:kern w:val="0"/>
                <w:sz w:val="22"/>
              </w:rPr>
            </w:pPr>
            <w:r w:rsidRPr="00236BBE">
              <w:rPr>
                <w:rFonts w:ascii="宋体" w:hAnsi="宋体" w:cs="宋体" w:hint="eastAsia"/>
                <w:color w:val="000000"/>
                <w:kern w:val="0"/>
                <w:sz w:val="22"/>
              </w:rPr>
              <w:t>8</w:t>
            </w:r>
          </w:p>
        </w:tc>
        <w:tc>
          <w:tcPr>
            <w:tcW w:w="1536" w:type="dxa"/>
            <w:tcBorders>
              <w:top w:val="nil"/>
              <w:left w:val="nil"/>
              <w:bottom w:val="single" w:sz="4" w:space="0" w:color="auto"/>
              <w:right w:val="single" w:sz="4" w:space="0" w:color="auto"/>
            </w:tcBorders>
            <w:shd w:val="clear" w:color="auto" w:fill="auto"/>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主轮导轨压轨</w:t>
            </w:r>
            <w:r w:rsidRPr="00236BBE">
              <w:rPr>
                <w:rFonts w:ascii="宋体" w:hAnsi="宋体" w:cs="宋体" w:hint="eastAsia"/>
                <w:color w:val="000000"/>
                <w:kern w:val="0"/>
                <w:sz w:val="22"/>
              </w:rPr>
              <w:br/>
              <w:t>主轮返轨压轨</w:t>
            </w:r>
          </w:p>
        </w:tc>
        <w:tc>
          <w:tcPr>
            <w:tcW w:w="1096"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10×35</w:t>
            </w:r>
          </w:p>
        </w:tc>
        <w:tc>
          <w:tcPr>
            <w:tcW w:w="2361"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 xml:space="preserve">冷拔扁钢Q235A </w:t>
            </w:r>
          </w:p>
        </w:tc>
        <w:tc>
          <w:tcPr>
            <w:tcW w:w="2715"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Pr>
                <w:rFonts w:ascii="宋体" w:hAnsi="宋体" w:cs="宋体"/>
                <w:noProof/>
                <w:color w:val="000000"/>
                <w:kern w:val="0"/>
                <w:sz w:val="22"/>
              </w:rPr>
              <w:drawing>
                <wp:anchor distT="0" distB="0" distL="114300" distR="114300" simplePos="0" relativeHeight="251666432" behindDoc="0" locked="0" layoutInCell="1" allowOverlap="1">
                  <wp:simplePos x="0" y="0"/>
                  <wp:positionH relativeFrom="column">
                    <wp:posOffset>-45085</wp:posOffset>
                  </wp:positionH>
                  <wp:positionV relativeFrom="paragraph">
                    <wp:posOffset>290195</wp:posOffset>
                  </wp:positionV>
                  <wp:extent cx="1291590" cy="1043305"/>
                  <wp:effectExtent l="19050" t="0" r="3810" b="0"/>
                  <wp:wrapNone/>
                  <wp:docPr id="12" name="图片 9"/>
                  <wp:cNvGraphicFramePr/>
                  <a:graphic xmlns:a="http://schemas.openxmlformats.org/drawingml/2006/main">
                    <a:graphicData uri="http://schemas.openxmlformats.org/drawingml/2006/picture">
                      <pic:pic xmlns:pic="http://schemas.openxmlformats.org/drawingml/2006/picture">
                        <pic:nvPicPr>
                          <pic:cNvPr id="1042" name="Picture 18"/>
                          <pic:cNvPicPr>
                            <a:picLocks noChangeAspect="1" noChangeArrowheads="1"/>
                          </pic:cNvPicPr>
                        </pic:nvPicPr>
                        <pic:blipFill>
                          <a:blip r:embed="rId19"/>
                          <a:srcRect/>
                          <a:stretch>
                            <a:fillRect/>
                          </a:stretch>
                        </pic:blipFill>
                        <pic:spPr bwMode="auto">
                          <a:xfrm>
                            <a:off x="0" y="0"/>
                            <a:ext cx="1291590" cy="1043305"/>
                          </a:xfrm>
                          <a:prstGeom prst="rect">
                            <a:avLst/>
                          </a:prstGeom>
                          <a:noFill/>
                        </pic:spPr>
                      </pic:pic>
                    </a:graphicData>
                  </a:graphic>
                </wp:anchor>
              </w:drawing>
            </w:r>
          </w:p>
        </w:tc>
        <w:tc>
          <w:tcPr>
            <w:tcW w:w="1276"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公交型</w:t>
            </w:r>
          </w:p>
        </w:tc>
      </w:tr>
      <w:tr w:rsidR="003334B0" w:rsidRPr="00236BBE" w:rsidTr="003334B0">
        <w:trPr>
          <w:trHeight w:val="297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334B0" w:rsidRPr="00236BBE" w:rsidRDefault="003334B0" w:rsidP="00BB4B9E">
            <w:pPr>
              <w:widowControl/>
              <w:jc w:val="center"/>
              <w:rPr>
                <w:rFonts w:ascii="宋体" w:hAnsi="宋体" w:cs="宋体"/>
                <w:color w:val="000000"/>
                <w:kern w:val="0"/>
                <w:sz w:val="22"/>
              </w:rPr>
            </w:pPr>
            <w:r w:rsidRPr="00236BBE">
              <w:rPr>
                <w:rFonts w:ascii="宋体" w:hAnsi="宋体" w:cs="宋体" w:hint="eastAsia"/>
                <w:color w:val="000000"/>
                <w:kern w:val="0"/>
                <w:sz w:val="22"/>
              </w:rPr>
              <w:t>9</w:t>
            </w:r>
          </w:p>
        </w:tc>
        <w:tc>
          <w:tcPr>
            <w:tcW w:w="1536" w:type="dxa"/>
            <w:tcBorders>
              <w:top w:val="nil"/>
              <w:left w:val="nil"/>
              <w:bottom w:val="single" w:sz="4" w:space="0" w:color="auto"/>
              <w:right w:val="single" w:sz="4" w:space="0" w:color="auto"/>
            </w:tcBorders>
            <w:shd w:val="clear" w:color="auto" w:fill="auto"/>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紧急导轨</w:t>
            </w:r>
          </w:p>
        </w:tc>
        <w:tc>
          <w:tcPr>
            <w:tcW w:w="1096"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10×50</w:t>
            </w:r>
          </w:p>
        </w:tc>
        <w:tc>
          <w:tcPr>
            <w:tcW w:w="2361"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 xml:space="preserve">冷拔扁钢Q235A </w:t>
            </w:r>
          </w:p>
        </w:tc>
        <w:tc>
          <w:tcPr>
            <w:tcW w:w="2715"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Pr>
                <w:rFonts w:ascii="宋体" w:hAnsi="宋体" w:cs="宋体"/>
                <w:noProof/>
                <w:color w:val="000000"/>
                <w:kern w:val="0"/>
                <w:sz w:val="22"/>
              </w:rPr>
              <w:drawing>
                <wp:anchor distT="0" distB="0" distL="114300" distR="114300" simplePos="0" relativeHeight="251667456" behindDoc="0" locked="0" layoutInCell="1" allowOverlap="1">
                  <wp:simplePos x="0" y="0"/>
                  <wp:positionH relativeFrom="column">
                    <wp:posOffset>180340</wp:posOffset>
                  </wp:positionH>
                  <wp:positionV relativeFrom="paragraph">
                    <wp:posOffset>-516255</wp:posOffset>
                  </wp:positionV>
                  <wp:extent cx="1178560" cy="905510"/>
                  <wp:effectExtent l="19050" t="0" r="2540" b="0"/>
                  <wp:wrapNone/>
                  <wp:docPr id="7" name="Picture 20"/>
                  <wp:cNvGraphicFramePr/>
                  <a:graphic xmlns:a="http://schemas.openxmlformats.org/drawingml/2006/main">
                    <a:graphicData uri="http://schemas.openxmlformats.org/drawingml/2006/picture">
                      <pic:pic xmlns:pic="http://schemas.openxmlformats.org/drawingml/2006/picture">
                        <pic:nvPicPr>
                          <pic:cNvPr id="1044" name="Picture 20"/>
                          <pic:cNvPicPr>
                            <a:picLocks noChangeAspect="1" noChangeArrowheads="1"/>
                          </pic:cNvPicPr>
                        </pic:nvPicPr>
                        <pic:blipFill>
                          <a:blip r:embed="rId20"/>
                          <a:srcRect/>
                          <a:stretch>
                            <a:fillRect/>
                          </a:stretch>
                        </pic:blipFill>
                        <pic:spPr bwMode="auto">
                          <a:xfrm>
                            <a:off x="0" y="0"/>
                            <a:ext cx="1178560" cy="905510"/>
                          </a:xfrm>
                          <a:prstGeom prst="rect">
                            <a:avLst/>
                          </a:prstGeom>
                          <a:noFill/>
                        </pic:spPr>
                      </pic:pic>
                    </a:graphicData>
                  </a:graphic>
                </wp:anchor>
              </w:drawing>
            </w:r>
          </w:p>
        </w:tc>
        <w:tc>
          <w:tcPr>
            <w:tcW w:w="1276" w:type="dxa"/>
            <w:tcBorders>
              <w:top w:val="nil"/>
              <w:left w:val="nil"/>
              <w:bottom w:val="single" w:sz="4" w:space="0" w:color="auto"/>
              <w:right w:val="single" w:sz="4" w:space="0" w:color="auto"/>
            </w:tcBorders>
            <w:shd w:val="clear" w:color="auto" w:fill="auto"/>
            <w:noWrap/>
            <w:vAlign w:val="center"/>
            <w:hideMark/>
          </w:tcPr>
          <w:p w:rsidR="003334B0" w:rsidRPr="00236BBE" w:rsidRDefault="003334B0" w:rsidP="00BB4B9E">
            <w:pPr>
              <w:widowControl/>
              <w:jc w:val="left"/>
              <w:rPr>
                <w:rFonts w:ascii="宋体" w:hAnsi="宋体" w:cs="宋体"/>
                <w:color w:val="000000"/>
                <w:kern w:val="0"/>
                <w:sz w:val="22"/>
              </w:rPr>
            </w:pPr>
            <w:r w:rsidRPr="00236BBE">
              <w:rPr>
                <w:rFonts w:ascii="宋体" w:hAnsi="宋体" w:cs="宋体" w:hint="eastAsia"/>
                <w:color w:val="000000"/>
                <w:kern w:val="0"/>
                <w:sz w:val="22"/>
              </w:rPr>
              <w:t>公交型</w:t>
            </w:r>
          </w:p>
        </w:tc>
      </w:tr>
    </w:tbl>
    <w:p w:rsidR="003334B0" w:rsidRDefault="003334B0" w:rsidP="003334B0">
      <w:pPr>
        <w:tabs>
          <w:tab w:val="left" w:pos="0"/>
          <w:tab w:val="left" w:pos="840"/>
          <w:tab w:val="right" w:leader="dot" w:pos="7980"/>
        </w:tabs>
        <w:spacing w:line="700" w:lineRule="exact"/>
        <w:rPr>
          <w:rFonts w:asciiTheme="minorEastAsia" w:hAnsiTheme="minorEastAsia"/>
          <w:b/>
          <w:bCs/>
          <w:spacing w:val="10"/>
          <w:sz w:val="28"/>
          <w:szCs w:val="28"/>
          <w:lang w:val="zh-CN"/>
        </w:rPr>
      </w:pPr>
    </w:p>
    <w:p w:rsidR="003334B0" w:rsidRDefault="003334B0" w:rsidP="003334B0">
      <w:pPr>
        <w:tabs>
          <w:tab w:val="left" w:pos="0"/>
          <w:tab w:val="left" w:pos="840"/>
          <w:tab w:val="right" w:leader="dot" w:pos="7980"/>
        </w:tabs>
        <w:spacing w:line="700" w:lineRule="exact"/>
        <w:rPr>
          <w:rFonts w:asciiTheme="minorEastAsia" w:hAnsiTheme="minorEastAsia"/>
          <w:b/>
          <w:bCs/>
          <w:spacing w:val="10"/>
          <w:sz w:val="28"/>
          <w:szCs w:val="28"/>
          <w:lang w:val="zh-CN"/>
        </w:rPr>
      </w:pPr>
    </w:p>
    <w:p w:rsidR="003334B0" w:rsidRDefault="003334B0" w:rsidP="003334B0">
      <w:pPr>
        <w:tabs>
          <w:tab w:val="left" w:pos="0"/>
          <w:tab w:val="left" w:pos="840"/>
          <w:tab w:val="right" w:leader="dot" w:pos="7980"/>
        </w:tabs>
        <w:spacing w:line="700" w:lineRule="exact"/>
        <w:rPr>
          <w:rFonts w:ascii="黑体" w:eastAsia="黑体"/>
          <w:b/>
          <w:sz w:val="28"/>
          <w:szCs w:val="28"/>
        </w:rPr>
      </w:pPr>
      <w:r>
        <w:rPr>
          <w:rFonts w:ascii="黑体" w:eastAsia="黑体" w:hint="eastAsia"/>
          <w:b/>
          <w:sz w:val="28"/>
          <w:szCs w:val="28"/>
          <w:lang w:val="zh-CN"/>
        </w:rPr>
        <w:t>三、基本</w:t>
      </w:r>
      <w:r>
        <w:rPr>
          <w:rFonts w:ascii="黑体" w:eastAsia="黑体" w:hint="eastAsia"/>
          <w:b/>
          <w:sz w:val="28"/>
          <w:szCs w:val="28"/>
        </w:rPr>
        <w:t>技术说明</w:t>
      </w:r>
    </w:p>
    <w:p w:rsidR="003334B0" w:rsidRDefault="003334B0" w:rsidP="003334B0">
      <w:pPr>
        <w:numPr>
          <w:ilvl w:val="0"/>
          <w:numId w:val="15"/>
        </w:numPr>
        <w:spacing w:line="360" w:lineRule="auto"/>
        <w:rPr>
          <w:rFonts w:asciiTheme="minorEastAsia" w:hAnsiTheme="minorEastAsia"/>
          <w:sz w:val="28"/>
          <w:szCs w:val="28"/>
        </w:rPr>
      </w:pPr>
      <w:r w:rsidRPr="00385A12">
        <w:rPr>
          <w:rFonts w:asciiTheme="minorEastAsia" w:hAnsiTheme="minorEastAsia" w:hint="eastAsia"/>
          <w:sz w:val="28"/>
          <w:szCs w:val="28"/>
        </w:rPr>
        <w:t>要求</w:t>
      </w:r>
      <w:r>
        <w:rPr>
          <w:rFonts w:asciiTheme="minorEastAsia" w:hAnsiTheme="minorEastAsia" w:hint="eastAsia"/>
          <w:sz w:val="28"/>
          <w:szCs w:val="28"/>
        </w:rPr>
        <w:t>滚弧机</w:t>
      </w:r>
      <w:r w:rsidRPr="00385A12">
        <w:rPr>
          <w:rFonts w:asciiTheme="minorEastAsia" w:hAnsiTheme="minorEastAsia" w:hint="eastAsia"/>
          <w:sz w:val="28"/>
          <w:szCs w:val="28"/>
        </w:rPr>
        <w:t>以最经济，最便捷的滚弧成型方法</w:t>
      </w:r>
      <w:r>
        <w:rPr>
          <w:rFonts w:asciiTheme="minorEastAsia" w:hAnsiTheme="minorEastAsia" w:hint="eastAsia"/>
          <w:sz w:val="28"/>
          <w:szCs w:val="28"/>
        </w:rPr>
        <w:t>，</w:t>
      </w:r>
      <w:r>
        <w:rPr>
          <w:spacing w:val="-5"/>
          <w:sz w:val="28"/>
        </w:rPr>
        <w:t>根据不同半径不同型材延展性，进行多</w:t>
      </w:r>
      <w:r>
        <w:rPr>
          <w:spacing w:val="-3"/>
          <w:sz w:val="28"/>
        </w:rPr>
        <w:t>次成型进给</w:t>
      </w:r>
      <w:r>
        <w:rPr>
          <w:rFonts w:hint="eastAsia"/>
          <w:spacing w:val="-3"/>
          <w:sz w:val="28"/>
        </w:rPr>
        <w:t>，</w:t>
      </w:r>
      <w:r>
        <w:rPr>
          <w:spacing w:val="-3"/>
          <w:sz w:val="28"/>
        </w:rPr>
        <w:t>或一次成型进给加工，实现变曲率、定曲率弯弧</w:t>
      </w:r>
      <w:r>
        <w:rPr>
          <w:rFonts w:asciiTheme="minorEastAsia" w:hAnsiTheme="minorEastAsia" w:hint="eastAsia"/>
          <w:sz w:val="28"/>
          <w:szCs w:val="28"/>
        </w:rPr>
        <w:t>，</w:t>
      </w:r>
      <w:r w:rsidRPr="00385A12">
        <w:rPr>
          <w:rFonts w:asciiTheme="minorEastAsia" w:hAnsiTheme="minorEastAsia" w:hint="eastAsia"/>
          <w:sz w:val="28"/>
          <w:szCs w:val="28"/>
        </w:rPr>
        <w:t>成型后的工件符合图纸要求</w:t>
      </w:r>
      <w:r>
        <w:rPr>
          <w:rFonts w:asciiTheme="minorEastAsia" w:hAnsiTheme="minorEastAsia" w:hint="eastAsia"/>
          <w:sz w:val="28"/>
          <w:szCs w:val="28"/>
        </w:rPr>
        <w:t>。</w:t>
      </w:r>
    </w:p>
    <w:p w:rsidR="003334B0" w:rsidRPr="002E5716" w:rsidRDefault="003334B0" w:rsidP="003334B0">
      <w:pPr>
        <w:numPr>
          <w:ilvl w:val="0"/>
          <w:numId w:val="15"/>
        </w:numPr>
        <w:spacing w:line="360" w:lineRule="auto"/>
        <w:rPr>
          <w:rFonts w:asciiTheme="minorEastAsia" w:hAnsiTheme="minorEastAsia"/>
          <w:sz w:val="28"/>
          <w:szCs w:val="28"/>
        </w:rPr>
      </w:pPr>
      <w:r w:rsidRPr="002E5716">
        <w:rPr>
          <w:rFonts w:asciiTheme="minorEastAsia" w:hAnsiTheme="minorEastAsia" w:hint="eastAsia"/>
          <w:sz w:val="28"/>
          <w:szCs w:val="28"/>
        </w:rPr>
        <w:t>加工主要工艺为：</w:t>
      </w:r>
      <w:r w:rsidRPr="002E5716">
        <w:rPr>
          <w:rFonts w:hAnsi="宋体" w:hint="eastAsia"/>
          <w:color w:val="000000" w:themeColor="text1"/>
          <w:kern w:val="24"/>
          <w:sz w:val="28"/>
          <w:szCs w:val="28"/>
        </w:rPr>
        <w:t>金属材料放料→辊轮辊弧成型型材→出料；整个过程依</w:t>
      </w:r>
      <w:r w:rsidRPr="002E5716">
        <w:rPr>
          <w:rFonts w:hAnsi="Calibri"/>
          <w:color w:val="000000" w:themeColor="text1"/>
          <w:kern w:val="24"/>
          <w:sz w:val="28"/>
          <w:szCs w:val="28"/>
        </w:rPr>
        <w:t xml:space="preserve">PLC </w:t>
      </w:r>
      <w:r w:rsidRPr="002E5716">
        <w:rPr>
          <w:rFonts w:hAnsi="宋体" w:hint="eastAsia"/>
          <w:color w:val="000000" w:themeColor="text1"/>
          <w:kern w:val="24"/>
          <w:sz w:val="28"/>
          <w:szCs w:val="28"/>
        </w:rPr>
        <w:t>电脑控制系统自动完成。</w:t>
      </w:r>
    </w:p>
    <w:p w:rsidR="003334B0" w:rsidRPr="00891AFB" w:rsidRDefault="003334B0" w:rsidP="003334B0">
      <w:pPr>
        <w:numPr>
          <w:ilvl w:val="0"/>
          <w:numId w:val="15"/>
        </w:numPr>
        <w:spacing w:line="360" w:lineRule="auto"/>
        <w:rPr>
          <w:rFonts w:hAnsi="Calibri"/>
          <w:color w:val="000000" w:themeColor="text1"/>
          <w:kern w:val="24"/>
          <w:sz w:val="28"/>
          <w:szCs w:val="28"/>
        </w:rPr>
      </w:pPr>
      <w:r w:rsidRPr="00891AFB">
        <w:rPr>
          <w:rFonts w:hAnsi="Calibri"/>
          <w:color w:val="000000" w:themeColor="text1"/>
          <w:kern w:val="24"/>
          <w:sz w:val="28"/>
          <w:szCs w:val="28"/>
        </w:rPr>
        <w:t xml:space="preserve">PLC+ </w:t>
      </w:r>
      <w:r w:rsidRPr="00891AFB">
        <w:rPr>
          <w:rFonts w:hAnsi="Calibri"/>
          <w:color w:val="000000" w:themeColor="text1"/>
          <w:kern w:val="24"/>
          <w:sz w:val="28"/>
          <w:szCs w:val="28"/>
        </w:rPr>
        <w:t>彩色触摸屏</w:t>
      </w:r>
      <w:r w:rsidRPr="00891AFB">
        <w:rPr>
          <w:rFonts w:hAnsi="Calibri"/>
          <w:color w:val="000000" w:themeColor="text1"/>
          <w:kern w:val="24"/>
          <w:sz w:val="28"/>
          <w:szCs w:val="28"/>
        </w:rPr>
        <w:t xml:space="preserve">+ </w:t>
      </w:r>
      <w:r w:rsidRPr="00891AFB">
        <w:rPr>
          <w:rFonts w:hAnsi="Calibri"/>
          <w:color w:val="000000" w:themeColor="text1"/>
          <w:kern w:val="24"/>
          <w:sz w:val="28"/>
          <w:szCs w:val="28"/>
        </w:rPr>
        <w:t>位移光栅或位移编码器</w:t>
      </w:r>
    </w:p>
    <w:p w:rsidR="003334B0" w:rsidRDefault="003334B0" w:rsidP="003334B0">
      <w:pPr>
        <w:numPr>
          <w:ilvl w:val="0"/>
          <w:numId w:val="15"/>
        </w:numPr>
        <w:spacing w:line="360" w:lineRule="auto"/>
        <w:rPr>
          <w:rFonts w:asciiTheme="minorEastAsia" w:hAnsiTheme="minorEastAsia"/>
          <w:sz w:val="28"/>
          <w:szCs w:val="28"/>
        </w:rPr>
      </w:pPr>
      <w:r>
        <w:rPr>
          <w:rFonts w:asciiTheme="minorEastAsia" w:hAnsiTheme="minorEastAsia" w:hint="eastAsia"/>
          <w:sz w:val="28"/>
          <w:szCs w:val="28"/>
        </w:rPr>
        <w:t>设备其他各项指标符合相关国家技术和安全标准。</w:t>
      </w:r>
    </w:p>
    <w:p w:rsidR="003334B0" w:rsidRDefault="003334B0" w:rsidP="003334B0">
      <w:pPr>
        <w:numPr>
          <w:ilvl w:val="0"/>
          <w:numId w:val="15"/>
        </w:numPr>
        <w:spacing w:line="360" w:lineRule="auto"/>
        <w:rPr>
          <w:rFonts w:asciiTheme="minorEastAsia" w:hAnsiTheme="minorEastAsia"/>
          <w:sz w:val="28"/>
          <w:szCs w:val="28"/>
        </w:rPr>
      </w:pPr>
      <w:r>
        <w:rPr>
          <w:rFonts w:asciiTheme="minorEastAsia" w:hAnsiTheme="minorEastAsia" w:hint="eastAsia"/>
          <w:sz w:val="28"/>
          <w:szCs w:val="28"/>
        </w:rPr>
        <w:t xml:space="preserve"> 整体设备使用环境要求，适用东北的气候变化，成型加工精度不受环境温度影响。（我方厂房最低温度冬季-10度）</w:t>
      </w:r>
    </w:p>
    <w:p w:rsidR="003334B0" w:rsidRDefault="003334B0" w:rsidP="003334B0">
      <w:pPr>
        <w:numPr>
          <w:ilvl w:val="0"/>
          <w:numId w:val="15"/>
        </w:numPr>
        <w:spacing w:line="360" w:lineRule="auto"/>
        <w:rPr>
          <w:rFonts w:asciiTheme="minorEastAsia" w:hAnsiTheme="minorEastAsia"/>
          <w:sz w:val="28"/>
          <w:szCs w:val="28"/>
        </w:rPr>
      </w:pPr>
      <w:r>
        <w:rPr>
          <w:rFonts w:asciiTheme="minorEastAsia" w:hAnsiTheme="minorEastAsia" w:hint="eastAsia"/>
          <w:sz w:val="28"/>
          <w:szCs w:val="28"/>
        </w:rPr>
        <w:t xml:space="preserve"> 设备操作需要简单易懂，人机对话，中文显示，调整程序便捷，需要有详细的书面操作/维护/维修说明书（纸板及电子版），有操作维护维修培训</w:t>
      </w:r>
    </w:p>
    <w:p w:rsidR="003334B0" w:rsidRDefault="003334B0" w:rsidP="003334B0">
      <w:pPr>
        <w:numPr>
          <w:ilvl w:val="0"/>
          <w:numId w:val="15"/>
        </w:numPr>
        <w:spacing w:line="360" w:lineRule="auto"/>
        <w:rPr>
          <w:rFonts w:asciiTheme="minorEastAsia" w:hAnsiTheme="minorEastAsia"/>
          <w:sz w:val="28"/>
          <w:szCs w:val="28"/>
        </w:rPr>
      </w:pPr>
      <w:r>
        <w:rPr>
          <w:rFonts w:asciiTheme="minorEastAsia" w:hAnsiTheme="minorEastAsia" w:hint="eastAsia"/>
          <w:sz w:val="28"/>
          <w:szCs w:val="28"/>
        </w:rPr>
        <w:t>设备安装及运行时，保障操作人员健康安全。不能污染环境。</w:t>
      </w:r>
    </w:p>
    <w:p w:rsidR="003334B0" w:rsidRDefault="003334B0" w:rsidP="003334B0">
      <w:pPr>
        <w:numPr>
          <w:ilvl w:val="0"/>
          <w:numId w:val="15"/>
        </w:numPr>
        <w:spacing w:line="360" w:lineRule="auto"/>
        <w:rPr>
          <w:rFonts w:asciiTheme="minorEastAsia" w:hAnsiTheme="minorEastAsia"/>
          <w:sz w:val="28"/>
          <w:szCs w:val="28"/>
        </w:rPr>
      </w:pPr>
      <w:r>
        <w:rPr>
          <w:rFonts w:asciiTheme="minorEastAsia" w:hAnsiTheme="minorEastAsia" w:hint="eastAsia"/>
          <w:sz w:val="28"/>
          <w:szCs w:val="28"/>
        </w:rPr>
        <w:t>设备核心部件应有防尘性能。</w:t>
      </w:r>
    </w:p>
    <w:p w:rsidR="003334B0" w:rsidRDefault="003334B0" w:rsidP="003334B0">
      <w:pPr>
        <w:numPr>
          <w:ilvl w:val="0"/>
          <w:numId w:val="15"/>
        </w:numPr>
        <w:spacing w:line="360" w:lineRule="auto"/>
        <w:rPr>
          <w:rFonts w:asciiTheme="minorEastAsia" w:hAnsiTheme="minorEastAsia"/>
          <w:sz w:val="28"/>
          <w:szCs w:val="28"/>
        </w:rPr>
      </w:pPr>
      <w:r>
        <w:rPr>
          <w:rFonts w:asciiTheme="minorEastAsia" w:hAnsiTheme="minorEastAsia" w:hint="eastAsia"/>
          <w:sz w:val="28"/>
          <w:szCs w:val="28"/>
        </w:rPr>
        <w:t>本设备要求三班工作制，要求设备在三班工作制运作过程中稳定无故障运行。</w:t>
      </w:r>
    </w:p>
    <w:p w:rsidR="003334B0" w:rsidRDefault="003334B0" w:rsidP="003334B0">
      <w:pPr>
        <w:numPr>
          <w:ilvl w:val="0"/>
          <w:numId w:val="15"/>
        </w:numPr>
        <w:spacing w:line="360" w:lineRule="auto"/>
        <w:rPr>
          <w:rFonts w:asciiTheme="minorEastAsia" w:hAnsiTheme="minorEastAsia"/>
          <w:sz w:val="28"/>
          <w:szCs w:val="28"/>
        </w:rPr>
      </w:pPr>
      <w:r>
        <w:rPr>
          <w:rFonts w:asciiTheme="minorEastAsia" w:hAnsiTheme="minorEastAsia" w:hint="eastAsia"/>
          <w:sz w:val="28"/>
          <w:szCs w:val="28"/>
        </w:rPr>
        <w:t>模具，实际运行寿命10万小时以上，(除易损件外),易损件为应配备备件，并要求易损件更换方便容易配置购买渠道，便于维修及正常维护。</w:t>
      </w:r>
    </w:p>
    <w:p w:rsidR="003334B0" w:rsidRDefault="003334B0" w:rsidP="003334B0">
      <w:pPr>
        <w:numPr>
          <w:ilvl w:val="0"/>
          <w:numId w:val="15"/>
        </w:numPr>
        <w:spacing w:line="360" w:lineRule="auto"/>
        <w:rPr>
          <w:rFonts w:asciiTheme="minorEastAsia" w:hAnsiTheme="minorEastAsia"/>
          <w:sz w:val="28"/>
          <w:szCs w:val="28"/>
        </w:rPr>
      </w:pPr>
      <w:r>
        <w:rPr>
          <w:rFonts w:asciiTheme="minorEastAsia" w:hAnsiTheme="minorEastAsia" w:hint="eastAsia"/>
          <w:sz w:val="28"/>
          <w:szCs w:val="28"/>
        </w:rPr>
        <w:t xml:space="preserve">模具为精密型，更换方便快捷。 </w:t>
      </w:r>
    </w:p>
    <w:p w:rsidR="003334B0" w:rsidRDefault="003334B0" w:rsidP="003334B0">
      <w:pPr>
        <w:numPr>
          <w:ilvl w:val="0"/>
          <w:numId w:val="15"/>
        </w:numPr>
        <w:spacing w:line="360" w:lineRule="auto"/>
        <w:rPr>
          <w:rFonts w:asciiTheme="minorEastAsia" w:hAnsiTheme="minorEastAsia"/>
          <w:sz w:val="28"/>
          <w:szCs w:val="28"/>
        </w:rPr>
      </w:pPr>
      <w:r>
        <w:rPr>
          <w:rFonts w:asciiTheme="minorEastAsia" w:hAnsiTheme="minorEastAsia" w:hint="eastAsia"/>
          <w:sz w:val="28"/>
          <w:szCs w:val="28"/>
        </w:rPr>
        <w:t xml:space="preserve">机架结构需保障机架永久不变形。  </w:t>
      </w:r>
    </w:p>
    <w:p w:rsidR="003334B0" w:rsidRPr="00C8148E" w:rsidRDefault="003334B0" w:rsidP="003334B0">
      <w:pPr>
        <w:numPr>
          <w:ilvl w:val="0"/>
          <w:numId w:val="15"/>
        </w:numPr>
        <w:spacing w:line="360" w:lineRule="auto"/>
        <w:rPr>
          <w:rFonts w:asciiTheme="minorEastAsia" w:hAnsiTheme="minorEastAsia"/>
          <w:sz w:val="28"/>
          <w:szCs w:val="28"/>
        </w:rPr>
      </w:pPr>
      <w:r>
        <w:rPr>
          <w:rFonts w:asciiTheme="minorEastAsia" w:hAnsiTheme="minorEastAsia" w:hint="eastAsia"/>
          <w:sz w:val="28"/>
          <w:szCs w:val="28"/>
        </w:rPr>
        <w:t>成型模具材质性能不低于</w:t>
      </w:r>
      <w:r w:rsidRPr="00713BA1">
        <w:rPr>
          <w:rFonts w:asciiTheme="minorEastAsia" w:hAnsiTheme="minorEastAsia"/>
          <w:sz w:val="28"/>
          <w:szCs w:val="28"/>
        </w:rPr>
        <w:t>Cr12 MoV</w:t>
      </w:r>
      <w:r w:rsidRPr="00C8148E">
        <w:rPr>
          <w:rFonts w:asciiTheme="minorEastAsia" w:hAnsiTheme="minorEastAsia" w:hint="eastAsia"/>
          <w:sz w:val="28"/>
          <w:szCs w:val="28"/>
        </w:rPr>
        <w:t>，热处理硬度 （ HRC58～60</w:t>
      </w:r>
      <w:r>
        <w:rPr>
          <w:rFonts w:asciiTheme="minorEastAsia" w:hAnsiTheme="minorEastAsia" w:hint="eastAsia"/>
          <w:sz w:val="28"/>
          <w:szCs w:val="28"/>
        </w:rPr>
        <w:t>°）</w:t>
      </w:r>
      <w:r w:rsidRPr="00C8148E">
        <w:rPr>
          <w:rFonts w:asciiTheme="minorEastAsia" w:hAnsiTheme="minorEastAsia" w:hint="eastAsia"/>
          <w:sz w:val="28"/>
          <w:szCs w:val="28"/>
        </w:rPr>
        <w:t>热处理后</w:t>
      </w:r>
      <w:r w:rsidRPr="00C8148E">
        <w:rPr>
          <w:rFonts w:asciiTheme="minorEastAsia" w:hAnsiTheme="minorEastAsia" w:hint="eastAsia"/>
          <w:sz w:val="28"/>
          <w:szCs w:val="28"/>
        </w:rPr>
        <w:lastRenderedPageBreak/>
        <w:t>再精加工。</w:t>
      </w:r>
    </w:p>
    <w:p w:rsidR="003334B0" w:rsidRDefault="003334B0" w:rsidP="003334B0">
      <w:pPr>
        <w:numPr>
          <w:ilvl w:val="0"/>
          <w:numId w:val="15"/>
        </w:numPr>
        <w:spacing w:line="360" w:lineRule="auto"/>
        <w:rPr>
          <w:rFonts w:asciiTheme="minorEastAsia" w:hAnsiTheme="minorEastAsia"/>
          <w:sz w:val="28"/>
          <w:szCs w:val="28"/>
        </w:rPr>
      </w:pPr>
      <w:r>
        <w:rPr>
          <w:rFonts w:asciiTheme="minorEastAsia" w:hAnsiTheme="minorEastAsia" w:hint="eastAsia"/>
          <w:sz w:val="28"/>
          <w:szCs w:val="28"/>
        </w:rPr>
        <w:t>要有用于防止材料在成型过程中由于发热而产生变形的构件。</w:t>
      </w:r>
    </w:p>
    <w:p w:rsidR="003334B0" w:rsidRDefault="003334B0" w:rsidP="003334B0">
      <w:pPr>
        <w:numPr>
          <w:ilvl w:val="0"/>
          <w:numId w:val="15"/>
        </w:numPr>
        <w:spacing w:line="360" w:lineRule="auto"/>
        <w:rPr>
          <w:rFonts w:asciiTheme="minorEastAsia" w:hAnsiTheme="minorEastAsia"/>
          <w:sz w:val="28"/>
          <w:szCs w:val="28"/>
        </w:rPr>
      </w:pPr>
      <w:r>
        <w:rPr>
          <w:rFonts w:asciiTheme="minorEastAsia" w:hAnsiTheme="minorEastAsia" w:hint="eastAsia"/>
          <w:sz w:val="28"/>
          <w:szCs w:val="28"/>
        </w:rPr>
        <w:t>要求设备出故障八小时内售后服务到现场，具体处理时间周期根据故障大小进行。</w:t>
      </w:r>
    </w:p>
    <w:p w:rsidR="003334B0" w:rsidRDefault="003334B0" w:rsidP="003334B0">
      <w:pPr>
        <w:numPr>
          <w:ilvl w:val="0"/>
          <w:numId w:val="15"/>
        </w:numPr>
        <w:spacing w:line="360" w:lineRule="auto"/>
        <w:rPr>
          <w:rFonts w:asciiTheme="minorEastAsia" w:hAnsiTheme="minorEastAsia"/>
          <w:sz w:val="28"/>
          <w:szCs w:val="28"/>
        </w:rPr>
      </w:pPr>
      <w:r>
        <w:rPr>
          <w:rFonts w:asciiTheme="minorEastAsia" w:hAnsiTheme="minorEastAsia" w:hint="eastAsia"/>
          <w:sz w:val="28"/>
          <w:szCs w:val="28"/>
        </w:rPr>
        <w:t>要求乙方提供本公司类似方案成功案例三个以上（最好是电梯行业）。</w:t>
      </w:r>
    </w:p>
    <w:p w:rsidR="003334B0" w:rsidRPr="00656EE0" w:rsidRDefault="003334B0" w:rsidP="003334B0">
      <w:pPr>
        <w:numPr>
          <w:ilvl w:val="0"/>
          <w:numId w:val="15"/>
        </w:numPr>
        <w:spacing w:line="360" w:lineRule="auto"/>
        <w:rPr>
          <w:rFonts w:asciiTheme="minorEastAsia" w:hAnsiTheme="minorEastAsia"/>
          <w:sz w:val="28"/>
          <w:szCs w:val="28"/>
        </w:rPr>
      </w:pPr>
      <w:r>
        <w:rPr>
          <w:rFonts w:asciiTheme="minorEastAsia" w:hAnsiTheme="minorEastAsia" w:hint="eastAsia"/>
          <w:sz w:val="28"/>
          <w:szCs w:val="28"/>
        </w:rPr>
        <w:t>甲方有方案考察需求时，卖方可以为甲方提供三家以上相似方案的考察使用厂家，并安排考察相关程序。</w:t>
      </w:r>
    </w:p>
    <w:p w:rsidR="003334B0" w:rsidRDefault="003334B0" w:rsidP="003334B0">
      <w:pPr>
        <w:numPr>
          <w:ilvl w:val="0"/>
          <w:numId w:val="15"/>
        </w:numPr>
        <w:spacing w:line="360" w:lineRule="auto"/>
        <w:rPr>
          <w:rFonts w:asciiTheme="minorEastAsia" w:hAnsiTheme="minorEastAsia"/>
          <w:sz w:val="28"/>
          <w:szCs w:val="28"/>
        </w:rPr>
      </w:pPr>
      <w:r>
        <w:rPr>
          <w:rFonts w:asciiTheme="minorEastAsia" w:hAnsiTheme="minorEastAsia" w:hint="eastAsia"/>
          <w:sz w:val="28"/>
          <w:szCs w:val="28"/>
        </w:rPr>
        <w:t xml:space="preserve">设备的制造，安装运行的各项指标符合相关国家技术和安全标准及行业标准。 提供主要执行哪些标准。  </w:t>
      </w:r>
    </w:p>
    <w:p w:rsidR="003334B0" w:rsidRDefault="003334B0" w:rsidP="003334B0">
      <w:pPr>
        <w:numPr>
          <w:ilvl w:val="0"/>
          <w:numId w:val="15"/>
        </w:numPr>
        <w:spacing w:line="360" w:lineRule="auto"/>
        <w:rPr>
          <w:rFonts w:asciiTheme="minorEastAsia" w:hAnsiTheme="minorEastAsia"/>
          <w:sz w:val="28"/>
          <w:szCs w:val="28"/>
        </w:rPr>
      </w:pPr>
      <w:r>
        <w:rPr>
          <w:rFonts w:asciiTheme="minorEastAsia" w:hAnsiTheme="minorEastAsia" w:hint="eastAsia"/>
          <w:sz w:val="28"/>
          <w:szCs w:val="28"/>
        </w:rPr>
        <w:t>乙方对成套系统负全部责任。</w:t>
      </w:r>
    </w:p>
    <w:p w:rsidR="003334B0" w:rsidRDefault="003334B0" w:rsidP="003334B0">
      <w:pPr>
        <w:numPr>
          <w:ilvl w:val="0"/>
          <w:numId w:val="15"/>
        </w:numPr>
        <w:spacing w:line="360" w:lineRule="auto"/>
        <w:rPr>
          <w:rFonts w:asciiTheme="minorEastAsia" w:hAnsiTheme="minorEastAsia"/>
          <w:sz w:val="28"/>
          <w:szCs w:val="28"/>
        </w:rPr>
      </w:pPr>
      <w:r>
        <w:rPr>
          <w:rFonts w:asciiTheme="minorEastAsia" w:hAnsiTheme="minorEastAsia" w:hint="eastAsia"/>
          <w:sz w:val="28"/>
          <w:szCs w:val="28"/>
        </w:rPr>
        <w:t>设备使用寿命：15年</w:t>
      </w:r>
    </w:p>
    <w:p w:rsidR="003334B0" w:rsidRPr="00D372A0" w:rsidRDefault="003334B0" w:rsidP="003334B0">
      <w:pPr>
        <w:numPr>
          <w:ilvl w:val="0"/>
          <w:numId w:val="15"/>
        </w:numPr>
        <w:spacing w:line="360" w:lineRule="auto"/>
        <w:rPr>
          <w:rFonts w:asciiTheme="minorEastAsia" w:hAnsiTheme="minorEastAsia"/>
          <w:sz w:val="28"/>
          <w:szCs w:val="28"/>
        </w:rPr>
      </w:pPr>
      <w:r w:rsidRPr="00D372A0">
        <w:rPr>
          <w:rFonts w:asciiTheme="minorEastAsia" w:hAnsiTheme="minorEastAsia" w:hint="eastAsia"/>
          <w:sz w:val="28"/>
          <w:szCs w:val="28"/>
        </w:rPr>
        <w:t>为保证设备的整体性能和质量，所有关键电、气件均采用知名品牌，供应商均通过ISO9001 质量认证或 CE、UL 等国际认证，其产品质量优质可靠，且均是成型机设备之专用器件。</w:t>
      </w:r>
    </w:p>
    <w:p w:rsidR="003334B0" w:rsidRPr="00D372A0" w:rsidRDefault="003334B0" w:rsidP="003334B0">
      <w:pPr>
        <w:numPr>
          <w:ilvl w:val="0"/>
          <w:numId w:val="15"/>
        </w:numPr>
        <w:spacing w:line="360" w:lineRule="auto"/>
        <w:rPr>
          <w:rFonts w:asciiTheme="minorEastAsia" w:hAnsiTheme="minorEastAsia"/>
          <w:sz w:val="28"/>
          <w:szCs w:val="28"/>
        </w:rPr>
      </w:pPr>
      <w:r w:rsidRPr="00D372A0">
        <w:rPr>
          <w:rFonts w:asciiTheme="minorEastAsia" w:hAnsiTheme="minorEastAsia" w:hint="eastAsia"/>
          <w:sz w:val="28"/>
          <w:szCs w:val="28"/>
        </w:rPr>
        <w:t>要求厂家通过质量管理体系认证、并提供项目关键质量控制点，质量控制方法，产品质量检验，内部质量审核，不合格品处理办法，质量文件控制办法及使用的标准文件目录。</w:t>
      </w:r>
    </w:p>
    <w:p w:rsidR="003334B0" w:rsidRPr="004E1D0A" w:rsidRDefault="003334B0" w:rsidP="003334B0">
      <w:pPr>
        <w:numPr>
          <w:ilvl w:val="0"/>
          <w:numId w:val="15"/>
        </w:numPr>
        <w:spacing w:line="360" w:lineRule="auto"/>
        <w:rPr>
          <w:rFonts w:asciiTheme="minorEastAsia" w:hAnsiTheme="minorEastAsia"/>
          <w:sz w:val="28"/>
          <w:szCs w:val="28"/>
        </w:rPr>
      </w:pPr>
      <w:r>
        <w:rPr>
          <w:rFonts w:ascii="宋体" w:hAnsi="宋体" w:hint="eastAsia"/>
          <w:sz w:val="28"/>
          <w:szCs w:val="28"/>
        </w:rPr>
        <w:t>要求提供生产线主要零部件零部件（及主要安全部件）加工设备名称、型号等明细，并提供主要零部件的加工工艺过程卡</w:t>
      </w:r>
    </w:p>
    <w:p w:rsidR="003334B0" w:rsidRDefault="003334B0" w:rsidP="003334B0">
      <w:pPr>
        <w:pStyle w:val="a7"/>
        <w:numPr>
          <w:ilvl w:val="0"/>
          <w:numId w:val="15"/>
        </w:numPr>
        <w:spacing w:line="360" w:lineRule="auto"/>
        <w:ind w:firstLineChars="0"/>
        <w:rPr>
          <w:rFonts w:asciiTheme="minorEastAsia" w:hAnsiTheme="minorEastAsia"/>
          <w:sz w:val="28"/>
          <w:szCs w:val="28"/>
        </w:rPr>
      </w:pPr>
      <w:r w:rsidRPr="00656EE0">
        <w:rPr>
          <w:rFonts w:asciiTheme="minorEastAsia" w:hAnsiTheme="minorEastAsia" w:hint="eastAsia"/>
          <w:sz w:val="28"/>
          <w:szCs w:val="28"/>
        </w:rPr>
        <w:t>生产线各项加工工艺性能。需满足我方产品的技术性能及要求。如果由于生产线设计缺陷，造成的质量及安全问题，厂家需要负责全部责任并整改。</w:t>
      </w:r>
    </w:p>
    <w:p w:rsidR="003334B0" w:rsidRDefault="003334B0" w:rsidP="003334B0">
      <w:pPr>
        <w:tabs>
          <w:tab w:val="left" w:pos="0"/>
          <w:tab w:val="left" w:pos="840"/>
          <w:tab w:val="right" w:leader="dot" w:pos="7980"/>
        </w:tabs>
        <w:spacing w:line="700" w:lineRule="exact"/>
        <w:rPr>
          <w:rFonts w:ascii="黑体" w:eastAsia="黑体"/>
          <w:b/>
          <w:sz w:val="28"/>
          <w:szCs w:val="28"/>
          <w:lang w:val="zh-CN"/>
        </w:rPr>
      </w:pPr>
      <w:r>
        <w:rPr>
          <w:rFonts w:ascii="黑体" w:eastAsia="黑体" w:hint="eastAsia"/>
          <w:b/>
          <w:sz w:val="28"/>
          <w:szCs w:val="28"/>
        </w:rPr>
        <w:lastRenderedPageBreak/>
        <w:t>四、</w:t>
      </w:r>
      <w:r>
        <w:rPr>
          <w:rFonts w:ascii="黑体" w:eastAsia="黑体" w:hint="eastAsia"/>
          <w:b/>
          <w:sz w:val="28"/>
          <w:szCs w:val="28"/>
          <w:lang w:val="zh-CN"/>
        </w:rPr>
        <w:t>设备部件明细生产厂商</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5"/>
        <w:gridCol w:w="3694"/>
        <w:gridCol w:w="2521"/>
        <w:gridCol w:w="2796"/>
      </w:tblGrid>
      <w:tr w:rsidR="003334B0" w:rsidTr="00BB4B9E">
        <w:trPr>
          <w:trHeight w:val="311"/>
        </w:trPr>
        <w:tc>
          <w:tcPr>
            <w:tcW w:w="382" w:type="pct"/>
          </w:tcPr>
          <w:p w:rsidR="003334B0" w:rsidRDefault="003334B0" w:rsidP="00BB4B9E">
            <w:pPr>
              <w:pStyle w:val="TableParagraph"/>
              <w:spacing w:before="22"/>
              <w:ind w:left="130"/>
              <w:rPr>
                <w:sz w:val="21"/>
              </w:rPr>
            </w:pPr>
            <w:r>
              <w:rPr>
                <w:sz w:val="21"/>
              </w:rPr>
              <w:t>序号</w:t>
            </w:r>
          </w:p>
        </w:tc>
        <w:tc>
          <w:tcPr>
            <w:tcW w:w="1893" w:type="pct"/>
          </w:tcPr>
          <w:p w:rsidR="003334B0" w:rsidRDefault="003334B0" w:rsidP="00BB4B9E">
            <w:pPr>
              <w:pStyle w:val="TableParagraph"/>
              <w:spacing w:before="22"/>
              <w:ind w:left="130"/>
              <w:jc w:val="center"/>
              <w:rPr>
                <w:sz w:val="21"/>
              </w:rPr>
            </w:pPr>
            <w:r>
              <w:rPr>
                <w:rFonts w:hint="eastAsia"/>
                <w:sz w:val="21"/>
              </w:rPr>
              <w:t>名</w:t>
            </w:r>
            <w:r>
              <w:rPr>
                <w:sz w:val="21"/>
              </w:rPr>
              <w:t>称</w:t>
            </w:r>
          </w:p>
        </w:tc>
        <w:tc>
          <w:tcPr>
            <w:tcW w:w="1292" w:type="pct"/>
          </w:tcPr>
          <w:p w:rsidR="003334B0" w:rsidRDefault="003334B0" w:rsidP="00BB4B9E">
            <w:pPr>
              <w:pStyle w:val="TableParagraph"/>
              <w:spacing w:before="22"/>
              <w:ind w:left="130"/>
              <w:jc w:val="center"/>
              <w:rPr>
                <w:sz w:val="21"/>
              </w:rPr>
            </w:pPr>
            <w:r>
              <w:rPr>
                <w:sz w:val="21"/>
              </w:rPr>
              <w:t>厂家</w:t>
            </w:r>
          </w:p>
        </w:tc>
        <w:tc>
          <w:tcPr>
            <w:tcW w:w="1433" w:type="pct"/>
          </w:tcPr>
          <w:p w:rsidR="003334B0" w:rsidRDefault="003334B0" w:rsidP="00BB4B9E">
            <w:pPr>
              <w:pStyle w:val="TableParagraph"/>
              <w:spacing w:before="22"/>
              <w:ind w:left="130"/>
              <w:jc w:val="center"/>
              <w:rPr>
                <w:sz w:val="21"/>
              </w:rPr>
            </w:pPr>
            <w:r>
              <w:rPr>
                <w:sz w:val="21"/>
              </w:rPr>
              <w:t>备注</w:t>
            </w:r>
          </w:p>
        </w:tc>
      </w:tr>
      <w:tr w:rsidR="003334B0" w:rsidTr="00BB4B9E">
        <w:trPr>
          <w:trHeight w:val="312"/>
        </w:trPr>
        <w:tc>
          <w:tcPr>
            <w:tcW w:w="382" w:type="pct"/>
          </w:tcPr>
          <w:p w:rsidR="003334B0" w:rsidRDefault="003334B0" w:rsidP="00BB4B9E">
            <w:pPr>
              <w:pStyle w:val="TableParagraph"/>
              <w:spacing w:before="29"/>
              <w:ind w:left="106"/>
              <w:rPr>
                <w:rFonts w:ascii="Calibri"/>
                <w:sz w:val="21"/>
              </w:rPr>
            </w:pPr>
            <w:r>
              <w:rPr>
                <w:rFonts w:ascii="Calibri"/>
                <w:w w:val="99"/>
                <w:sz w:val="21"/>
              </w:rPr>
              <w:t>1</w:t>
            </w:r>
          </w:p>
        </w:tc>
        <w:tc>
          <w:tcPr>
            <w:tcW w:w="1893" w:type="pct"/>
          </w:tcPr>
          <w:p w:rsidR="003334B0" w:rsidRDefault="003334B0" w:rsidP="00BB4B9E">
            <w:pPr>
              <w:pStyle w:val="TableParagraph"/>
              <w:spacing w:before="21"/>
              <w:rPr>
                <w:sz w:val="21"/>
              </w:rPr>
            </w:pPr>
            <w:r>
              <w:rPr>
                <w:sz w:val="21"/>
              </w:rPr>
              <w:t>床身钢板</w:t>
            </w:r>
          </w:p>
        </w:tc>
        <w:tc>
          <w:tcPr>
            <w:tcW w:w="1292" w:type="pct"/>
          </w:tcPr>
          <w:p w:rsidR="003334B0" w:rsidRDefault="003334B0" w:rsidP="00BB4B9E">
            <w:pPr>
              <w:pStyle w:val="TableParagraph"/>
              <w:spacing w:before="21"/>
              <w:rPr>
                <w:sz w:val="21"/>
              </w:rPr>
            </w:pPr>
            <w:r>
              <w:rPr>
                <w:sz w:val="21"/>
              </w:rPr>
              <w:t>济钢</w:t>
            </w:r>
          </w:p>
        </w:tc>
        <w:tc>
          <w:tcPr>
            <w:tcW w:w="1433" w:type="pct"/>
          </w:tcPr>
          <w:p w:rsidR="003334B0" w:rsidRDefault="003334B0" w:rsidP="00BB4B9E">
            <w:pPr>
              <w:pStyle w:val="TableParagraph"/>
              <w:ind w:left="0"/>
              <w:rPr>
                <w:rFonts w:ascii="Times New Roman"/>
                <w:sz w:val="20"/>
                <w:lang w:eastAsia="zh-CN"/>
              </w:rPr>
            </w:pPr>
          </w:p>
        </w:tc>
      </w:tr>
      <w:tr w:rsidR="003334B0" w:rsidTr="00BB4B9E">
        <w:trPr>
          <w:trHeight w:val="311"/>
        </w:trPr>
        <w:tc>
          <w:tcPr>
            <w:tcW w:w="382" w:type="pct"/>
          </w:tcPr>
          <w:p w:rsidR="003334B0" w:rsidRDefault="003334B0" w:rsidP="00BB4B9E">
            <w:pPr>
              <w:pStyle w:val="TableParagraph"/>
              <w:spacing w:before="29"/>
              <w:ind w:left="106"/>
              <w:rPr>
                <w:rFonts w:ascii="Calibri"/>
                <w:sz w:val="21"/>
              </w:rPr>
            </w:pPr>
            <w:r>
              <w:rPr>
                <w:rFonts w:ascii="Calibri"/>
                <w:w w:val="99"/>
                <w:sz w:val="21"/>
              </w:rPr>
              <w:t>2</w:t>
            </w:r>
          </w:p>
        </w:tc>
        <w:tc>
          <w:tcPr>
            <w:tcW w:w="1893" w:type="pct"/>
          </w:tcPr>
          <w:p w:rsidR="003334B0" w:rsidRDefault="003334B0" w:rsidP="00BB4B9E">
            <w:pPr>
              <w:pStyle w:val="TableParagraph"/>
              <w:spacing w:before="21"/>
              <w:rPr>
                <w:sz w:val="21"/>
              </w:rPr>
            </w:pPr>
            <w:r>
              <w:rPr>
                <w:sz w:val="21"/>
              </w:rPr>
              <w:t>铸造件</w:t>
            </w:r>
          </w:p>
        </w:tc>
        <w:tc>
          <w:tcPr>
            <w:tcW w:w="1292" w:type="pct"/>
          </w:tcPr>
          <w:p w:rsidR="003334B0" w:rsidRDefault="003334B0" w:rsidP="00BB4B9E">
            <w:pPr>
              <w:pStyle w:val="TableParagraph"/>
              <w:spacing w:before="21"/>
              <w:rPr>
                <w:sz w:val="21"/>
              </w:rPr>
            </w:pPr>
            <w:r>
              <w:rPr>
                <w:sz w:val="21"/>
              </w:rPr>
              <w:t>重汽铸造厂</w:t>
            </w:r>
          </w:p>
        </w:tc>
        <w:tc>
          <w:tcPr>
            <w:tcW w:w="1433" w:type="pct"/>
          </w:tcPr>
          <w:p w:rsidR="003334B0" w:rsidRDefault="003334B0" w:rsidP="00BB4B9E">
            <w:pPr>
              <w:pStyle w:val="TableParagraph"/>
              <w:ind w:left="0"/>
              <w:rPr>
                <w:rFonts w:ascii="Times New Roman"/>
                <w:sz w:val="20"/>
              </w:rPr>
            </w:pPr>
          </w:p>
        </w:tc>
      </w:tr>
      <w:tr w:rsidR="003334B0" w:rsidTr="00BB4B9E">
        <w:trPr>
          <w:trHeight w:val="312"/>
        </w:trPr>
        <w:tc>
          <w:tcPr>
            <w:tcW w:w="382" w:type="pct"/>
          </w:tcPr>
          <w:p w:rsidR="003334B0" w:rsidRDefault="003334B0" w:rsidP="00BB4B9E">
            <w:pPr>
              <w:pStyle w:val="TableParagraph"/>
              <w:spacing w:before="28"/>
              <w:ind w:left="106"/>
              <w:rPr>
                <w:rFonts w:ascii="Calibri"/>
                <w:sz w:val="21"/>
              </w:rPr>
            </w:pPr>
            <w:r>
              <w:rPr>
                <w:rFonts w:ascii="Calibri"/>
                <w:w w:val="99"/>
                <w:sz w:val="21"/>
              </w:rPr>
              <w:t>3</w:t>
            </w:r>
          </w:p>
        </w:tc>
        <w:tc>
          <w:tcPr>
            <w:tcW w:w="1893" w:type="pct"/>
          </w:tcPr>
          <w:p w:rsidR="003334B0" w:rsidRDefault="003334B0" w:rsidP="00BB4B9E">
            <w:pPr>
              <w:pStyle w:val="TableParagraph"/>
              <w:spacing w:before="21"/>
              <w:rPr>
                <w:sz w:val="21"/>
              </w:rPr>
            </w:pPr>
            <w:r>
              <w:rPr>
                <w:sz w:val="21"/>
              </w:rPr>
              <w:t>工作辊</w:t>
            </w:r>
          </w:p>
        </w:tc>
        <w:tc>
          <w:tcPr>
            <w:tcW w:w="1292" w:type="pct"/>
          </w:tcPr>
          <w:p w:rsidR="003334B0" w:rsidRDefault="003334B0" w:rsidP="00BB4B9E">
            <w:pPr>
              <w:pStyle w:val="TableParagraph"/>
              <w:spacing w:before="21"/>
              <w:rPr>
                <w:sz w:val="21"/>
              </w:rPr>
            </w:pPr>
            <w:r>
              <w:rPr>
                <w:sz w:val="21"/>
              </w:rPr>
              <w:t>济钢</w:t>
            </w:r>
          </w:p>
        </w:tc>
        <w:tc>
          <w:tcPr>
            <w:tcW w:w="1433" w:type="pct"/>
          </w:tcPr>
          <w:p w:rsidR="003334B0" w:rsidRDefault="003334B0" w:rsidP="00BB4B9E">
            <w:pPr>
              <w:pStyle w:val="TableParagraph"/>
              <w:ind w:left="0"/>
              <w:rPr>
                <w:rFonts w:ascii="Times New Roman"/>
                <w:sz w:val="20"/>
              </w:rPr>
            </w:pPr>
          </w:p>
        </w:tc>
      </w:tr>
      <w:tr w:rsidR="003334B0" w:rsidTr="00BB4B9E">
        <w:trPr>
          <w:trHeight w:val="312"/>
        </w:trPr>
        <w:tc>
          <w:tcPr>
            <w:tcW w:w="382" w:type="pct"/>
          </w:tcPr>
          <w:p w:rsidR="003334B0" w:rsidRDefault="003334B0" w:rsidP="00BB4B9E">
            <w:pPr>
              <w:pStyle w:val="TableParagraph"/>
              <w:spacing w:before="28"/>
              <w:ind w:left="106"/>
              <w:rPr>
                <w:rFonts w:ascii="Calibri"/>
                <w:sz w:val="21"/>
              </w:rPr>
            </w:pPr>
            <w:r>
              <w:rPr>
                <w:rFonts w:ascii="Calibri"/>
                <w:w w:val="99"/>
                <w:sz w:val="21"/>
              </w:rPr>
              <w:t>4</w:t>
            </w:r>
          </w:p>
        </w:tc>
        <w:tc>
          <w:tcPr>
            <w:tcW w:w="1893" w:type="pct"/>
          </w:tcPr>
          <w:p w:rsidR="003334B0" w:rsidRDefault="003334B0" w:rsidP="00BB4B9E">
            <w:pPr>
              <w:pStyle w:val="TableParagraph"/>
              <w:spacing w:before="20"/>
              <w:rPr>
                <w:sz w:val="21"/>
              </w:rPr>
            </w:pPr>
            <w:r>
              <w:rPr>
                <w:sz w:val="21"/>
              </w:rPr>
              <w:t>传动轴承</w:t>
            </w:r>
          </w:p>
        </w:tc>
        <w:tc>
          <w:tcPr>
            <w:tcW w:w="1292" w:type="pct"/>
          </w:tcPr>
          <w:p w:rsidR="003334B0" w:rsidRDefault="003334B0" w:rsidP="00BB4B9E">
            <w:pPr>
              <w:pStyle w:val="TableParagraph"/>
              <w:spacing w:before="22"/>
              <w:rPr>
                <w:sz w:val="21"/>
                <w:lang w:eastAsia="zh-CN"/>
              </w:rPr>
            </w:pPr>
            <w:r>
              <w:rPr>
                <w:sz w:val="21"/>
                <w:lang w:eastAsia="zh-CN"/>
              </w:rPr>
              <w:t>哈轴</w:t>
            </w:r>
            <w:r>
              <w:rPr>
                <w:rFonts w:ascii="Calibri" w:eastAsia="Calibri"/>
                <w:sz w:val="21"/>
                <w:lang w:eastAsia="zh-CN"/>
              </w:rPr>
              <w:t xml:space="preserve">/Volvo </w:t>
            </w:r>
            <w:r>
              <w:rPr>
                <w:sz w:val="21"/>
                <w:lang w:eastAsia="zh-CN"/>
              </w:rPr>
              <w:t>转子轴承</w:t>
            </w:r>
          </w:p>
        </w:tc>
        <w:tc>
          <w:tcPr>
            <w:tcW w:w="1433" w:type="pct"/>
          </w:tcPr>
          <w:p w:rsidR="003334B0" w:rsidRDefault="003334B0" w:rsidP="00BB4B9E">
            <w:pPr>
              <w:pStyle w:val="TableParagraph"/>
              <w:ind w:left="0"/>
              <w:rPr>
                <w:rFonts w:ascii="Times New Roman"/>
                <w:sz w:val="20"/>
                <w:lang w:eastAsia="zh-CN"/>
              </w:rPr>
            </w:pPr>
          </w:p>
        </w:tc>
      </w:tr>
      <w:tr w:rsidR="003334B0" w:rsidTr="00BB4B9E">
        <w:trPr>
          <w:trHeight w:val="311"/>
        </w:trPr>
        <w:tc>
          <w:tcPr>
            <w:tcW w:w="382" w:type="pct"/>
          </w:tcPr>
          <w:p w:rsidR="003334B0" w:rsidRDefault="003334B0" w:rsidP="00BB4B9E">
            <w:pPr>
              <w:pStyle w:val="TableParagraph"/>
              <w:spacing w:before="27"/>
              <w:ind w:left="106"/>
              <w:rPr>
                <w:rFonts w:ascii="Calibri"/>
                <w:sz w:val="21"/>
              </w:rPr>
            </w:pPr>
            <w:r>
              <w:rPr>
                <w:rFonts w:ascii="Calibri"/>
                <w:w w:val="99"/>
                <w:sz w:val="21"/>
              </w:rPr>
              <w:t>5</w:t>
            </w:r>
          </w:p>
        </w:tc>
        <w:tc>
          <w:tcPr>
            <w:tcW w:w="1893" w:type="pct"/>
          </w:tcPr>
          <w:p w:rsidR="003334B0" w:rsidRDefault="003334B0" w:rsidP="00BB4B9E">
            <w:pPr>
              <w:pStyle w:val="TableParagraph"/>
              <w:spacing w:before="20"/>
              <w:rPr>
                <w:sz w:val="21"/>
                <w:lang w:eastAsia="zh-CN"/>
              </w:rPr>
            </w:pPr>
            <w:r>
              <w:rPr>
                <w:sz w:val="21"/>
                <w:lang w:eastAsia="zh-CN"/>
              </w:rPr>
              <w:t>变频电机（减速机一体结构）</w:t>
            </w:r>
          </w:p>
        </w:tc>
        <w:tc>
          <w:tcPr>
            <w:tcW w:w="1292" w:type="pct"/>
          </w:tcPr>
          <w:p w:rsidR="003334B0" w:rsidRDefault="003334B0" w:rsidP="00BB4B9E">
            <w:pPr>
              <w:pStyle w:val="TableParagraph"/>
              <w:spacing w:before="20"/>
              <w:rPr>
                <w:sz w:val="21"/>
              </w:rPr>
            </w:pPr>
            <w:bookmarkStart w:id="1" w:name="OLE_LINK1"/>
            <w:bookmarkStart w:id="2" w:name="OLE_LINK2"/>
            <w:r>
              <w:rPr>
                <w:sz w:val="21"/>
              </w:rPr>
              <w:t>台湾万鑫精工</w:t>
            </w:r>
            <w:bookmarkEnd w:id="1"/>
            <w:bookmarkEnd w:id="2"/>
          </w:p>
        </w:tc>
        <w:tc>
          <w:tcPr>
            <w:tcW w:w="1433" w:type="pct"/>
          </w:tcPr>
          <w:p w:rsidR="003334B0" w:rsidRDefault="003334B0" w:rsidP="00BB4B9E">
            <w:pPr>
              <w:pStyle w:val="TableParagraph"/>
              <w:ind w:left="0"/>
              <w:rPr>
                <w:rFonts w:ascii="Times New Roman"/>
                <w:sz w:val="20"/>
              </w:rPr>
            </w:pPr>
          </w:p>
        </w:tc>
      </w:tr>
      <w:tr w:rsidR="003334B0" w:rsidTr="00BB4B9E">
        <w:trPr>
          <w:trHeight w:val="312"/>
        </w:trPr>
        <w:tc>
          <w:tcPr>
            <w:tcW w:w="382" w:type="pct"/>
          </w:tcPr>
          <w:p w:rsidR="003334B0" w:rsidRDefault="003334B0" w:rsidP="00BB4B9E">
            <w:pPr>
              <w:pStyle w:val="TableParagraph"/>
              <w:spacing w:before="27"/>
              <w:ind w:left="106"/>
              <w:rPr>
                <w:rFonts w:ascii="Calibri"/>
                <w:sz w:val="21"/>
              </w:rPr>
            </w:pPr>
            <w:r>
              <w:rPr>
                <w:rFonts w:ascii="Calibri"/>
                <w:w w:val="99"/>
                <w:sz w:val="21"/>
              </w:rPr>
              <w:t>6</w:t>
            </w:r>
          </w:p>
        </w:tc>
        <w:tc>
          <w:tcPr>
            <w:tcW w:w="1893" w:type="pct"/>
          </w:tcPr>
          <w:p w:rsidR="003334B0" w:rsidRDefault="003334B0" w:rsidP="00BB4B9E">
            <w:pPr>
              <w:pStyle w:val="TableParagraph"/>
              <w:spacing w:before="22"/>
              <w:rPr>
                <w:sz w:val="21"/>
              </w:rPr>
            </w:pPr>
            <w:r>
              <w:rPr>
                <w:sz w:val="21"/>
              </w:rPr>
              <w:t>滚轴丝杠</w:t>
            </w:r>
          </w:p>
        </w:tc>
        <w:tc>
          <w:tcPr>
            <w:tcW w:w="1292" w:type="pct"/>
          </w:tcPr>
          <w:p w:rsidR="003334B0" w:rsidRDefault="003334B0" w:rsidP="00BB4B9E">
            <w:pPr>
              <w:pStyle w:val="TableParagraph"/>
              <w:spacing w:before="22"/>
              <w:rPr>
                <w:sz w:val="21"/>
              </w:rPr>
            </w:pPr>
            <w:r>
              <w:rPr>
                <w:sz w:val="21"/>
              </w:rPr>
              <w:t>上银机电</w:t>
            </w:r>
          </w:p>
        </w:tc>
        <w:tc>
          <w:tcPr>
            <w:tcW w:w="1433" w:type="pct"/>
          </w:tcPr>
          <w:p w:rsidR="003334B0" w:rsidRDefault="003334B0" w:rsidP="00BB4B9E">
            <w:pPr>
              <w:pStyle w:val="TableParagraph"/>
              <w:ind w:left="0"/>
              <w:rPr>
                <w:rFonts w:ascii="Times New Roman"/>
                <w:sz w:val="20"/>
              </w:rPr>
            </w:pPr>
          </w:p>
        </w:tc>
      </w:tr>
      <w:tr w:rsidR="003334B0" w:rsidTr="00BB4B9E">
        <w:trPr>
          <w:trHeight w:val="311"/>
        </w:trPr>
        <w:tc>
          <w:tcPr>
            <w:tcW w:w="382" w:type="pct"/>
          </w:tcPr>
          <w:p w:rsidR="003334B0" w:rsidRDefault="003334B0" w:rsidP="00BB4B9E">
            <w:pPr>
              <w:pStyle w:val="TableParagraph"/>
              <w:spacing w:before="29"/>
              <w:ind w:left="106"/>
              <w:rPr>
                <w:rFonts w:ascii="Calibri"/>
                <w:sz w:val="21"/>
              </w:rPr>
            </w:pPr>
            <w:r>
              <w:rPr>
                <w:rFonts w:ascii="Calibri"/>
                <w:w w:val="99"/>
                <w:sz w:val="21"/>
              </w:rPr>
              <w:t>7</w:t>
            </w:r>
          </w:p>
        </w:tc>
        <w:tc>
          <w:tcPr>
            <w:tcW w:w="1893" w:type="pct"/>
          </w:tcPr>
          <w:p w:rsidR="003334B0" w:rsidRDefault="003334B0" w:rsidP="00BB4B9E">
            <w:pPr>
              <w:pStyle w:val="TableParagraph"/>
              <w:spacing w:before="21"/>
              <w:rPr>
                <w:sz w:val="21"/>
              </w:rPr>
            </w:pPr>
            <w:r>
              <w:rPr>
                <w:sz w:val="21"/>
              </w:rPr>
              <w:t>滚轴丝杠总成</w:t>
            </w:r>
          </w:p>
        </w:tc>
        <w:tc>
          <w:tcPr>
            <w:tcW w:w="1292" w:type="pct"/>
          </w:tcPr>
          <w:p w:rsidR="003334B0" w:rsidRDefault="003334B0" w:rsidP="00BB4B9E">
            <w:pPr>
              <w:pStyle w:val="TableParagraph"/>
              <w:spacing w:before="21"/>
              <w:rPr>
                <w:sz w:val="21"/>
              </w:rPr>
            </w:pPr>
            <w:r>
              <w:rPr>
                <w:sz w:val="21"/>
              </w:rPr>
              <w:t>上银机电</w:t>
            </w:r>
          </w:p>
        </w:tc>
        <w:tc>
          <w:tcPr>
            <w:tcW w:w="1433" w:type="pct"/>
          </w:tcPr>
          <w:p w:rsidR="003334B0" w:rsidRDefault="003334B0" w:rsidP="00BB4B9E">
            <w:pPr>
              <w:pStyle w:val="TableParagraph"/>
              <w:ind w:left="0"/>
              <w:rPr>
                <w:rFonts w:ascii="Times New Roman"/>
                <w:sz w:val="20"/>
              </w:rPr>
            </w:pPr>
          </w:p>
        </w:tc>
      </w:tr>
      <w:tr w:rsidR="003334B0" w:rsidTr="00BB4B9E">
        <w:trPr>
          <w:trHeight w:val="623"/>
        </w:trPr>
        <w:tc>
          <w:tcPr>
            <w:tcW w:w="382" w:type="pct"/>
          </w:tcPr>
          <w:p w:rsidR="003334B0" w:rsidRDefault="003334B0" w:rsidP="00BB4B9E">
            <w:pPr>
              <w:pStyle w:val="TableParagraph"/>
              <w:spacing w:before="29"/>
              <w:ind w:left="106"/>
              <w:rPr>
                <w:rFonts w:ascii="Calibri"/>
                <w:sz w:val="21"/>
              </w:rPr>
            </w:pPr>
            <w:r>
              <w:rPr>
                <w:rFonts w:ascii="Calibri"/>
                <w:w w:val="99"/>
                <w:sz w:val="21"/>
              </w:rPr>
              <w:t>8</w:t>
            </w:r>
          </w:p>
        </w:tc>
        <w:tc>
          <w:tcPr>
            <w:tcW w:w="1893" w:type="pct"/>
          </w:tcPr>
          <w:p w:rsidR="003334B0" w:rsidRDefault="003334B0" w:rsidP="00BB4B9E">
            <w:pPr>
              <w:pStyle w:val="TableParagraph"/>
              <w:spacing w:before="21"/>
              <w:rPr>
                <w:sz w:val="21"/>
                <w:lang w:eastAsia="zh-CN"/>
              </w:rPr>
            </w:pPr>
            <w:r>
              <w:rPr>
                <w:sz w:val="21"/>
                <w:lang w:eastAsia="zh-CN"/>
              </w:rPr>
              <w:t>人机界面（彩色触摸屏）</w:t>
            </w:r>
          </w:p>
          <w:p w:rsidR="003334B0" w:rsidRDefault="003334B0" w:rsidP="00BB4B9E">
            <w:pPr>
              <w:pStyle w:val="TableParagraph"/>
              <w:spacing w:before="43"/>
              <w:rPr>
                <w:sz w:val="21"/>
                <w:lang w:eastAsia="zh-CN"/>
              </w:rPr>
            </w:pPr>
            <w:r>
              <w:rPr>
                <w:sz w:val="21"/>
                <w:lang w:eastAsia="zh-CN"/>
              </w:rPr>
              <w:t>变频器</w:t>
            </w:r>
          </w:p>
        </w:tc>
        <w:tc>
          <w:tcPr>
            <w:tcW w:w="1292" w:type="pct"/>
            <w:vMerge w:val="restart"/>
          </w:tcPr>
          <w:p w:rsidR="003334B0" w:rsidRDefault="003334B0" w:rsidP="00BB4B9E">
            <w:pPr>
              <w:pStyle w:val="TableParagraph"/>
              <w:spacing w:before="21"/>
              <w:rPr>
                <w:sz w:val="21"/>
              </w:rPr>
            </w:pPr>
            <w:r>
              <w:rPr>
                <w:sz w:val="21"/>
              </w:rPr>
              <w:t>台达</w:t>
            </w:r>
          </w:p>
        </w:tc>
        <w:tc>
          <w:tcPr>
            <w:tcW w:w="1433" w:type="pct"/>
          </w:tcPr>
          <w:p w:rsidR="003334B0" w:rsidRDefault="003334B0" w:rsidP="00BB4B9E">
            <w:pPr>
              <w:pStyle w:val="TableParagraph"/>
              <w:ind w:left="0"/>
              <w:rPr>
                <w:rFonts w:ascii="Times New Roman"/>
                <w:sz w:val="20"/>
              </w:rPr>
            </w:pPr>
          </w:p>
        </w:tc>
      </w:tr>
      <w:tr w:rsidR="003334B0" w:rsidTr="00BB4B9E">
        <w:trPr>
          <w:trHeight w:val="312"/>
        </w:trPr>
        <w:tc>
          <w:tcPr>
            <w:tcW w:w="382" w:type="pct"/>
          </w:tcPr>
          <w:p w:rsidR="003334B0" w:rsidRDefault="003334B0" w:rsidP="00BB4B9E">
            <w:pPr>
              <w:pStyle w:val="TableParagraph"/>
              <w:spacing w:before="28"/>
              <w:ind w:left="106"/>
              <w:rPr>
                <w:rFonts w:ascii="Calibri"/>
                <w:sz w:val="21"/>
              </w:rPr>
            </w:pPr>
            <w:r>
              <w:rPr>
                <w:rFonts w:ascii="Calibri"/>
                <w:w w:val="99"/>
                <w:sz w:val="21"/>
              </w:rPr>
              <w:t>9</w:t>
            </w:r>
          </w:p>
        </w:tc>
        <w:tc>
          <w:tcPr>
            <w:tcW w:w="1893" w:type="pct"/>
          </w:tcPr>
          <w:p w:rsidR="003334B0" w:rsidRDefault="003334B0" w:rsidP="00BB4B9E">
            <w:pPr>
              <w:pStyle w:val="TableParagraph"/>
              <w:spacing w:before="21"/>
              <w:rPr>
                <w:sz w:val="21"/>
              </w:rPr>
            </w:pPr>
            <w:r>
              <w:rPr>
                <w:sz w:val="21"/>
              </w:rPr>
              <w:t>可编程控制器</w:t>
            </w:r>
          </w:p>
        </w:tc>
        <w:tc>
          <w:tcPr>
            <w:tcW w:w="1292" w:type="pct"/>
            <w:vMerge/>
            <w:tcBorders>
              <w:top w:val="nil"/>
            </w:tcBorders>
          </w:tcPr>
          <w:p w:rsidR="003334B0" w:rsidRDefault="003334B0" w:rsidP="00BB4B9E">
            <w:pPr>
              <w:rPr>
                <w:sz w:val="2"/>
                <w:szCs w:val="2"/>
              </w:rPr>
            </w:pPr>
          </w:p>
        </w:tc>
        <w:tc>
          <w:tcPr>
            <w:tcW w:w="1433" w:type="pct"/>
          </w:tcPr>
          <w:p w:rsidR="003334B0" w:rsidRDefault="003334B0" w:rsidP="00BB4B9E">
            <w:pPr>
              <w:pStyle w:val="TableParagraph"/>
              <w:ind w:left="0"/>
              <w:rPr>
                <w:rFonts w:ascii="Times New Roman"/>
                <w:sz w:val="20"/>
              </w:rPr>
            </w:pPr>
          </w:p>
        </w:tc>
      </w:tr>
      <w:tr w:rsidR="003334B0" w:rsidTr="00BB4B9E">
        <w:trPr>
          <w:trHeight w:val="312"/>
        </w:trPr>
        <w:tc>
          <w:tcPr>
            <w:tcW w:w="382" w:type="pct"/>
          </w:tcPr>
          <w:p w:rsidR="003334B0" w:rsidRDefault="003334B0" w:rsidP="00BB4B9E">
            <w:pPr>
              <w:pStyle w:val="TableParagraph"/>
              <w:spacing w:before="28"/>
              <w:ind w:left="106"/>
              <w:rPr>
                <w:rFonts w:ascii="Calibri"/>
                <w:sz w:val="21"/>
              </w:rPr>
            </w:pPr>
            <w:r>
              <w:rPr>
                <w:rFonts w:ascii="Calibri"/>
                <w:sz w:val="21"/>
              </w:rPr>
              <w:t>10</w:t>
            </w:r>
          </w:p>
        </w:tc>
        <w:tc>
          <w:tcPr>
            <w:tcW w:w="1893" w:type="pct"/>
          </w:tcPr>
          <w:p w:rsidR="003334B0" w:rsidRDefault="003334B0" w:rsidP="00BB4B9E">
            <w:pPr>
              <w:pStyle w:val="TableParagraph"/>
              <w:spacing w:before="20"/>
              <w:rPr>
                <w:sz w:val="21"/>
              </w:rPr>
            </w:pPr>
            <w:r>
              <w:rPr>
                <w:sz w:val="21"/>
              </w:rPr>
              <w:t>旋转编码器</w:t>
            </w:r>
          </w:p>
        </w:tc>
        <w:tc>
          <w:tcPr>
            <w:tcW w:w="1292" w:type="pct"/>
          </w:tcPr>
          <w:p w:rsidR="003334B0" w:rsidRDefault="003334B0" w:rsidP="00BB4B9E">
            <w:pPr>
              <w:pStyle w:val="TableParagraph"/>
              <w:spacing w:before="20"/>
              <w:rPr>
                <w:sz w:val="21"/>
              </w:rPr>
            </w:pPr>
            <w:r>
              <w:rPr>
                <w:sz w:val="21"/>
              </w:rPr>
              <w:t>瑞普</w:t>
            </w:r>
          </w:p>
        </w:tc>
        <w:tc>
          <w:tcPr>
            <w:tcW w:w="1433" w:type="pct"/>
          </w:tcPr>
          <w:p w:rsidR="003334B0" w:rsidRDefault="003334B0" w:rsidP="00BB4B9E">
            <w:pPr>
              <w:pStyle w:val="TableParagraph"/>
              <w:ind w:left="0"/>
              <w:rPr>
                <w:rFonts w:ascii="Times New Roman"/>
                <w:sz w:val="20"/>
              </w:rPr>
            </w:pPr>
          </w:p>
        </w:tc>
      </w:tr>
      <w:tr w:rsidR="003334B0" w:rsidTr="00BB4B9E">
        <w:trPr>
          <w:trHeight w:val="623"/>
        </w:trPr>
        <w:tc>
          <w:tcPr>
            <w:tcW w:w="382" w:type="pct"/>
          </w:tcPr>
          <w:p w:rsidR="003334B0" w:rsidRDefault="003334B0" w:rsidP="00BB4B9E">
            <w:pPr>
              <w:pStyle w:val="TableParagraph"/>
              <w:spacing w:before="27"/>
              <w:ind w:left="106"/>
              <w:rPr>
                <w:rFonts w:ascii="Calibri"/>
                <w:sz w:val="21"/>
              </w:rPr>
            </w:pPr>
            <w:r>
              <w:rPr>
                <w:rFonts w:ascii="Calibri"/>
                <w:sz w:val="21"/>
              </w:rPr>
              <w:t>11</w:t>
            </w:r>
          </w:p>
        </w:tc>
        <w:tc>
          <w:tcPr>
            <w:tcW w:w="1893" w:type="pct"/>
          </w:tcPr>
          <w:p w:rsidR="003334B0" w:rsidRDefault="003334B0" w:rsidP="00BB4B9E">
            <w:pPr>
              <w:pStyle w:val="TableParagraph"/>
              <w:spacing w:before="20"/>
              <w:rPr>
                <w:sz w:val="21"/>
                <w:lang w:eastAsia="zh-CN"/>
              </w:rPr>
            </w:pPr>
            <w:r>
              <w:rPr>
                <w:w w:val="95"/>
                <w:sz w:val="21"/>
                <w:lang w:eastAsia="zh-CN"/>
              </w:rPr>
              <w:t>其他电器元件</w:t>
            </w:r>
          </w:p>
          <w:p w:rsidR="003334B0" w:rsidRDefault="003334B0" w:rsidP="00BB4B9E">
            <w:pPr>
              <w:pStyle w:val="TableParagraph"/>
              <w:spacing w:before="43"/>
              <w:rPr>
                <w:sz w:val="21"/>
                <w:lang w:eastAsia="zh-CN"/>
              </w:rPr>
            </w:pPr>
            <w:r>
              <w:rPr>
                <w:w w:val="95"/>
                <w:sz w:val="21"/>
                <w:lang w:eastAsia="zh-CN"/>
              </w:rPr>
              <w:t>交流接触器等</w:t>
            </w:r>
          </w:p>
        </w:tc>
        <w:tc>
          <w:tcPr>
            <w:tcW w:w="1292" w:type="pct"/>
          </w:tcPr>
          <w:p w:rsidR="003334B0" w:rsidRDefault="003334B0" w:rsidP="00BB4B9E">
            <w:pPr>
              <w:pStyle w:val="TableParagraph"/>
              <w:spacing w:before="20"/>
              <w:rPr>
                <w:sz w:val="21"/>
              </w:rPr>
            </w:pPr>
            <w:r>
              <w:rPr>
                <w:sz w:val="21"/>
              </w:rPr>
              <w:t>正泰</w:t>
            </w:r>
            <w:r w:rsidRPr="00891AFB">
              <w:rPr>
                <w:rFonts w:hint="eastAsia"/>
                <w:sz w:val="21"/>
              </w:rPr>
              <w:t>法国施耐德</w:t>
            </w:r>
          </w:p>
        </w:tc>
        <w:tc>
          <w:tcPr>
            <w:tcW w:w="1433" w:type="pct"/>
          </w:tcPr>
          <w:p w:rsidR="003334B0" w:rsidRDefault="003334B0" w:rsidP="00BB4B9E">
            <w:pPr>
              <w:pStyle w:val="TableParagraph"/>
              <w:ind w:left="0"/>
              <w:rPr>
                <w:rFonts w:ascii="Times New Roman"/>
                <w:sz w:val="20"/>
              </w:rPr>
            </w:pPr>
          </w:p>
        </w:tc>
      </w:tr>
    </w:tbl>
    <w:p w:rsidR="003334B0" w:rsidRDefault="003334B0" w:rsidP="003334B0">
      <w:pPr>
        <w:overflowPunct w:val="0"/>
        <w:autoSpaceDE w:val="0"/>
        <w:autoSpaceDN w:val="0"/>
        <w:adjustRightInd w:val="0"/>
        <w:ind w:left="360"/>
        <w:jc w:val="left"/>
        <w:rPr>
          <w:kern w:val="0"/>
          <w:sz w:val="24"/>
        </w:rPr>
      </w:pPr>
      <w:r>
        <w:rPr>
          <w:rFonts w:hint="eastAsia"/>
          <w:kern w:val="0"/>
          <w:sz w:val="24"/>
        </w:rPr>
        <w:t xml:space="preserve">1 </w:t>
      </w:r>
      <w:r>
        <w:rPr>
          <w:rFonts w:hint="eastAsia"/>
          <w:kern w:val="0"/>
          <w:sz w:val="24"/>
        </w:rPr>
        <w:t>控制系统：</w:t>
      </w:r>
      <w:r>
        <w:rPr>
          <w:rFonts w:hint="eastAsia"/>
          <w:kern w:val="0"/>
          <w:sz w:val="24"/>
        </w:rPr>
        <w:t xml:space="preserve"> </w:t>
      </w:r>
      <w:r>
        <w:rPr>
          <w:rFonts w:hint="eastAsia"/>
          <w:kern w:val="0"/>
          <w:sz w:val="24"/>
        </w:rPr>
        <w:t>三菱，</w:t>
      </w:r>
      <w:r>
        <w:rPr>
          <w:rFonts w:hint="eastAsia"/>
          <w:kern w:val="0"/>
          <w:sz w:val="24"/>
        </w:rPr>
        <w:t>PLC</w:t>
      </w:r>
      <w:r>
        <w:rPr>
          <w:rFonts w:hint="eastAsia"/>
          <w:kern w:val="0"/>
          <w:sz w:val="24"/>
        </w:rPr>
        <w:t>控制器（稳定性好）</w:t>
      </w:r>
    </w:p>
    <w:p w:rsidR="003334B0" w:rsidRDefault="003334B0" w:rsidP="003334B0">
      <w:pPr>
        <w:overflowPunct w:val="0"/>
        <w:autoSpaceDE w:val="0"/>
        <w:autoSpaceDN w:val="0"/>
        <w:adjustRightInd w:val="0"/>
        <w:ind w:left="360"/>
        <w:jc w:val="left"/>
        <w:rPr>
          <w:kern w:val="0"/>
          <w:sz w:val="24"/>
        </w:rPr>
      </w:pPr>
      <w:r>
        <w:rPr>
          <w:rFonts w:hint="eastAsia"/>
          <w:kern w:val="0"/>
          <w:sz w:val="24"/>
        </w:rPr>
        <w:t xml:space="preserve">2 </w:t>
      </w:r>
      <w:r>
        <w:rPr>
          <w:rFonts w:hint="eastAsia"/>
          <w:kern w:val="0"/>
          <w:sz w:val="24"/>
        </w:rPr>
        <w:t>操作屏幕：台湾“台达”</w:t>
      </w:r>
      <w:r>
        <w:rPr>
          <w:rFonts w:hint="eastAsia"/>
          <w:kern w:val="0"/>
          <w:sz w:val="24"/>
        </w:rPr>
        <w:t>10</w:t>
      </w:r>
      <w:r>
        <w:rPr>
          <w:rFonts w:hint="eastAsia"/>
          <w:kern w:val="0"/>
          <w:sz w:val="24"/>
        </w:rPr>
        <w:t>英寸液晶触摸屏（使用方便）</w:t>
      </w:r>
    </w:p>
    <w:p w:rsidR="003334B0" w:rsidRDefault="003334B0" w:rsidP="003334B0">
      <w:pPr>
        <w:overflowPunct w:val="0"/>
        <w:autoSpaceDE w:val="0"/>
        <w:autoSpaceDN w:val="0"/>
        <w:adjustRightInd w:val="0"/>
        <w:ind w:left="360"/>
        <w:jc w:val="left"/>
        <w:rPr>
          <w:kern w:val="0"/>
          <w:sz w:val="24"/>
        </w:rPr>
      </w:pPr>
      <w:r>
        <w:rPr>
          <w:rFonts w:hint="eastAsia"/>
          <w:kern w:val="0"/>
          <w:sz w:val="24"/>
        </w:rPr>
        <w:t xml:space="preserve">3 </w:t>
      </w:r>
      <w:r>
        <w:rPr>
          <w:rFonts w:hint="eastAsia"/>
          <w:kern w:val="0"/>
          <w:sz w:val="24"/>
        </w:rPr>
        <w:t>油研液压系统</w:t>
      </w:r>
    </w:p>
    <w:p w:rsidR="003334B0" w:rsidRDefault="003334B0" w:rsidP="003334B0">
      <w:pPr>
        <w:overflowPunct w:val="0"/>
        <w:autoSpaceDE w:val="0"/>
        <w:autoSpaceDN w:val="0"/>
        <w:adjustRightInd w:val="0"/>
        <w:ind w:left="360"/>
        <w:jc w:val="left"/>
        <w:rPr>
          <w:kern w:val="0"/>
          <w:sz w:val="24"/>
        </w:rPr>
      </w:pPr>
      <w:r>
        <w:rPr>
          <w:rFonts w:hint="eastAsia"/>
          <w:kern w:val="0"/>
          <w:sz w:val="24"/>
        </w:rPr>
        <w:t xml:space="preserve">4 </w:t>
      </w:r>
      <w:r>
        <w:rPr>
          <w:rFonts w:hint="eastAsia"/>
          <w:kern w:val="0"/>
          <w:sz w:val="24"/>
        </w:rPr>
        <w:t>减速装置：台湾爱默鑫</w:t>
      </w:r>
    </w:p>
    <w:p w:rsidR="003334B0" w:rsidRDefault="003334B0" w:rsidP="003334B0">
      <w:pPr>
        <w:overflowPunct w:val="0"/>
        <w:autoSpaceDE w:val="0"/>
        <w:autoSpaceDN w:val="0"/>
        <w:adjustRightInd w:val="0"/>
        <w:ind w:left="360"/>
        <w:jc w:val="left"/>
        <w:rPr>
          <w:kern w:val="0"/>
          <w:sz w:val="24"/>
        </w:rPr>
      </w:pPr>
      <w:r>
        <w:rPr>
          <w:rFonts w:hint="eastAsia"/>
          <w:kern w:val="0"/>
          <w:sz w:val="24"/>
        </w:rPr>
        <w:t xml:space="preserve">5 </w:t>
      </w:r>
      <w:r>
        <w:rPr>
          <w:rFonts w:hint="eastAsia"/>
          <w:kern w:val="0"/>
          <w:sz w:val="24"/>
        </w:rPr>
        <w:t>光栅尺：广州信和，国内名牌</w:t>
      </w:r>
    </w:p>
    <w:p w:rsidR="003334B0" w:rsidRDefault="003334B0" w:rsidP="003334B0">
      <w:pPr>
        <w:overflowPunct w:val="0"/>
        <w:autoSpaceDE w:val="0"/>
        <w:autoSpaceDN w:val="0"/>
        <w:adjustRightInd w:val="0"/>
        <w:ind w:left="360"/>
        <w:jc w:val="left"/>
        <w:rPr>
          <w:kern w:val="0"/>
          <w:sz w:val="24"/>
        </w:rPr>
      </w:pPr>
      <w:r>
        <w:rPr>
          <w:rFonts w:hint="eastAsia"/>
          <w:kern w:val="0"/>
          <w:sz w:val="24"/>
        </w:rPr>
        <w:t xml:space="preserve">6 </w:t>
      </w:r>
      <w:r>
        <w:rPr>
          <w:rFonts w:hint="eastAsia"/>
          <w:kern w:val="0"/>
          <w:sz w:val="24"/>
        </w:rPr>
        <w:t>电器元件：法国施耐德</w:t>
      </w:r>
    </w:p>
    <w:p w:rsidR="003334B0" w:rsidRPr="00720D77" w:rsidRDefault="003334B0" w:rsidP="003334B0">
      <w:pPr>
        <w:tabs>
          <w:tab w:val="left" w:pos="0"/>
          <w:tab w:val="left" w:pos="840"/>
          <w:tab w:val="right" w:leader="dot" w:pos="7980"/>
        </w:tabs>
        <w:spacing w:line="700" w:lineRule="exact"/>
        <w:rPr>
          <w:rFonts w:ascii="黑体" w:eastAsia="黑体"/>
          <w:sz w:val="28"/>
          <w:szCs w:val="28"/>
        </w:rPr>
      </w:pPr>
      <w:r w:rsidRPr="00720D77">
        <w:rPr>
          <w:rFonts w:ascii="黑体" w:eastAsia="黑体" w:hint="eastAsia"/>
          <w:sz w:val="28"/>
          <w:szCs w:val="28"/>
        </w:rPr>
        <w:t>注：厂家可以是指定或相同级别厂家</w:t>
      </w:r>
    </w:p>
    <w:p w:rsidR="003334B0" w:rsidRDefault="003334B0" w:rsidP="003334B0">
      <w:pPr>
        <w:numPr>
          <w:ilvl w:val="0"/>
          <w:numId w:val="16"/>
        </w:numPr>
        <w:autoSpaceDE w:val="0"/>
        <w:autoSpaceDN w:val="0"/>
        <w:adjustRightInd w:val="0"/>
        <w:spacing w:line="560" w:lineRule="exact"/>
        <w:rPr>
          <w:rFonts w:asciiTheme="minorEastAsia" w:hAnsiTheme="minorEastAsia"/>
          <w:sz w:val="28"/>
          <w:szCs w:val="28"/>
        </w:rPr>
      </w:pPr>
      <w:r>
        <w:rPr>
          <w:rFonts w:asciiTheme="minorEastAsia" w:hAnsiTheme="minorEastAsia" w:hint="eastAsia"/>
          <w:sz w:val="28"/>
          <w:szCs w:val="28"/>
        </w:rPr>
        <w:t>卖方需提供设备零部件明细及生产厂商，并且生产厂商有一定知名度，提供出厂证明及检验合格证。</w:t>
      </w:r>
    </w:p>
    <w:p w:rsidR="003334B0" w:rsidRDefault="003334B0" w:rsidP="003334B0">
      <w:pPr>
        <w:numPr>
          <w:ilvl w:val="0"/>
          <w:numId w:val="16"/>
        </w:numPr>
        <w:autoSpaceDE w:val="0"/>
        <w:autoSpaceDN w:val="0"/>
        <w:adjustRightInd w:val="0"/>
        <w:spacing w:line="560" w:lineRule="exact"/>
        <w:rPr>
          <w:rFonts w:asciiTheme="minorEastAsia" w:hAnsiTheme="minorEastAsia"/>
          <w:sz w:val="28"/>
          <w:szCs w:val="28"/>
        </w:rPr>
      </w:pPr>
      <w:r>
        <w:rPr>
          <w:rFonts w:asciiTheme="minorEastAsia" w:hAnsiTheme="minorEastAsia" w:hint="eastAsia"/>
          <w:sz w:val="28"/>
          <w:szCs w:val="28"/>
        </w:rPr>
        <w:t>对主要设备部件，卖方需按</w:t>
      </w:r>
      <w:bookmarkStart w:id="3" w:name="_GoBack"/>
      <w:bookmarkEnd w:id="3"/>
      <w:r>
        <w:rPr>
          <w:rFonts w:asciiTheme="minorEastAsia" w:hAnsiTheme="minorEastAsia" w:hint="eastAsia"/>
          <w:sz w:val="28"/>
          <w:szCs w:val="28"/>
        </w:rPr>
        <w:t>相关国家标准保障正常使用年限，（如伺服电机、模具、电器元件等）</w:t>
      </w:r>
    </w:p>
    <w:p w:rsidR="003334B0" w:rsidRDefault="003334B0" w:rsidP="003334B0">
      <w:pPr>
        <w:numPr>
          <w:ilvl w:val="0"/>
          <w:numId w:val="16"/>
        </w:numPr>
        <w:autoSpaceDE w:val="0"/>
        <w:autoSpaceDN w:val="0"/>
        <w:adjustRightInd w:val="0"/>
        <w:spacing w:line="560" w:lineRule="exact"/>
        <w:rPr>
          <w:rFonts w:asciiTheme="minorEastAsia" w:hAnsiTheme="minorEastAsia"/>
          <w:sz w:val="28"/>
          <w:szCs w:val="28"/>
        </w:rPr>
      </w:pPr>
      <w:r>
        <w:rPr>
          <w:rFonts w:asciiTheme="minorEastAsia" w:hAnsiTheme="minorEastAsia" w:hint="eastAsia"/>
          <w:sz w:val="28"/>
          <w:szCs w:val="28"/>
        </w:rPr>
        <w:t>卖方需提供设备部件技术性能说明</w:t>
      </w:r>
    </w:p>
    <w:p w:rsidR="003334B0" w:rsidRDefault="003334B0" w:rsidP="003334B0">
      <w:pPr>
        <w:tabs>
          <w:tab w:val="left" w:pos="0"/>
          <w:tab w:val="left" w:pos="840"/>
          <w:tab w:val="right" w:leader="dot" w:pos="7980"/>
        </w:tabs>
        <w:spacing w:line="700" w:lineRule="exact"/>
        <w:rPr>
          <w:rFonts w:ascii="黑体" w:eastAsia="黑体"/>
          <w:b/>
          <w:sz w:val="28"/>
          <w:szCs w:val="28"/>
        </w:rPr>
      </w:pPr>
      <w:r>
        <w:rPr>
          <w:rFonts w:ascii="黑体" w:eastAsia="黑体" w:hint="eastAsia"/>
          <w:b/>
          <w:sz w:val="28"/>
          <w:szCs w:val="28"/>
        </w:rPr>
        <w:t>五、设备检验，验收及规范执行标准</w:t>
      </w:r>
    </w:p>
    <w:p w:rsidR="003334B0" w:rsidRDefault="003334B0" w:rsidP="003334B0">
      <w:pPr>
        <w:numPr>
          <w:ilvl w:val="0"/>
          <w:numId w:val="19"/>
        </w:numPr>
        <w:autoSpaceDE w:val="0"/>
        <w:autoSpaceDN w:val="0"/>
        <w:adjustRightInd w:val="0"/>
        <w:spacing w:line="360" w:lineRule="auto"/>
        <w:rPr>
          <w:rFonts w:ascii="宋体" w:hAnsi="宋体"/>
          <w:sz w:val="28"/>
          <w:szCs w:val="28"/>
        </w:rPr>
      </w:pPr>
      <w:r>
        <w:rPr>
          <w:rFonts w:ascii="宋体" w:hAnsi="宋体" w:hint="eastAsia"/>
          <w:sz w:val="28"/>
          <w:szCs w:val="28"/>
        </w:rPr>
        <w:t>卖方提供关于此设备的有关合格证。试运行3月后验收</w:t>
      </w:r>
    </w:p>
    <w:p w:rsidR="003334B0" w:rsidRDefault="003334B0" w:rsidP="003334B0">
      <w:pPr>
        <w:numPr>
          <w:ilvl w:val="0"/>
          <w:numId w:val="19"/>
        </w:numPr>
        <w:autoSpaceDE w:val="0"/>
        <w:autoSpaceDN w:val="0"/>
        <w:adjustRightInd w:val="0"/>
        <w:spacing w:line="360" w:lineRule="auto"/>
        <w:rPr>
          <w:rFonts w:asciiTheme="minorEastAsia" w:hAnsiTheme="minorEastAsia"/>
          <w:spacing w:val="10"/>
          <w:sz w:val="28"/>
          <w:szCs w:val="28"/>
          <w:lang w:val="zh-CN"/>
        </w:rPr>
      </w:pPr>
      <w:r>
        <w:rPr>
          <w:rFonts w:asciiTheme="minorEastAsia" w:hAnsiTheme="minorEastAsia" w:hint="eastAsia"/>
          <w:spacing w:val="10"/>
          <w:sz w:val="28"/>
          <w:szCs w:val="28"/>
          <w:lang w:val="zh-CN"/>
        </w:rPr>
        <w:t>设备的外表平整、光滑、美观，彩板外表无明显伤痕。</w:t>
      </w:r>
    </w:p>
    <w:p w:rsidR="003334B0" w:rsidRDefault="003334B0" w:rsidP="003334B0">
      <w:pPr>
        <w:numPr>
          <w:ilvl w:val="0"/>
          <w:numId w:val="19"/>
        </w:numPr>
        <w:autoSpaceDE w:val="0"/>
        <w:autoSpaceDN w:val="0"/>
        <w:adjustRightInd w:val="0"/>
        <w:spacing w:line="360" w:lineRule="auto"/>
        <w:rPr>
          <w:rFonts w:asciiTheme="minorEastAsia" w:hAnsiTheme="minorEastAsia"/>
          <w:spacing w:val="10"/>
          <w:sz w:val="28"/>
          <w:szCs w:val="28"/>
          <w:lang w:val="zh-CN"/>
        </w:rPr>
      </w:pPr>
      <w:r>
        <w:rPr>
          <w:rFonts w:asciiTheme="minorEastAsia" w:hAnsiTheme="minorEastAsia" w:hint="eastAsia"/>
          <w:spacing w:val="10"/>
          <w:sz w:val="28"/>
          <w:szCs w:val="28"/>
          <w:lang w:val="zh-CN"/>
        </w:rPr>
        <w:t>加工完成的产品测试符合技术设计要求。</w:t>
      </w:r>
    </w:p>
    <w:p w:rsidR="003334B0" w:rsidRPr="00EB4790" w:rsidRDefault="003334B0" w:rsidP="003334B0">
      <w:pPr>
        <w:numPr>
          <w:ilvl w:val="0"/>
          <w:numId w:val="19"/>
        </w:numPr>
        <w:autoSpaceDE w:val="0"/>
        <w:autoSpaceDN w:val="0"/>
        <w:adjustRightInd w:val="0"/>
        <w:spacing w:line="360" w:lineRule="auto"/>
        <w:rPr>
          <w:rFonts w:asciiTheme="minorEastAsia" w:hAnsiTheme="minorEastAsia"/>
          <w:spacing w:val="10"/>
          <w:sz w:val="28"/>
          <w:szCs w:val="28"/>
          <w:lang w:val="zh-CN"/>
        </w:rPr>
      </w:pPr>
      <w:r w:rsidRPr="00EB4790">
        <w:rPr>
          <w:rFonts w:asciiTheme="minorEastAsia" w:hAnsiTheme="minorEastAsia" w:hint="eastAsia"/>
          <w:spacing w:val="10"/>
          <w:sz w:val="28"/>
          <w:szCs w:val="28"/>
          <w:lang w:val="zh-CN"/>
        </w:rPr>
        <w:lastRenderedPageBreak/>
        <w:t>设备外观、运行及功能演示</w:t>
      </w:r>
      <w:r>
        <w:rPr>
          <w:rFonts w:asciiTheme="minorEastAsia" w:hAnsiTheme="minorEastAsia" w:hint="eastAsia"/>
          <w:spacing w:val="10"/>
          <w:sz w:val="28"/>
          <w:szCs w:val="28"/>
          <w:lang w:val="zh-CN"/>
        </w:rPr>
        <w:t>，</w:t>
      </w:r>
      <w:r w:rsidRPr="00EB4790">
        <w:rPr>
          <w:rFonts w:asciiTheme="minorEastAsia" w:hAnsiTheme="minorEastAsia" w:hint="eastAsia"/>
          <w:spacing w:val="10"/>
          <w:sz w:val="28"/>
          <w:szCs w:val="28"/>
          <w:lang w:val="zh-CN"/>
        </w:rPr>
        <w:t>满足产品说明书及技术协议要求包括附件、工具、空负荷及负荷试验</w:t>
      </w:r>
    </w:p>
    <w:p w:rsidR="003334B0" w:rsidRDefault="003334B0" w:rsidP="003334B0">
      <w:pPr>
        <w:numPr>
          <w:ilvl w:val="0"/>
          <w:numId w:val="19"/>
        </w:numPr>
        <w:autoSpaceDE w:val="0"/>
        <w:autoSpaceDN w:val="0"/>
        <w:adjustRightInd w:val="0"/>
        <w:spacing w:line="360" w:lineRule="auto"/>
        <w:rPr>
          <w:rFonts w:asciiTheme="minorEastAsia" w:hAnsiTheme="minorEastAsia"/>
          <w:sz w:val="28"/>
          <w:szCs w:val="28"/>
        </w:rPr>
      </w:pPr>
      <w:r>
        <w:rPr>
          <w:rFonts w:asciiTheme="minorEastAsia" w:hAnsiTheme="minorEastAsia" w:hint="eastAsia"/>
          <w:sz w:val="28"/>
          <w:szCs w:val="28"/>
        </w:rPr>
        <w:t>设备安装完成后，卖方必须先进行自检，买方</w:t>
      </w:r>
      <w:r>
        <w:rPr>
          <w:rFonts w:ascii="宋体" w:hAnsi="宋体" w:hint="eastAsia"/>
          <w:sz w:val="28"/>
          <w:szCs w:val="28"/>
        </w:rPr>
        <w:t>试运行3月后开始验收。</w:t>
      </w:r>
    </w:p>
    <w:p w:rsidR="003334B0" w:rsidRDefault="003334B0" w:rsidP="003334B0">
      <w:pPr>
        <w:numPr>
          <w:ilvl w:val="0"/>
          <w:numId w:val="19"/>
        </w:numPr>
        <w:autoSpaceDE w:val="0"/>
        <w:autoSpaceDN w:val="0"/>
        <w:adjustRightInd w:val="0"/>
        <w:spacing w:line="360" w:lineRule="auto"/>
        <w:rPr>
          <w:rFonts w:asciiTheme="minorEastAsia" w:hAnsiTheme="minorEastAsia"/>
          <w:sz w:val="28"/>
          <w:szCs w:val="28"/>
        </w:rPr>
      </w:pPr>
      <w:r>
        <w:rPr>
          <w:rFonts w:asciiTheme="minorEastAsia" w:hAnsiTheme="minorEastAsia" w:hint="eastAsia"/>
          <w:sz w:val="28"/>
          <w:szCs w:val="28"/>
        </w:rPr>
        <w:t>设备检验完毕后，买、卖双方检验代表在检验记录上签字。</w:t>
      </w:r>
    </w:p>
    <w:p w:rsidR="003334B0" w:rsidRDefault="003334B0" w:rsidP="003334B0">
      <w:pPr>
        <w:numPr>
          <w:ilvl w:val="0"/>
          <w:numId w:val="19"/>
        </w:numPr>
        <w:autoSpaceDE w:val="0"/>
        <w:autoSpaceDN w:val="0"/>
        <w:adjustRightInd w:val="0"/>
        <w:spacing w:line="360" w:lineRule="auto"/>
        <w:rPr>
          <w:rFonts w:asciiTheme="minorEastAsia" w:hAnsiTheme="minorEastAsia"/>
          <w:sz w:val="28"/>
          <w:szCs w:val="28"/>
        </w:rPr>
      </w:pPr>
      <w:r>
        <w:rPr>
          <w:rFonts w:asciiTheme="minorEastAsia" w:hAnsiTheme="minorEastAsia" w:hint="eastAsia"/>
          <w:sz w:val="28"/>
          <w:szCs w:val="28"/>
        </w:rPr>
        <w:t>在检验过程中发现的属卖方的缺损件及质量问题，卖方须及时处理；如系买方原因造成设备损坏，其责任由买方承担：如需卖方协助，卖方应积极配合。</w:t>
      </w:r>
    </w:p>
    <w:p w:rsidR="003334B0" w:rsidRDefault="003334B0" w:rsidP="003334B0">
      <w:pPr>
        <w:numPr>
          <w:ilvl w:val="0"/>
          <w:numId w:val="19"/>
        </w:numPr>
        <w:autoSpaceDE w:val="0"/>
        <w:autoSpaceDN w:val="0"/>
        <w:adjustRightInd w:val="0"/>
        <w:spacing w:line="360" w:lineRule="auto"/>
        <w:rPr>
          <w:rFonts w:asciiTheme="minorEastAsia" w:hAnsiTheme="minorEastAsia"/>
          <w:spacing w:val="10"/>
          <w:sz w:val="28"/>
          <w:szCs w:val="28"/>
          <w:lang w:val="zh-CN"/>
        </w:rPr>
      </w:pPr>
      <w:r>
        <w:rPr>
          <w:rFonts w:asciiTheme="minorEastAsia" w:hAnsiTheme="minorEastAsia" w:hint="eastAsia"/>
          <w:spacing w:val="10"/>
          <w:sz w:val="28"/>
          <w:szCs w:val="28"/>
          <w:lang w:val="zh-CN"/>
        </w:rPr>
        <w:t>设备最终验收在需方现场按合同及技术协议要求进行。</w:t>
      </w:r>
    </w:p>
    <w:p w:rsidR="003334B0" w:rsidRDefault="003334B0" w:rsidP="003334B0">
      <w:pPr>
        <w:numPr>
          <w:ilvl w:val="0"/>
          <w:numId w:val="19"/>
        </w:numPr>
        <w:autoSpaceDE w:val="0"/>
        <w:autoSpaceDN w:val="0"/>
        <w:adjustRightInd w:val="0"/>
        <w:spacing w:line="360" w:lineRule="auto"/>
        <w:ind w:left="0" w:firstLine="0"/>
        <w:rPr>
          <w:rFonts w:asciiTheme="minorEastAsia" w:hAnsiTheme="minorEastAsia"/>
          <w:spacing w:val="10"/>
          <w:sz w:val="28"/>
          <w:szCs w:val="28"/>
          <w:lang w:val="zh-CN"/>
        </w:rPr>
      </w:pPr>
      <w:r>
        <w:rPr>
          <w:rFonts w:asciiTheme="minorEastAsia" w:hAnsiTheme="minorEastAsia" w:hint="eastAsia"/>
          <w:spacing w:val="10"/>
          <w:sz w:val="28"/>
          <w:szCs w:val="28"/>
          <w:lang w:val="zh-CN"/>
        </w:rPr>
        <w:t>符合以下标准</w:t>
      </w:r>
    </w:p>
    <w:p w:rsidR="003334B0" w:rsidRDefault="003334B0" w:rsidP="003334B0">
      <w:pPr>
        <w:autoSpaceDE w:val="0"/>
        <w:autoSpaceDN w:val="0"/>
        <w:adjustRightInd w:val="0"/>
        <w:spacing w:line="360" w:lineRule="auto"/>
        <w:ind w:firstLineChars="150" w:firstLine="450"/>
        <w:rPr>
          <w:rFonts w:asciiTheme="minorEastAsia" w:hAnsiTheme="minorEastAsia"/>
          <w:spacing w:val="10"/>
          <w:sz w:val="28"/>
          <w:szCs w:val="28"/>
          <w:lang w:val="zh-CN"/>
        </w:rPr>
      </w:pPr>
      <w:r>
        <w:rPr>
          <w:rFonts w:asciiTheme="minorEastAsia" w:hAnsiTheme="minorEastAsia"/>
          <w:spacing w:val="10"/>
          <w:sz w:val="28"/>
          <w:szCs w:val="28"/>
          <w:lang w:val="zh-CN"/>
        </w:rPr>
        <w:t>GB12348-90</w:t>
      </w:r>
      <w:r>
        <w:rPr>
          <w:rFonts w:asciiTheme="minorEastAsia" w:hAnsiTheme="minorEastAsia" w:hint="eastAsia"/>
          <w:spacing w:val="10"/>
          <w:sz w:val="28"/>
          <w:szCs w:val="28"/>
          <w:lang w:val="zh-CN"/>
        </w:rPr>
        <w:t>《工业企业厂界噪声标准》</w:t>
      </w:r>
    </w:p>
    <w:p w:rsidR="003334B0" w:rsidRDefault="003334B0" w:rsidP="003334B0">
      <w:pPr>
        <w:autoSpaceDE w:val="0"/>
        <w:autoSpaceDN w:val="0"/>
        <w:adjustRightInd w:val="0"/>
        <w:spacing w:line="360" w:lineRule="auto"/>
        <w:ind w:firstLineChars="150" w:firstLine="450"/>
        <w:rPr>
          <w:rFonts w:asciiTheme="minorEastAsia" w:hAnsiTheme="minorEastAsia"/>
          <w:spacing w:val="10"/>
          <w:sz w:val="28"/>
          <w:szCs w:val="28"/>
          <w:lang w:val="zh-CN"/>
        </w:rPr>
      </w:pPr>
      <w:r>
        <w:rPr>
          <w:rFonts w:asciiTheme="minorEastAsia" w:hAnsiTheme="minorEastAsia"/>
          <w:spacing w:val="10"/>
          <w:sz w:val="28"/>
          <w:szCs w:val="28"/>
          <w:lang w:val="zh-CN"/>
        </w:rPr>
        <w:t>GBZ1-2002</w:t>
      </w:r>
      <w:r>
        <w:rPr>
          <w:rFonts w:asciiTheme="minorEastAsia" w:hAnsiTheme="minorEastAsia" w:hint="eastAsia"/>
          <w:spacing w:val="10"/>
          <w:sz w:val="28"/>
          <w:szCs w:val="28"/>
          <w:lang w:val="zh-CN"/>
        </w:rPr>
        <w:t>《工业企业设计卫生标准》</w:t>
      </w:r>
    </w:p>
    <w:p w:rsidR="003334B0" w:rsidRDefault="003334B0" w:rsidP="003334B0">
      <w:pPr>
        <w:autoSpaceDE w:val="0"/>
        <w:autoSpaceDN w:val="0"/>
        <w:adjustRightInd w:val="0"/>
        <w:spacing w:line="360" w:lineRule="auto"/>
        <w:ind w:firstLineChars="100" w:firstLine="300"/>
        <w:rPr>
          <w:rFonts w:asciiTheme="minorEastAsia" w:hAnsiTheme="minorEastAsia"/>
          <w:spacing w:val="10"/>
          <w:sz w:val="28"/>
          <w:szCs w:val="28"/>
          <w:lang w:val="zh-CN"/>
        </w:rPr>
      </w:pPr>
      <w:r>
        <w:rPr>
          <w:rFonts w:asciiTheme="minorEastAsia" w:hAnsiTheme="minorEastAsia"/>
          <w:spacing w:val="10"/>
          <w:sz w:val="28"/>
          <w:szCs w:val="28"/>
          <w:lang w:val="zh-CN"/>
        </w:rPr>
        <w:t xml:space="preserve"> GBJ87-85</w:t>
      </w:r>
      <w:r>
        <w:rPr>
          <w:rFonts w:asciiTheme="minorEastAsia" w:hAnsiTheme="minorEastAsia" w:hint="eastAsia"/>
          <w:spacing w:val="10"/>
          <w:sz w:val="28"/>
          <w:szCs w:val="28"/>
          <w:lang w:val="zh-CN"/>
        </w:rPr>
        <w:t>《工业企业噪声控制设计规范》</w:t>
      </w:r>
    </w:p>
    <w:p w:rsidR="003334B0" w:rsidRDefault="003334B0" w:rsidP="003334B0">
      <w:pPr>
        <w:autoSpaceDE w:val="0"/>
        <w:autoSpaceDN w:val="0"/>
        <w:adjustRightInd w:val="0"/>
        <w:spacing w:line="360" w:lineRule="auto"/>
        <w:ind w:firstLineChars="150" w:firstLine="450"/>
        <w:rPr>
          <w:rFonts w:asciiTheme="minorEastAsia" w:hAnsiTheme="minorEastAsia"/>
          <w:spacing w:val="10"/>
          <w:sz w:val="28"/>
          <w:szCs w:val="28"/>
          <w:lang w:val="zh-CN"/>
        </w:rPr>
      </w:pPr>
      <w:r>
        <w:rPr>
          <w:rFonts w:asciiTheme="minorEastAsia" w:hAnsiTheme="minorEastAsia"/>
          <w:spacing w:val="10"/>
          <w:sz w:val="28"/>
          <w:szCs w:val="28"/>
          <w:lang w:val="zh-CN"/>
        </w:rPr>
        <w:t>GB50058-92</w:t>
      </w:r>
      <w:r>
        <w:rPr>
          <w:rFonts w:asciiTheme="minorEastAsia" w:hAnsiTheme="minorEastAsia" w:hint="eastAsia"/>
          <w:spacing w:val="10"/>
          <w:sz w:val="28"/>
          <w:szCs w:val="28"/>
          <w:lang w:val="zh-CN"/>
        </w:rPr>
        <w:t>《爆炸和火灾危险场所电力装置设计规范》</w:t>
      </w:r>
    </w:p>
    <w:p w:rsidR="003334B0" w:rsidRDefault="003334B0" w:rsidP="003334B0">
      <w:pPr>
        <w:autoSpaceDE w:val="0"/>
        <w:autoSpaceDN w:val="0"/>
        <w:adjustRightInd w:val="0"/>
        <w:spacing w:line="360" w:lineRule="auto"/>
        <w:ind w:firstLineChars="150" w:firstLine="450"/>
        <w:rPr>
          <w:rFonts w:asciiTheme="minorEastAsia" w:hAnsiTheme="minorEastAsia"/>
          <w:spacing w:val="10"/>
          <w:sz w:val="28"/>
          <w:szCs w:val="28"/>
          <w:lang w:val="zh-CN"/>
        </w:rPr>
      </w:pPr>
      <w:r>
        <w:rPr>
          <w:rFonts w:asciiTheme="minorEastAsia" w:hAnsiTheme="minorEastAsia"/>
          <w:spacing w:val="10"/>
          <w:sz w:val="28"/>
          <w:szCs w:val="28"/>
          <w:lang w:val="zh-CN"/>
        </w:rPr>
        <w:t>GBJ140-90</w:t>
      </w:r>
      <w:r>
        <w:rPr>
          <w:rFonts w:asciiTheme="minorEastAsia" w:hAnsiTheme="minorEastAsia" w:hint="eastAsia"/>
          <w:spacing w:val="10"/>
          <w:sz w:val="28"/>
          <w:szCs w:val="28"/>
          <w:lang w:val="zh-CN"/>
        </w:rPr>
        <w:t xml:space="preserve">《建筑灭火器配置设计规范》 </w:t>
      </w:r>
    </w:p>
    <w:p w:rsidR="003334B0" w:rsidRDefault="003334B0" w:rsidP="003334B0">
      <w:pPr>
        <w:tabs>
          <w:tab w:val="left" w:pos="0"/>
        </w:tabs>
        <w:snapToGrid w:val="0"/>
        <w:spacing w:line="360" w:lineRule="auto"/>
        <w:ind w:firstLineChars="150" w:firstLine="420"/>
        <w:rPr>
          <w:rFonts w:ascii="宋体" w:hAnsi="宋体"/>
          <w:sz w:val="28"/>
          <w:szCs w:val="28"/>
        </w:rPr>
      </w:pPr>
      <w:r w:rsidRPr="00EB4790">
        <w:rPr>
          <w:rFonts w:ascii="宋体" w:hAnsi="宋体" w:hint="eastAsia"/>
          <w:sz w:val="28"/>
          <w:szCs w:val="28"/>
        </w:rPr>
        <w:t>GB/T 6725-2008 《冷弯型钢》</w:t>
      </w:r>
    </w:p>
    <w:p w:rsidR="003334B0" w:rsidRDefault="003334B0" w:rsidP="003334B0">
      <w:pPr>
        <w:tabs>
          <w:tab w:val="left" w:pos="0"/>
        </w:tabs>
        <w:snapToGrid w:val="0"/>
        <w:spacing w:line="360" w:lineRule="auto"/>
        <w:rPr>
          <w:rFonts w:ascii="宋体" w:hAnsi="宋体"/>
          <w:sz w:val="28"/>
          <w:szCs w:val="28"/>
        </w:rPr>
      </w:pPr>
      <w:r>
        <w:rPr>
          <w:rFonts w:ascii="宋体" w:hAnsi="宋体" w:hint="eastAsia"/>
          <w:sz w:val="28"/>
          <w:szCs w:val="28"/>
        </w:rPr>
        <w:t xml:space="preserve">   GB/708-2006 《冷轧钢板和钢带的尺寸、外形、重量及允许偏差》</w:t>
      </w:r>
    </w:p>
    <w:p w:rsidR="003334B0" w:rsidRPr="00EB4790" w:rsidRDefault="003334B0" w:rsidP="003334B0">
      <w:pPr>
        <w:tabs>
          <w:tab w:val="left" w:pos="0"/>
        </w:tabs>
        <w:snapToGrid w:val="0"/>
        <w:spacing w:line="360" w:lineRule="auto"/>
        <w:ind w:firstLineChars="150" w:firstLine="420"/>
        <w:rPr>
          <w:rFonts w:ascii="宋体" w:hAnsi="宋体"/>
          <w:sz w:val="28"/>
          <w:szCs w:val="28"/>
        </w:rPr>
      </w:pPr>
      <w:r w:rsidRPr="00EB4790">
        <w:rPr>
          <w:rFonts w:ascii="宋体" w:hAnsi="宋体"/>
          <w:sz w:val="28"/>
          <w:szCs w:val="28"/>
        </w:rPr>
        <w:t>GB/T 709-2006</w:t>
      </w:r>
      <w:r w:rsidRPr="00EB4790">
        <w:rPr>
          <w:rFonts w:ascii="宋体" w:hAnsi="宋体" w:hint="eastAsia"/>
          <w:sz w:val="28"/>
          <w:szCs w:val="28"/>
        </w:rPr>
        <w:t>《热轧钢板和钢带的尺寸、外形、重量及允许</w:t>
      </w:r>
    </w:p>
    <w:p w:rsidR="003334B0" w:rsidRDefault="003334B0" w:rsidP="003334B0">
      <w:pPr>
        <w:tabs>
          <w:tab w:val="left" w:pos="0"/>
        </w:tabs>
        <w:snapToGrid w:val="0"/>
        <w:spacing w:line="360" w:lineRule="auto"/>
        <w:ind w:firstLineChars="250" w:firstLine="700"/>
        <w:rPr>
          <w:rFonts w:ascii="宋体" w:hAnsi="宋体"/>
          <w:sz w:val="28"/>
          <w:szCs w:val="28"/>
        </w:rPr>
      </w:pPr>
      <w:r w:rsidRPr="00EB4790">
        <w:rPr>
          <w:rFonts w:ascii="宋体" w:hAnsi="宋体" w:hint="eastAsia"/>
          <w:sz w:val="28"/>
          <w:szCs w:val="28"/>
        </w:rPr>
        <w:t>偏差》</w:t>
      </w:r>
    </w:p>
    <w:p w:rsidR="003334B0" w:rsidRDefault="003334B0" w:rsidP="003334B0">
      <w:pPr>
        <w:tabs>
          <w:tab w:val="left" w:pos="0"/>
        </w:tabs>
        <w:snapToGrid w:val="0"/>
        <w:spacing w:line="360" w:lineRule="auto"/>
        <w:ind w:leftChars="200" w:left="700" w:hangingChars="100" w:hanging="280"/>
        <w:rPr>
          <w:rFonts w:ascii="宋体" w:hAnsi="宋体"/>
          <w:sz w:val="28"/>
          <w:szCs w:val="28"/>
        </w:rPr>
      </w:pPr>
      <w:r>
        <w:rPr>
          <w:rFonts w:ascii="宋体" w:hAnsi="宋体"/>
          <w:sz w:val="28"/>
          <w:szCs w:val="28"/>
        </w:rPr>
        <w:t>GB/T 6728-2002</w:t>
      </w:r>
      <w:r w:rsidRPr="00EB4790">
        <w:rPr>
          <w:rFonts w:ascii="宋体" w:hAnsi="宋体" w:hint="eastAsia"/>
          <w:sz w:val="28"/>
          <w:szCs w:val="28"/>
        </w:rPr>
        <w:t>《结构用冷弯空心型钢尺寸、外型、重量及允许偏差》</w:t>
      </w:r>
    </w:p>
    <w:p w:rsidR="003334B0" w:rsidRDefault="003334B0" w:rsidP="003334B0">
      <w:pPr>
        <w:tabs>
          <w:tab w:val="left" w:pos="0"/>
        </w:tabs>
        <w:snapToGrid w:val="0"/>
        <w:spacing w:line="360" w:lineRule="auto"/>
        <w:rPr>
          <w:rFonts w:ascii="宋体" w:hAnsi="宋体"/>
          <w:sz w:val="28"/>
          <w:szCs w:val="28"/>
        </w:rPr>
      </w:pPr>
      <w:r>
        <w:rPr>
          <w:rFonts w:ascii="宋体" w:hAnsi="宋体" w:hint="eastAsia"/>
          <w:sz w:val="28"/>
          <w:szCs w:val="28"/>
        </w:rPr>
        <w:t xml:space="preserve">   GB6723-2008  《通用冷弯开口型钢尺寸、外形、重量及允许偏差》</w:t>
      </w:r>
    </w:p>
    <w:p w:rsidR="003334B0" w:rsidRDefault="003334B0" w:rsidP="003334B0">
      <w:pPr>
        <w:tabs>
          <w:tab w:val="left" w:pos="0"/>
        </w:tabs>
        <w:snapToGrid w:val="0"/>
        <w:spacing w:line="360" w:lineRule="auto"/>
        <w:ind w:leftChars="200" w:left="560" w:hangingChars="50" w:hanging="140"/>
        <w:rPr>
          <w:rFonts w:ascii="宋体" w:hAnsi="宋体"/>
          <w:sz w:val="28"/>
          <w:szCs w:val="28"/>
        </w:rPr>
      </w:pPr>
      <w:r w:rsidRPr="00656EE0">
        <w:rPr>
          <w:rFonts w:ascii="宋体" w:hAnsi="宋体"/>
          <w:sz w:val="28"/>
          <w:szCs w:val="28"/>
        </w:rPr>
        <w:t>GB5226.1-2002/IEC60204-1:2000机械安全机械电气设备通用技术</w:t>
      </w:r>
      <w:r w:rsidRPr="00656EE0">
        <w:rPr>
          <w:rFonts w:ascii="宋体" w:hAnsi="宋体" w:hint="eastAsia"/>
          <w:sz w:val="28"/>
          <w:szCs w:val="28"/>
        </w:rPr>
        <w:t>条件</w:t>
      </w:r>
    </w:p>
    <w:p w:rsidR="003334B0" w:rsidRDefault="003334B0" w:rsidP="003334B0">
      <w:pPr>
        <w:autoSpaceDE w:val="0"/>
        <w:autoSpaceDN w:val="0"/>
        <w:adjustRightInd w:val="0"/>
        <w:spacing w:line="360" w:lineRule="auto"/>
        <w:ind w:left="450" w:hangingChars="150" w:hanging="450"/>
        <w:rPr>
          <w:rFonts w:asciiTheme="minorEastAsia" w:hAnsiTheme="minorEastAsia"/>
          <w:spacing w:val="10"/>
          <w:sz w:val="28"/>
          <w:szCs w:val="28"/>
          <w:lang w:val="zh-CN"/>
        </w:rPr>
      </w:pPr>
      <w:r>
        <w:rPr>
          <w:rFonts w:asciiTheme="minorEastAsia" w:hAnsiTheme="minorEastAsia" w:hint="eastAsia"/>
          <w:spacing w:val="10"/>
          <w:sz w:val="28"/>
          <w:szCs w:val="28"/>
          <w:lang w:val="zh-CN"/>
        </w:rPr>
        <w:t>10.设备在安装之前供应商应提出详细的安装、调试时间进程，工作次序表供业主审核。</w:t>
      </w:r>
    </w:p>
    <w:p w:rsidR="003334B0" w:rsidRPr="00D82018" w:rsidRDefault="003334B0" w:rsidP="003334B0">
      <w:pPr>
        <w:autoSpaceDE w:val="0"/>
        <w:autoSpaceDN w:val="0"/>
        <w:adjustRightInd w:val="0"/>
        <w:spacing w:line="360" w:lineRule="auto"/>
        <w:ind w:left="600" w:hangingChars="200" w:hanging="600"/>
        <w:jc w:val="left"/>
        <w:rPr>
          <w:rFonts w:asciiTheme="minorEastAsia" w:hAnsiTheme="minorEastAsia"/>
          <w:sz w:val="28"/>
          <w:szCs w:val="28"/>
        </w:rPr>
      </w:pPr>
      <w:r>
        <w:rPr>
          <w:rFonts w:asciiTheme="minorEastAsia" w:hAnsiTheme="minorEastAsia" w:hint="eastAsia"/>
          <w:spacing w:val="10"/>
          <w:sz w:val="28"/>
          <w:szCs w:val="28"/>
          <w:lang w:val="zh-CN"/>
        </w:rPr>
        <w:t>11.</w:t>
      </w:r>
      <w:r w:rsidRPr="00D82018">
        <w:rPr>
          <w:rFonts w:asciiTheme="minorEastAsia" w:hAnsiTheme="minorEastAsia" w:hint="eastAsia"/>
          <w:sz w:val="28"/>
          <w:szCs w:val="28"/>
        </w:rPr>
        <w:t>供应商安装的所有零件应有鉴别标牌，标牌应耐溶剂，并能牢固地粘贴在零</w:t>
      </w:r>
      <w:r w:rsidRPr="00D82018">
        <w:rPr>
          <w:rFonts w:asciiTheme="minorEastAsia" w:hAnsiTheme="minorEastAsia" w:hint="eastAsia"/>
          <w:sz w:val="28"/>
          <w:szCs w:val="28"/>
        </w:rPr>
        <w:lastRenderedPageBreak/>
        <w:t xml:space="preserve">件上这些零件包括调节阀、电磁阀等。所有按扭、指示灯、监视器等都应有黑底白字的标牌。 </w:t>
      </w:r>
    </w:p>
    <w:p w:rsidR="003334B0" w:rsidRDefault="003334B0" w:rsidP="003334B0">
      <w:pPr>
        <w:tabs>
          <w:tab w:val="left" w:pos="0"/>
          <w:tab w:val="left" w:pos="840"/>
          <w:tab w:val="right" w:leader="dot" w:pos="7980"/>
        </w:tabs>
        <w:spacing w:line="700" w:lineRule="exact"/>
        <w:rPr>
          <w:rFonts w:ascii="黑体" w:eastAsia="黑体"/>
          <w:b/>
          <w:sz w:val="28"/>
          <w:szCs w:val="28"/>
        </w:rPr>
      </w:pPr>
      <w:r>
        <w:rPr>
          <w:rFonts w:ascii="黑体" w:eastAsia="黑体" w:hint="eastAsia"/>
          <w:b/>
          <w:sz w:val="28"/>
          <w:szCs w:val="28"/>
        </w:rPr>
        <w:t>六、涂装、包装和运输</w:t>
      </w:r>
    </w:p>
    <w:p w:rsidR="003334B0" w:rsidRDefault="003334B0" w:rsidP="003334B0">
      <w:pPr>
        <w:tabs>
          <w:tab w:val="left" w:pos="3360"/>
        </w:tabs>
        <w:spacing w:line="600" w:lineRule="exact"/>
        <w:rPr>
          <w:b/>
          <w:sz w:val="28"/>
          <w:szCs w:val="28"/>
        </w:rPr>
      </w:pPr>
      <w:r>
        <w:rPr>
          <w:rFonts w:hint="eastAsia"/>
          <w:b/>
          <w:sz w:val="28"/>
          <w:szCs w:val="28"/>
        </w:rPr>
        <w:t>1</w:t>
      </w:r>
      <w:r>
        <w:rPr>
          <w:rFonts w:hint="eastAsia"/>
          <w:b/>
          <w:sz w:val="28"/>
          <w:szCs w:val="28"/>
        </w:rPr>
        <w:t>涂装要求</w:t>
      </w:r>
    </w:p>
    <w:p w:rsidR="003334B0" w:rsidRDefault="003334B0" w:rsidP="003334B0">
      <w:pPr>
        <w:autoSpaceDE w:val="0"/>
        <w:autoSpaceDN w:val="0"/>
        <w:adjustRightInd w:val="0"/>
        <w:spacing w:line="560" w:lineRule="exact"/>
        <w:ind w:left="300" w:hangingChars="100" w:hanging="300"/>
        <w:rPr>
          <w:rFonts w:asciiTheme="minorEastAsia" w:hAnsiTheme="minorEastAsia"/>
          <w:spacing w:val="10"/>
          <w:sz w:val="28"/>
          <w:szCs w:val="28"/>
          <w:lang w:val="zh-CN"/>
        </w:rPr>
      </w:pPr>
      <w:r>
        <w:rPr>
          <w:rFonts w:asciiTheme="minorEastAsia" w:hAnsiTheme="minorEastAsia"/>
          <w:spacing w:val="10"/>
          <w:sz w:val="28"/>
          <w:szCs w:val="28"/>
          <w:lang w:val="zh-CN"/>
        </w:rPr>
        <w:t>1</w:t>
      </w:r>
      <w:r>
        <w:rPr>
          <w:rFonts w:asciiTheme="minorEastAsia" w:hAnsiTheme="minorEastAsia" w:hint="eastAsia"/>
          <w:spacing w:val="10"/>
          <w:sz w:val="28"/>
          <w:szCs w:val="28"/>
          <w:lang w:val="zh-CN"/>
        </w:rPr>
        <w:t>.设备机体颜色和我方协调后确认。。</w:t>
      </w:r>
    </w:p>
    <w:p w:rsidR="003334B0" w:rsidRDefault="003334B0" w:rsidP="003334B0">
      <w:pPr>
        <w:autoSpaceDE w:val="0"/>
        <w:autoSpaceDN w:val="0"/>
        <w:adjustRightInd w:val="0"/>
        <w:spacing w:line="560" w:lineRule="exact"/>
        <w:rPr>
          <w:rFonts w:asciiTheme="minorEastAsia" w:hAnsiTheme="minorEastAsia"/>
          <w:spacing w:val="10"/>
          <w:sz w:val="28"/>
          <w:szCs w:val="28"/>
          <w:lang w:val="zh-CN"/>
        </w:rPr>
      </w:pPr>
      <w:r>
        <w:rPr>
          <w:rFonts w:asciiTheme="minorEastAsia" w:hAnsiTheme="minorEastAsia" w:hint="eastAsia"/>
          <w:spacing w:val="10"/>
          <w:sz w:val="28"/>
          <w:szCs w:val="28"/>
          <w:lang w:val="zh-CN"/>
        </w:rPr>
        <w:t>2.管路部分按其功能标色或涂漆。</w:t>
      </w:r>
    </w:p>
    <w:p w:rsidR="003334B0" w:rsidRDefault="003334B0" w:rsidP="003334B0">
      <w:pPr>
        <w:autoSpaceDE w:val="0"/>
        <w:autoSpaceDN w:val="0"/>
        <w:adjustRightInd w:val="0"/>
        <w:spacing w:line="560" w:lineRule="exact"/>
        <w:rPr>
          <w:rFonts w:asciiTheme="minorEastAsia" w:hAnsiTheme="minorEastAsia"/>
          <w:spacing w:val="10"/>
          <w:sz w:val="28"/>
          <w:szCs w:val="28"/>
          <w:lang w:val="zh-CN"/>
        </w:rPr>
      </w:pPr>
      <w:r>
        <w:rPr>
          <w:rFonts w:asciiTheme="minorEastAsia" w:hAnsiTheme="minorEastAsia"/>
          <w:spacing w:val="10"/>
          <w:sz w:val="28"/>
          <w:szCs w:val="28"/>
          <w:lang w:val="zh-CN"/>
        </w:rPr>
        <w:t>3</w:t>
      </w:r>
      <w:r>
        <w:rPr>
          <w:rFonts w:asciiTheme="minorEastAsia" w:hAnsiTheme="minorEastAsia" w:hint="eastAsia"/>
          <w:spacing w:val="10"/>
          <w:sz w:val="28"/>
          <w:szCs w:val="28"/>
          <w:lang w:val="zh-CN"/>
        </w:rPr>
        <w:t>.电器部分按钮开关、指示灯、电线颜色应符合国标。</w:t>
      </w:r>
    </w:p>
    <w:p w:rsidR="003334B0" w:rsidRDefault="003334B0" w:rsidP="003334B0">
      <w:pPr>
        <w:tabs>
          <w:tab w:val="left" w:pos="3360"/>
        </w:tabs>
        <w:spacing w:line="600" w:lineRule="exact"/>
        <w:rPr>
          <w:b/>
          <w:sz w:val="28"/>
          <w:szCs w:val="28"/>
        </w:rPr>
      </w:pPr>
      <w:r>
        <w:rPr>
          <w:rFonts w:hint="eastAsia"/>
          <w:b/>
          <w:sz w:val="28"/>
          <w:szCs w:val="28"/>
        </w:rPr>
        <w:t>2</w:t>
      </w:r>
      <w:r>
        <w:rPr>
          <w:rFonts w:hint="eastAsia"/>
          <w:b/>
          <w:sz w:val="28"/>
          <w:szCs w:val="28"/>
        </w:rPr>
        <w:t>包装</w:t>
      </w:r>
    </w:p>
    <w:p w:rsidR="003334B0" w:rsidRDefault="003334B0" w:rsidP="003334B0">
      <w:pPr>
        <w:numPr>
          <w:ilvl w:val="0"/>
          <w:numId w:val="17"/>
        </w:numPr>
        <w:autoSpaceDE w:val="0"/>
        <w:autoSpaceDN w:val="0"/>
        <w:adjustRightInd w:val="0"/>
        <w:spacing w:line="560" w:lineRule="exact"/>
        <w:rPr>
          <w:rFonts w:asciiTheme="minorEastAsia" w:hAnsiTheme="minorEastAsia"/>
          <w:spacing w:val="10"/>
          <w:sz w:val="28"/>
          <w:szCs w:val="28"/>
        </w:rPr>
      </w:pPr>
      <w:r>
        <w:rPr>
          <w:rFonts w:asciiTheme="minorEastAsia" w:hAnsiTheme="minorEastAsia" w:hint="eastAsia"/>
          <w:spacing w:val="10"/>
          <w:sz w:val="28"/>
          <w:szCs w:val="28"/>
          <w:lang w:val="zh-CN"/>
        </w:rPr>
        <w:t>设备（材料）包装应按国家标准或部（专业）标准规定执行。由于卖方包装不善或标记不清所造成的设备丢失、缺损、发霉、锈蚀、受潮和错发等问题，卖方负责修理、补充或更换</w:t>
      </w:r>
    </w:p>
    <w:p w:rsidR="003334B0" w:rsidRDefault="003334B0" w:rsidP="003334B0">
      <w:pPr>
        <w:numPr>
          <w:ilvl w:val="0"/>
          <w:numId w:val="17"/>
        </w:numPr>
        <w:autoSpaceDE w:val="0"/>
        <w:autoSpaceDN w:val="0"/>
        <w:adjustRightInd w:val="0"/>
        <w:spacing w:line="560" w:lineRule="exact"/>
        <w:rPr>
          <w:rFonts w:asciiTheme="minorEastAsia" w:hAnsiTheme="minorEastAsia"/>
          <w:spacing w:val="10"/>
          <w:sz w:val="28"/>
          <w:szCs w:val="28"/>
          <w:lang w:val="zh-CN"/>
        </w:rPr>
      </w:pPr>
      <w:r>
        <w:rPr>
          <w:rFonts w:asciiTheme="minorEastAsia" w:hAnsiTheme="minorEastAsia" w:hint="eastAsia"/>
          <w:spacing w:val="10"/>
          <w:sz w:val="28"/>
          <w:szCs w:val="28"/>
          <w:lang w:val="zh-CN"/>
        </w:rPr>
        <w:t>每件包装箱内应附一份详细装箱单和质量合格证。</w:t>
      </w:r>
    </w:p>
    <w:p w:rsidR="003334B0" w:rsidRDefault="003334B0" w:rsidP="003334B0">
      <w:pPr>
        <w:numPr>
          <w:ilvl w:val="0"/>
          <w:numId w:val="17"/>
        </w:numPr>
        <w:autoSpaceDE w:val="0"/>
        <w:autoSpaceDN w:val="0"/>
        <w:adjustRightInd w:val="0"/>
        <w:spacing w:line="560" w:lineRule="exact"/>
        <w:rPr>
          <w:rFonts w:asciiTheme="minorEastAsia" w:hAnsiTheme="minorEastAsia"/>
          <w:spacing w:val="10"/>
          <w:sz w:val="28"/>
          <w:szCs w:val="28"/>
        </w:rPr>
      </w:pPr>
      <w:r>
        <w:rPr>
          <w:rFonts w:asciiTheme="minorEastAsia" w:hAnsiTheme="minorEastAsia" w:hint="eastAsia"/>
          <w:spacing w:val="10"/>
          <w:sz w:val="28"/>
          <w:szCs w:val="28"/>
        </w:rPr>
        <w:t>需包装的部件采用木箱包装，包装应能满足长途运输、多次搬运及存储的需要。</w:t>
      </w:r>
      <w:r>
        <w:rPr>
          <w:rFonts w:asciiTheme="minorEastAsia" w:hAnsiTheme="minorEastAsia" w:hint="eastAsia"/>
          <w:spacing w:val="10"/>
          <w:sz w:val="28"/>
          <w:szCs w:val="28"/>
          <w:lang w:val="zh-CN"/>
        </w:rPr>
        <w:t>包装箱应有明显的包装编号和起吊部位标志，组装件应有明显的组对标志。</w:t>
      </w:r>
      <w:r>
        <w:rPr>
          <w:rFonts w:asciiTheme="minorEastAsia" w:hAnsiTheme="minorEastAsia" w:hint="eastAsia"/>
          <w:spacing w:val="10"/>
          <w:sz w:val="28"/>
          <w:szCs w:val="28"/>
        </w:rPr>
        <w:t>包装要坚固、牢靠、防腐、防潮、防盗。裸露件和捆扎件应有金属标签.</w:t>
      </w:r>
    </w:p>
    <w:p w:rsidR="003334B0" w:rsidRDefault="003334B0" w:rsidP="003334B0">
      <w:pPr>
        <w:numPr>
          <w:ilvl w:val="0"/>
          <w:numId w:val="17"/>
        </w:numPr>
        <w:autoSpaceDE w:val="0"/>
        <w:autoSpaceDN w:val="0"/>
        <w:adjustRightInd w:val="0"/>
        <w:spacing w:line="560" w:lineRule="exact"/>
        <w:rPr>
          <w:rFonts w:asciiTheme="minorEastAsia" w:hAnsiTheme="minorEastAsia"/>
          <w:spacing w:val="10"/>
          <w:sz w:val="28"/>
          <w:szCs w:val="28"/>
        </w:rPr>
      </w:pPr>
      <w:r>
        <w:rPr>
          <w:rFonts w:asciiTheme="minorEastAsia" w:hAnsiTheme="minorEastAsia" w:hint="eastAsia"/>
          <w:spacing w:val="10"/>
          <w:sz w:val="28"/>
          <w:szCs w:val="28"/>
        </w:rPr>
        <w:t>卖方交付的设备在出厂前都必须进行防锈处理，防锈处理应符合国家要求。</w:t>
      </w:r>
    </w:p>
    <w:p w:rsidR="003334B0" w:rsidRDefault="003334B0" w:rsidP="003334B0">
      <w:pPr>
        <w:numPr>
          <w:ilvl w:val="0"/>
          <w:numId w:val="17"/>
        </w:numPr>
        <w:autoSpaceDE w:val="0"/>
        <w:autoSpaceDN w:val="0"/>
        <w:adjustRightInd w:val="0"/>
        <w:spacing w:line="560" w:lineRule="exact"/>
        <w:rPr>
          <w:rFonts w:asciiTheme="minorEastAsia" w:hAnsiTheme="minorEastAsia"/>
          <w:spacing w:val="10"/>
          <w:sz w:val="28"/>
          <w:szCs w:val="28"/>
          <w:lang w:val="zh-CN"/>
        </w:rPr>
      </w:pPr>
      <w:r>
        <w:rPr>
          <w:rFonts w:asciiTheme="minorEastAsia" w:hAnsiTheme="minorEastAsia" w:hint="eastAsia"/>
          <w:spacing w:val="10"/>
          <w:sz w:val="28"/>
          <w:szCs w:val="28"/>
          <w:lang w:val="zh-CN"/>
        </w:rPr>
        <w:t>按设计图纸进行设备验货，后才能安装。</w:t>
      </w:r>
    </w:p>
    <w:p w:rsidR="003334B0" w:rsidRDefault="003334B0" w:rsidP="003334B0">
      <w:pPr>
        <w:numPr>
          <w:ilvl w:val="0"/>
          <w:numId w:val="17"/>
        </w:numPr>
        <w:autoSpaceDE w:val="0"/>
        <w:autoSpaceDN w:val="0"/>
        <w:adjustRightInd w:val="0"/>
        <w:spacing w:line="560" w:lineRule="exact"/>
        <w:rPr>
          <w:rFonts w:asciiTheme="minorEastAsia" w:hAnsiTheme="minorEastAsia"/>
          <w:spacing w:val="10"/>
          <w:sz w:val="28"/>
          <w:szCs w:val="28"/>
          <w:lang w:val="zh-CN"/>
        </w:rPr>
      </w:pPr>
      <w:r>
        <w:rPr>
          <w:rFonts w:asciiTheme="minorEastAsia" w:hAnsiTheme="minorEastAsia" w:hint="eastAsia"/>
          <w:spacing w:val="10"/>
          <w:sz w:val="28"/>
          <w:szCs w:val="28"/>
          <w:lang w:val="zh-CN"/>
        </w:rPr>
        <w:t>乙方应仔细消化设计图纸，制定合理的施工工艺，确定现场施工内容和预制安装内容，否则后果自负。</w:t>
      </w:r>
    </w:p>
    <w:p w:rsidR="003334B0" w:rsidRDefault="003334B0" w:rsidP="003334B0">
      <w:pPr>
        <w:numPr>
          <w:ilvl w:val="0"/>
          <w:numId w:val="17"/>
        </w:numPr>
        <w:autoSpaceDE w:val="0"/>
        <w:autoSpaceDN w:val="0"/>
        <w:adjustRightInd w:val="0"/>
        <w:spacing w:line="560" w:lineRule="exact"/>
        <w:rPr>
          <w:rFonts w:asciiTheme="minorEastAsia" w:hAnsiTheme="minorEastAsia"/>
          <w:spacing w:val="10"/>
          <w:sz w:val="28"/>
          <w:szCs w:val="28"/>
          <w:lang w:val="zh-CN"/>
        </w:rPr>
      </w:pPr>
      <w:r>
        <w:rPr>
          <w:rFonts w:asciiTheme="minorEastAsia" w:hAnsiTheme="minorEastAsia" w:hint="eastAsia"/>
          <w:spacing w:val="10"/>
          <w:sz w:val="28"/>
          <w:szCs w:val="28"/>
          <w:lang w:val="zh-CN"/>
        </w:rPr>
        <w:t>施工安装过程中的水、电、气等费用以及施工现场设施保护、卫生清理，因乙施工造成的均由乙方负责。</w:t>
      </w:r>
    </w:p>
    <w:p w:rsidR="003334B0" w:rsidRDefault="003334B0" w:rsidP="003334B0">
      <w:pPr>
        <w:tabs>
          <w:tab w:val="left" w:pos="3360"/>
        </w:tabs>
        <w:spacing w:line="600" w:lineRule="exact"/>
        <w:rPr>
          <w:b/>
          <w:sz w:val="28"/>
          <w:szCs w:val="28"/>
        </w:rPr>
      </w:pPr>
      <w:r>
        <w:rPr>
          <w:rFonts w:hint="eastAsia"/>
          <w:b/>
          <w:sz w:val="28"/>
          <w:szCs w:val="28"/>
        </w:rPr>
        <w:lastRenderedPageBreak/>
        <w:t>3</w:t>
      </w:r>
      <w:r>
        <w:rPr>
          <w:rFonts w:hint="eastAsia"/>
          <w:b/>
          <w:sz w:val="28"/>
          <w:szCs w:val="28"/>
        </w:rPr>
        <w:t>、运输</w:t>
      </w:r>
    </w:p>
    <w:p w:rsidR="003334B0" w:rsidRPr="00157A56" w:rsidRDefault="003334B0" w:rsidP="003334B0">
      <w:pPr>
        <w:tabs>
          <w:tab w:val="left" w:pos="3360"/>
        </w:tabs>
        <w:spacing w:line="600" w:lineRule="exact"/>
        <w:rPr>
          <w:rFonts w:asciiTheme="minorEastAsia" w:hAnsiTheme="minorEastAsia"/>
          <w:sz w:val="28"/>
          <w:szCs w:val="28"/>
        </w:rPr>
      </w:pPr>
      <w:r w:rsidRPr="00157A56">
        <w:rPr>
          <w:rFonts w:asciiTheme="minorEastAsia" w:hAnsiTheme="minorEastAsia" w:hint="eastAsia"/>
          <w:sz w:val="28"/>
          <w:szCs w:val="28"/>
        </w:rPr>
        <w:t>1</w:t>
      </w:r>
      <w:r>
        <w:rPr>
          <w:rFonts w:asciiTheme="minorEastAsia" w:hAnsiTheme="minorEastAsia" w:hint="eastAsia"/>
          <w:sz w:val="28"/>
          <w:szCs w:val="28"/>
        </w:rPr>
        <w:t>.</w:t>
      </w:r>
      <w:r w:rsidRPr="00157A56">
        <w:rPr>
          <w:rFonts w:asciiTheme="minorEastAsia" w:hAnsiTheme="minorEastAsia" w:hint="eastAsia"/>
          <w:sz w:val="28"/>
          <w:szCs w:val="28"/>
        </w:rPr>
        <w:t>设备的运输应符合国家有关规范的规定。</w:t>
      </w:r>
    </w:p>
    <w:p w:rsidR="003334B0" w:rsidRPr="00157A56" w:rsidRDefault="003334B0" w:rsidP="003334B0">
      <w:pPr>
        <w:tabs>
          <w:tab w:val="left" w:pos="3360"/>
        </w:tabs>
        <w:spacing w:line="600" w:lineRule="exact"/>
        <w:rPr>
          <w:rFonts w:asciiTheme="minorEastAsia" w:hAnsiTheme="minorEastAsia"/>
          <w:sz w:val="28"/>
          <w:szCs w:val="28"/>
        </w:rPr>
      </w:pPr>
      <w:r>
        <w:rPr>
          <w:rFonts w:asciiTheme="minorEastAsia" w:hAnsiTheme="minorEastAsia" w:hint="eastAsia"/>
          <w:sz w:val="28"/>
          <w:szCs w:val="28"/>
        </w:rPr>
        <w:t>2.</w:t>
      </w:r>
      <w:r w:rsidRPr="00157A56">
        <w:rPr>
          <w:rFonts w:asciiTheme="minorEastAsia" w:hAnsiTheme="minorEastAsia" w:hint="eastAsia"/>
          <w:sz w:val="28"/>
          <w:szCs w:val="28"/>
        </w:rPr>
        <w:t>运输地点：</w:t>
      </w:r>
      <w:r>
        <w:rPr>
          <w:rFonts w:asciiTheme="minorEastAsia" w:hAnsiTheme="minorEastAsia"/>
          <w:sz w:val="28"/>
          <w:szCs w:val="28"/>
        </w:rPr>
        <w:t>沈阳市铁西区开发大路十六号街27号</w:t>
      </w:r>
      <w:r>
        <w:rPr>
          <w:rFonts w:asciiTheme="minorEastAsia" w:hAnsiTheme="minorEastAsia" w:hint="eastAsia"/>
          <w:sz w:val="28"/>
          <w:szCs w:val="28"/>
        </w:rPr>
        <w:t>厂区</w:t>
      </w:r>
      <w:r w:rsidRPr="00157A56">
        <w:rPr>
          <w:rFonts w:asciiTheme="minorEastAsia" w:hAnsiTheme="minorEastAsia" w:hint="eastAsia"/>
          <w:sz w:val="28"/>
          <w:szCs w:val="28"/>
        </w:rPr>
        <w:t>。</w:t>
      </w:r>
    </w:p>
    <w:p w:rsidR="003334B0" w:rsidRPr="00EB2FE6" w:rsidRDefault="003334B0" w:rsidP="003334B0">
      <w:pPr>
        <w:autoSpaceDE w:val="0"/>
        <w:autoSpaceDN w:val="0"/>
        <w:adjustRightInd w:val="0"/>
        <w:spacing w:line="560" w:lineRule="exact"/>
        <w:ind w:left="420" w:hangingChars="150" w:hanging="420"/>
        <w:rPr>
          <w:rFonts w:asciiTheme="minorEastAsia" w:hAnsiTheme="minorEastAsia"/>
          <w:spacing w:val="10"/>
          <w:sz w:val="28"/>
          <w:szCs w:val="28"/>
        </w:rPr>
      </w:pPr>
      <w:r>
        <w:rPr>
          <w:rFonts w:asciiTheme="minorEastAsia" w:hAnsiTheme="minorEastAsia" w:hint="eastAsia"/>
          <w:sz w:val="28"/>
          <w:szCs w:val="28"/>
        </w:rPr>
        <w:t>3.</w:t>
      </w:r>
      <w:r w:rsidRPr="00157A56">
        <w:rPr>
          <w:rFonts w:asciiTheme="minorEastAsia" w:hAnsiTheme="minorEastAsia" w:hint="eastAsia"/>
          <w:sz w:val="28"/>
          <w:szCs w:val="28"/>
        </w:rPr>
        <w:t>运输设备：运输、装卸由卖方自行准备，允许卖方去买方的使用地点现场查勘，以方便运输</w:t>
      </w:r>
      <w:r>
        <w:rPr>
          <w:rFonts w:asciiTheme="minorEastAsia" w:hAnsiTheme="minorEastAsia" w:hint="eastAsia"/>
          <w:spacing w:val="10"/>
          <w:sz w:val="28"/>
          <w:szCs w:val="28"/>
        </w:rPr>
        <w:t>。</w:t>
      </w:r>
    </w:p>
    <w:p w:rsidR="003334B0" w:rsidRDefault="003334B0" w:rsidP="003334B0">
      <w:pPr>
        <w:tabs>
          <w:tab w:val="left" w:pos="0"/>
          <w:tab w:val="left" w:pos="840"/>
          <w:tab w:val="right" w:leader="dot" w:pos="7980"/>
        </w:tabs>
        <w:spacing w:line="700" w:lineRule="exact"/>
        <w:rPr>
          <w:rFonts w:ascii="黑体" w:eastAsia="黑体"/>
          <w:b/>
          <w:sz w:val="28"/>
          <w:szCs w:val="28"/>
        </w:rPr>
      </w:pPr>
      <w:r>
        <w:rPr>
          <w:rFonts w:ascii="黑体" w:eastAsia="黑体" w:hint="eastAsia"/>
          <w:b/>
          <w:sz w:val="28"/>
          <w:szCs w:val="28"/>
        </w:rPr>
        <w:t>七、技术服务</w:t>
      </w:r>
    </w:p>
    <w:p w:rsidR="003334B0" w:rsidRDefault="003334B0" w:rsidP="003334B0">
      <w:pPr>
        <w:numPr>
          <w:ilvl w:val="0"/>
          <w:numId w:val="18"/>
        </w:numPr>
        <w:autoSpaceDE w:val="0"/>
        <w:autoSpaceDN w:val="0"/>
        <w:adjustRightInd w:val="0"/>
        <w:spacing w:line="560" w:lineRule="exact"/>
        <w:rPr>
          <w:rFonts w:asciiTheme="minorEastAsia" w:hAnsiTheme="minorEastAsia"/>
          <w:spacing w:val="10"/>
          <w:sz w:val="28"/>
          <w:szCs w:val="28"/>
        </w:rPr>
      </w:pPr>
      <w:r>
        <w:rPr>
          <w:rFonts w:asciiTheme="minorEastAsia" w:hAnsiTheme="minorEastAsia" w:hint="eastAsia"/>
          <w:spacing w:val="10"/>
          <w:sz w:val="28"/>
          <w:szCs w:val="28"/>
        </w:rPr>
        <w:t>卖方的技术服务应包括投标设备的设计、制造、安装、调试、取证、移交直至整台设备投入使用的售后服务全过程。</w:t>
      </w:r>
    </w:p>
    <w:p w:rsidR="003334B0" w:rsidRDefault="003334B0" w:rsidP="003334B0">
      <w:pPr>
        <w:numPr>
          <w:ilvl w:val="0"/>
          <w:numId w:val="18"/>
        </w:numPr>
        <w:autoSpaceDE w:val="0"/>
        <w:autoSpaceDN w:val="0"/>
        <w:adjustRightInd w:val="0"/>
        <w:spacing w:line="560" w:lineRule="exact"/>
        <w:rPr>
          <w:rFonts w:asciiTheme="minorEastAsia" w:hAnsiTheme="minorEastAsia"/>
          <w:spacing w:val="10"/>
          <w:sz w:val="28"/>
          <w:szCs w:val="28"/>
        </w:rPr>
      </w:pPr>
      <w:r>
        <w:rPr>
          <w:rFonts w:asciiTheme="minorEastAsia" w:hAnsiTheme="minorEastAsia" w:hint="eastAsia"/>
          <w:spacing w:val="10"/>
          <w:sz w:val="28"/>
          <w:szCs w:val="28"/>
        </w:rPr>
        <w:t>卖方应保证设备在进行安装、调试和投入运行后的全过程中，对于有质量缺陷的零部件，无论是质保期内还是质保期外，一旦发现，都应及时免费更换。</w:t>
      </w:r>
    </w:p>
    <w:p w:rsidR="003334B0" w:rsidRDefault="003334B0" w:rsidP="003334B0">
      <w:pPr>
        <w:numPr>
          <w:ilvl w:val="0"/>
          <w:numId w:val="18"/>
        </w:numPr>
        <w:autoSpaceDE w:val="0"/>
        <w:autoSpaceDN w:val="0"/>
        <w:adjustRightInd w:val="0"/>
        <w:spacing w:line="560" w:lineRule="exact"/>
        <w:rPr>
          <w:rFonts w:asciiTheme="minorEastAsia" w:hAnsiTheme="minorEastAsia"/>
          <w:spacing w:val="10"/>
          <w:sz w:val="28"/>
          <w:szCs w:val="28"/>
        </w:rPr>
      </w:pPr>
      <w:r>
        <w:rPr>
          <w:rFonts w:asciiTheme="minorEastAsia" w:hAnsiTheme="minorEastAsia" w:hint="eastAsia"/>
          <w:spacing w:val="10"/>
          <w:sz w:val="28"/>
          <w:szCs w:val="28"/>
        </w:rPr>
        <w:t>设备使用期间,凡发生设备故障,卖方应能及时提供技术服务，此项服务应为终身服务;在质保期内,卖方提供免费技术服务。</w:t>
      </w:r>
    </w:p>
    <w:p w:rsidR="003334B0" w:rsidRDefault="003334B0" w:rsidP="003334B0">
      <w:pPr>
        <w:numPr>
          <w:ilvl w:val="0"/>
          <w:numId w:val="18"/>
        </w:numPr>
        <w:autoSpaceDE w:val="0"/>
        <w:autoSpaceDN w:val="0"/>
        <w:adjustRightInd w:val="0"/>
        <w:spacing w:line="560" w:lineRule="exact"/>
        <w:rPr>
          <w:rFonts w:asciiTheme="minorEastAsia" w:hAnsiTheme="minorEastAsia"/>
          <w:spacing w:val="10"/>
          <w:sz w:val="28"/>
          <w:szCs w:val="28"/>
        </w:rPr>
      </w:pPr>
      <w:r>
        <w:rPr>
          <w:rFonts w:asciiTheme="minorEastAsia" w:hAnsiTheme="minorEastAsia" w:hint="eastAsia"/>
          <w:spacing w:val="10"/>
          <w:sz w:val="28"/>
          <w:szCs w:val="28"/>
        </w:rPr>
        <w:t>卖方应在设备安装、调试前或调试中，对需方人员进行技术培训（操作、调试、日常维护、机电维修，保养等），并提供成套培训资料。培训应能使需方人员掌握较为熟练的设备操作、调整技能和排除设备的一般故障。</w:t>
      </w:r>
    </w:p>
    <w:p w:rsidR="003334B0" w:rsidRDefault="003334B0" w:rsidP="003334B0">
      <w:pPr>
        <w:numPr>
          <w:ilvl w:val="0"/>
          <w:numId w:val="18"/>
        </w:numPr>
        <w:autoSpaceDE w:val="0"/>
        <w:autoSpaceDN w:val="0"/>
        <w:adjustRightInd w:val="0"/>
        <w:spacing w:line="560" w:lineRule="exact"/>
        <w:rPr>
          <w:rFonts w:asciiTheme="minorEastAsia" w:hAnsiTheme="minorEastAsia"/>
          <w:spacing w:val="10"/>
          <w:sz w:val="28"/>
          <w:szCs w:val="28"/>
        </w:rPr>
      </w:pPr>
      <w:r>
        <w:rPr>
          <w:rFonts w:asciiTheme="minorEastAsia" w:hAnsiTheme="minorEastAsia" w:hint="eastAsia"/>
          <w:spacing w:val="10"/>
          <w:sz w:val="28"/>
          <w:szCs w:val="28"/>
        </w:rPr>
        <w:t>合同生效后，供方应将有关设备外形图、安装图、基础图和电气(或电液)控制原理等，免费提供给需方。另外一套完整的上述资料应包装好随机提供。</w:t>
      </w:r>
    </w:p>
    <w:p w:rsidR="003334B0" w:rsidRDefault="003334B0" w:rsidP="003334B0">
      <w:pPr>
        <w:numPr>
          <w:ilvl w:val="0"/>
          <w:numId w:val="18"/>
        </w:numPr>
        <w:autoSpaceDE w:val="0"/>
        <w:autoSpaceDN w:val="0"/>
        <w:adjustRightInd w:val="0"/>
        <w:spacing w:line="560" w:lineRule="exact"/>
        <w:rPr>
          <w:rFonts w:asciiTheme="minorEastAsia" w:hAnsiTheme="minorEastAsia"/>
          <w:spacing w:val="10"/>
          <w:sz w:val="28"/>
          <w:szCs w:val="28"/>
        </w:rPr>
      </w:pPr>
      <w:r>
        <w:rPr>
          <w:rFonts w:asciiTheme="minorEastAsia" w:hAnsiTheme="minorEastAsia" w:hint="eastAsia"/>
          <w:spacing w:val="10"/>
          <w:sz w:val="28"/>
          <w:szCs w:val="28"/>
        </w:rPr>
        <w:t>卖方负责设备安装，安装过程中卖方自行准备安装工具及材料。并按照本采购技术说明书相关引用规范的要求进行相关的调试、检测。</w:t>
      </w:r>
    </w:p>
    <w:p w:rsidR="003334B0" w:rsidRDefault="003334B0" w:rsidP="003334B0">
      <w:pPr>
        <w:numPr>
          <w:ilvl w:val="0"/>
          <w:numId w:val="18"/>
        </w:numPr>
        <w:autoSpaceDE w:val="0"/>
        <w:autoSpaceDN w:val="0"/>
        <w:adjustRightInd w:val="0"/>
        <w:spacing w:line="560" w:lineRule="exact"/>
        <w:rPr>
          <w:rFonts w:asciiTheme="minorEastAsia" w:hAnsiTheme="minorEastAsia"/>
          <w:spacing w:val="10"/>
          <w:sz w:val="28"/>
          <w:szCs w:val="28"/>
        </w:rPr>
      </w:pPr>
      <w:r>
        <w:rPr>
          <w:rFonts w:asciiTheme="minorEastAsia" w:hAnsiTheme="minorEastAsia" w:hint="eastAsia"/>
          <w:spacing w:val="10"/>
          <w:sz w:val="28"/>
          <w:szCs w:val="28"/>
        </w:rPr>
        <w:t>设备交付使用后，卖方及时向采购方提供设备改进及维修技术方面的信息及资料。</w:t>
      </w:r>
    </w:p>
    <w:p w:rsidR="003334B0" w:rsidRPr="00C41725" w:rsidRDefault="003334B0" w:rsidP="003334B0">
      <w:pPr>
        <w:numPr>
          <w:ilvl w:val="0"/>
          <w:numId w:val="18"/>
        </w:numPr>
        <w:autoSpaceDE w:val="0"/>
        <w:autoSpaceDN w:val="0"/>
        <w:adjustRightInd w:val="0"/>
        <w:spacing w:line="560" w:lineRule="exact"/>
        <w:rPr>
          <w:rFonts w:asciiTheme="minorEastAsia" w:hAnsiTheme="minorEastAsia"/>
          <w:spacing w:val="10"/>
          <w:sz w:val="28"/>
          <w:szCs w:val="28"/>
        </w:rPr>
      </w:pPr>
      <w:r>
        <w:rPr>
          <w:rFonts w:asciiTheme="minorEastAsia" w:hAnsiTheme="minorEastAsia" w:hint="eastAsia"/>
          <w:spacing w:val="10"/>
          <w:sz w:val="28"/>
          <w:szCs w:val="28"/>
        </w:rPr>
        <w:t>质保期：不低于1年，（完全验收合格后算起）质保期内引起的任何质量</w:t>
      </w:r>
      <w:r>
        <w:rPr>
          <w:rFonts w:asciiTheme="minorEastAsia" w:hAnsiTheme="minorEastAsia" w:hint="eastAsia"/>
          <w:spacing w:val="10"/>
          <w:sz w:val="28"/>
          <w:szCs w:val="28"/>
        </w:rPr>
        <w:lastRenderedPageBreak/>
        <w:t>问题供货商必须在一周内负责修理、更换并承担一切费用包括重新购置、空运、关税、材料、人工等费用。</w:t>
      </w:r>
    </w:p>
    <w:p w:rsidR="003334B0" w:rsidRDefault="003334B0" w:rsidP="003334B0">
      <w:pPr>
        <w:tabs>
          <w:tab w:val="left" w:pos="0"/>
          <w:tab w:val="left" w:pos="840"/>
          <w:tab w:val="right" w:leader="dot" w:pos="7980"/>
        </w:tabs>
        <w:spacing w:line="700" w:lineRule="exact"/>
        <w:rPr>
          <w:rFonts w:ascii="黑体" w:eastAsia="黑体"/>
          <w:b/>
          <w:sz w:val="28"/>
          <w:szCs w:val="28"/>
        </w:rPr>
      </w:pPr>
      <w:r>
        <w:rPr>
          <w:rFonts w:ascii="黑体" w:eastAsia="黑体" w:hint="eastAsia"/>
          <w:b/>
          <w:sz w:val="28"/>
          <w:szCs w:val="28"/>
        </w:rPr>
        <w:t>八、售后服务要求</w:t>
      </w:r>
    </w:p>
    <w:p w:rsidR="003334B0" w:rsidRDefault="003334B0" w:rsidP="003334B0">
      <w:pPr>
        <w:autoSpaceDE w:val="0"/>
        <w:autoSpaceDN w:val="0"/>
        <w:adjustRightInd w:val="0"/>
        <w:spacing w:line="560" w:lineRule="exact"/>
        <w:ind w:left="450" w:hangingChars="150" w:hanging="450"/>
        <w:rPr>
          <w:rFonts w:asciiTheme="minorEastAsia" w:hAnsiTheme="minorEastAsia"/>
          <w:spacing w:val="10"/>
          <w:sz w:val="28"/>
          <w:szCs w:val="28"/>
          <w:lang w:val="zh-CN"/>
        </w:rPr>
      </w:pPr>
      <w:r>
        <w:rPr>
          <w:rFonts w:asciiTheme="minorEastAsia" w:hAnsiTheme="minorEastAsia" w:hint="eastAsia"/>
          <w:spacing w:val="10"/>
          <w:sz w:val="28"/>
          <w:szCs w:val="28"/>
        </w:rPr>
        <w:t>1．</w:t>
      </w:r>
      <w:r>
        <w:rPr>
          <w:rFonts w:asciiTheme="minorEastAsia" w:hAnsiTheme="minorEastAsia" w:hint="eastAsia"/>
          <w:spacing w:val="10"/>
          <w:sz w:val="28"/>
          <w:szCs w:val="28"/>
          <w:lang w:val="zh-CN"/>
        </w:rPr>
        <w:t xml:space="preserve">供货商在中国应设有维修服务部门和零备件仓库并提供相应营业执照复印件。 </w:t>
      </w:r>
    </w:p>
    <w:p w:rsidR="003334B0" w:rsidRDefault="003334B0" w:rsidP="003334B0">
      <w:pPr>
        <w:autoSpaceDE w:val="0"/>
        <w:autoSpaceDN w:val="0"/>
        <w:adjustRightInd w:val="0"/>
        <w:spacing w:line="560" w:lineRule="exact"/>
        <w:ind w:left="450" w:hangingChars="150" w:hanging="450"/>
        <w:rPr>
          <w:rFonts w:asciiTheme="minorEastAsia" w:hAnsiTheme="minorEastAsia"/>
          <w:spacing w:val="10"/>
          <w:sz w:val="28"/>
          <w:szCs w:val="28"/>
          <w:lang w:val="zh-CN"/>
        </w:rPr>
      </w:pPr>
      <w:r>
        <w:rPr>
          <w:rFonts w:asciiTheme="minorEastAsia" w:hAnsiTheme="minorEastAsia" w:hint="eastAsia"/>
          <w:spacing w:val="10"/>
          <w:sz w:val="28"/>
          <w:szCs w:val="28"/>
          <w:lang w:val="zh-CN"/>
        </w:rPr>
        <w:t>2．终身零配件供应供货商应保证按优惠价终身提供该设备的所有维修零配件。</w:t>
      </w:r>
    </w:p>
    <w:p w:rsidR="003334B0" w:rsidRDefault="003334B0" w:rsidP="003334B0">
      <w:pPr>
        <w:autoSpaceDE w:val="0"/>
        <w:autoSpaceDN w:val="0"/>
        <w:adjustRightInd w:val="0"/>
        <w:spacing w:line="560" w:lineRule="exact"/>
        <w:ind w:left="450" w:hangingChars="150" w:hanging="450"/>
        <w:rPr>
          <w:rFonts w:asciiTheme="minorEastAsia" w:hAnsiTheme="minorEastAsia"/>
          <w:spacing w:val="10"/>
          <w:sz w:val="28"/>
          <w:szCs w:val="28"/>
        </w:rPr>
      </w:pPr>
      <w:r>
        <w:rPr>
          <w:rFonts w:asciiTheme="minorEastAsia" w:hAnsiTheme="minorEastAsia" w:hint="eastAsia"/>
          <w:spacing w:val="10"/>
          <w:sz w:val="28"/>
          <w:szCs w:val="28"/>
          <w:lang w:val="zh-CN"/>
        </w:rPr>
        <w:t xml:space="preserve">3．设备交付使用后不管是否在三包期内如设备发生故障，供货商应在接到业主通知后8小时内给予答复，并在24小时内到业主现场进行维修。 </w:t>
      </w:r>
    </w:p>
    <w:p w:rsidR="003334B0" w:rsidRDefault="003334B0" w:rsidP="003334B0">
      <w:pPr>
        <w:tabs>
          <w:tab w:val="left" w:pos="0"/>
          <w:tab w:val="left" w:pos="840"/>
          <w:tab w:val="right" w:leader="dot" w:pos="7980"/>
        </w:tabs>
        <w:spacing w:line="700" w:lineRule="exact"/>
        <w:rPr>
          <w:rFonts w:ascii="黑体" w:eastAsia="黑体"/>
          <w:b/>
          <w:sz w:val="28"/>
          <w:szCs w:val="28"/>
        </w:rPr>
      </w:pPr>
      <w:r>
        <w:rPr>
          <w:rFonts w:ascii="黑体" w:eastAsia="黑体" w:hint="eastAsia"/>
          <w:b/>
          <w:sz w:val="28"/>
          <w:szCs w:val="28"/>
        </w:rPr>
        <w:t>九、厂家资质说明</w:t>
      </w:r>
    </w:p>
    <w:p w:rsidR="003334B0" w:rsidRDefault="003334B0" w:rsidP="003334B0">
      <w:pPr>
        <w:numPr>
          <w:ilvl w:val="0"/>
          <w:numId w:val="20"/>
        </w:numPr>
        <w:tabs>
          <w:tab w:val="left" w:pos="792"/>
        </w:tabs>
        <w:adjustRightInd w:val="0"/>
        <w:spacing w:line="360" w:lineRule="auto"/>
        <w:textAlignment w:val="baseline"/>
        <w:rPr>
          <w:rFonts w:asciiTheme="minorEastAsia" w:hAnsiTheme="minorEastAsia"/>
          <w:sz w:val="28"/>
          <w:szCs w:val="28"/>
        </w:rPr>
      </w:pPr>
      <w:r>
        <w:rPr>
          <w:rFonts w:asciiTheme="minorEastAsia" w:hAnsiTheme="minorEastAsia" w:hint="eastAsia"/>
          <w:sz w:val="28"/>
          <w:szCs w:val="28"/>
        </w:rPr>
        <w:t>乙方必须具备生产和销售该类产品和进行有效售后服务的资格同时提供该类产品近两年的销售业绩表复印件，否则将被取消投标资格。</w:t>
      </w:r>
    </w:p>
    <w:p w:rsidR="003334B0" w:rsidRDefault="003334B0" w:rsidP="003334B0">
      <w:pPr>
        <w:numPr>
          <w:ilvl w:val="0"/>
          <w:numId w:val="20"/>
        </w:numPr>
        <w:tabs>
          <w:tab w:val="left" w:pos="792"/>
        </w:tabs>
        <w:adjustRightInd w:val="0"/>
        <w:spacing w:line="360" w:lineRule="auto"/>
        <w:textAlignment w:val="baseline"/>
        <w:rPr>
          <w:rFonts w:asciiTheme="minorEastAsia" w:hAnsiTheme="minorEastAsia"/>
          <w:sz w:val="28"/>
          <w:szCs w:val="28"/>
        </w:rPr>
      </w:pPr>
      <w:r>
        <w:rPr>
          <w:rFonts w:asciiTheme="minorEastAsia" w:hAnsiTheme="minorEastAsia" w:hint="eastAsia"/>
          <w:sz w:val="28"/>
          <w:szCs w:val="28"/>
        </w:rPr>
        <w:t xml:space="preserve">乙方所提供的设备必须保证技术先进性，且符合国家相关标准、规范的要求 </w:t>
      </w:r>
    </w:p>
    <w:p w:rsidR="003334B0" w:rsidRDefault="003334B0" w:rsidP="003334B0">
      <w:pPr>
        <w:numPr>
          <w:ilvl w:val="0"/>
          <w:numId w:val="20"/>
        </w:numPr>
        <w:tabs>
          <w:tab w:val="left" w:pos="792"/>
        </w:tabs>
        <w:adjustRightInd w:val="0"/>
        <w:spacing w:line="360" w:lineRule="auto"/>
        <w:textAlignment w:val="baseline"/>
        <w:rPr>
          <w:rFonts w:asciiTheme="minorEastAsia" w:hAnsiTheme="minorEastAsia"/>
          <w:sz w:val="28"/>
          <w:szCs w:val="28"/>
        </w:rPr>
      </w:pPr>
      <w:r>
        <w:rPr>
          <w:rFonts w:asciiTheme="minorEastAsia" w:hAnsiTheme="minorEastAsia" w:hint="eastAsia"/>
          <w:sz w:val="28"/>
          <w:szCs w:val="28"/>
        </w:rPr>
        <w:t>乙方必须具备与甲方类似产品成功案例3个以上，工程招标设备的制造经验，业主评价良好且无重大工程事故记录并提供全部复印件。</w:t>
      </w:r>
    </w:p>
    <w:p w:rsidR="003334B0" w:rsidRDefault="003334B0" w:rsidP="003334B0">
      <w:pPr>
        <w:numPr>
          <w:ilvl w:val="0"/>
          <w:numId w:val="20"/>
        </w:numPr>
        <w:tabs>
          <w:tab w:val="left" w:pos="792"/>
        </w:tabs>
        <w:adjustRightInd w:val="0"/>
        <w:spacing w:line="360" w:lineRule="auto"/>
        <w:textAlignment w:val="baseline"/>
        <w:rPr>
          <w:rFonts w:asciiTheme="minorEastAsia" w:hAnsiTheme="minorEastAsia"/>
          <w:sz w:val="28"/>
          <w:szCs w:val="28"/>
        </w:rPr>
      </w:pPr>
      <w:r>
        <w:rPr>
          <w:rFonts w:asciiTheme="minorEastAsia" w:hAnsiTheme="minorEastAsia" w:hint="eastAsia"/>
          <w:sz w:val="28"/>
          <w:szCs w:val="28"/>
        </w:rPr>
        <w:t>企业提供生产周期及安装周期</w:t>
      </w:r>
    </w:p>
    <w:p w:rsidR="007F2F77" w:rsidRDefault="007F2F77" w:rsidP="0070731E">
      <w:pPr>
        <w:rPr>
          <w:rFonts w:ascii="仿宋_GB2312" w:eastAsia="仿宋_GB2312" w:hAnsiTheme="minorEastAsia"/>
          <w:b/>
          <w:color w:val="000000" w:themeColor="text1"/>
          <w:sz w:val="32"/>
          <w:szCs w:val="32"/>
        </w:rPr>
      </w:pPr>
    </w:p>
    <w:p w:rsidR="0070731E" w:rsidRDefault="0078426E" w:rsidP="0070731E">
      <w:pPr>
        <w:rPr>
          <w:rFonts w:ascii="仿宋_GB2312" w:eastAsia="仿宋_GB2312" w:hAnsiTheme="minorEastAsia"/>
          <w:b/>
          <w:color w:val="000000" w:themeColor="text1"/>
          <w:sz w:val="32"/>
          <w:szCs w:val="32"/>
        </w:rPr>
      </w:pPr>
      <w:r>
        <w:rPr>
          <w:rFonts w:ascii="仿宋_GB2312" w:eastAsia="仿宋_GB2312" w:hAnsiTheme="minorEastAsia" w:hint="eastAsia"/>
          <w:b/>
          <w:color w:val="000000" w:themeColor="text1"/>
          <w:sz w:val="32"/>
          <w:szCs w:val="32"/>
        </w:rPr>
        <w:t>二、</w:t>
      </w:r>
      <w:r w:rsidR="0070731E" w:rsidRPr="0070731E">
        <w:rPr>
          <w:rFonts w:ascii="仿宋_GB2312" w:eastAsia="仿宋_GB2312" w:hAnsiTheme="minorEastAsia" w:hint="eastAsia"/>
          <w:b/>
          <w:color w:val="000000" w:themeColor="text1"/>
          <w:sz w:val="32"/>
          <w:szCs w:val="32"/>
        </w:rPr>
        <w:t>商务标</w:t>
      </w:r>
      <w:r w:rsidR="0070731E">
        <w:rPr>
          <w:rFonts w:ascii="仿宋_GB2312" w:eastAsia="仿宋_GB2312" w:hAnsiTheme="minorEastAsia" w:hint="eastAsia"/>
          <w:b/>
          <w:color w:val="000000" w:themeColor="text1"/>
          <w:sz w:val="32"/>
          <w:szCs w:val="32"/>
        </w:rPr>
        <w:t>条件内容</w:t>
      </w:r>
      <w:r w:rsidR="0070731E" w:rsidRPr="0070731E">
        <w:rPr>
          <w:rFonts w:ascii="仿宋_GB2312" w:eastAsia="仿宋_GB2312" w:hAnsiTheme="minorEastAsia" w:hint="eastAsia"/>
          <w:b/>
          <w:color w:val="000000" w:themeColor="text1"/>
          <w:sz w:val="32"/>
          <w:szCs w:val="32"/>
        </w:rPr>
        <w:t>：</w:t>
      </w:r>
    </w:p>
    <w:p w:rsidR="00F81236" w:rsidRPr="00F81236" w:rsidRDefault="00F81236" w:rsidP="00F81236">
      <w:pPr>
        <w:spacing w:line="360" w:lineRule="auto"/>
        <w:ind w:firstLineChars="200" w:firstLine="480"/>
        <w:rPr>
          <w:rFonts w:ascii="仿宋_GB2312" w:eastAsia="仿宋_GB2312" w:hAnsiTheme="minorEastAsia"/>
          <w:sz w:val="24"/>
          <w:szCs w:val="24"/>
        </w:rPr>
      </w:pPr>
      <w:r w:rsidRPr="00F81236">
        <w:rPr>
          <w:rFonts w:ascii="仿宋_GB2312" w:eastAsia="仿宋_GB2312" w:hAnsiTheme="minorEastAsia" w:hint="eastAsia"/>
          <w:sz w:val="24"/>
          <w:szCs w:val="24"/>
        </w:rPr>
        <w:t>1、账期：要求中标企业账期不低于</w:t>
      </w:r>
      <w:r w:rsidR="00EC5B34">
        <w:rPr>
          <w:rFonts w:ascii="仿宋_GB2312" w:eastAsia="仿宋_GB2312" w:hAnsiTheme="minorEastAsia" w:hint="eastAsia"/>
          <w:sz w:val="24"/>
          <w:szCs w:val="24"/>
        </w:rPr>
        <w:t>30</w:t>
      </w:r>
      <w:r w:rsidRPr="00F81236">
        <w:rPr>
          <w:rFonts w:ascii="仿宋_GB2312" w:eastAsia="仿宋_GB2312" w:hAnsiTheme="minorEastAsia" w:hint="eastAsia"/>
          <w:sz w:val="24"/>
          <w:szCs w:val="24"/>
        </w:rPr>
        <w:t>天。</w:t>
      </w:r>
    </w:p>
    <w:p w:rsidR="00F81236" w:rsidRPr="00F81236" w:rsidRDefault="00F81236" w:rsidP="00F81236">
      <w:pPr>
        <w:spacing w:line="360" w:lineRule="auto"/>
        <w:ind w:firstLineChars="200" w:firstLine="480"/>
        <w:rPr>
          <w:rFonts w:ascii="仿宋_GB2312" w:eastAsia="仿宋_GB2312" w:hAnsiTheme="minorEastAsia"/>
          <w:sz w:val="24"/>
          <w:szCs w:val="24"/>
        </w:rPr>
      </w:pPr>
      <w:r w:rsidRPr="00F81236">
        <w:rPr>
          <w:rFonts w:ascii="仿宋_GB2312" w:eastAsia="仿宋_GB2312" w:hAnsiTheme="minorEastAsia" w:hint="eastAsia"/>
          <w:sz w:val="24"/>
          <w:szCs w:val="24"/>
        </w:rPr>
        <w:t>2、交货期：要求中标企业必须满足我司需求日期。</w:t>
      </w:r>
    </w:p>
    <w:p w:rsidR="00F81236" w:rsidRPr="00F81236" w:rsidRDefault="00F81236" w:rsidP="00F81236">
      <w:pPr>
        <w:spacing w:line="360" w:lineRule="auto"/>
        <w:ind w:firstLineChars="200" w:firstLine="480"/>
        <w:rPr>
          <w:rFonts w:ascii="仿宋_GB2312" w:eastAsia="仿宋_GB2312" w:hAnsiTheme="minorEastAsia"/>
          <w:sz w:val="24"/>
          <w:szCs w:val="24"/>
        </w:rPr>
      </w:pPr>
      <w:r w:rsidRPr="00F81236">
        <w:rPr>
          <w:rFonts w:ascii="仿宋_GB2312" w:eastAsia="仿宋_GB2312" w:hAnsiTheme="minorEastAsia" w:hint="eastAsia"/>
          <w:sz w:val="24"/>
          <w:szCs w:val="24"/>
        </w:rPr>
        <w:t>3、产能保证：要求中标企业产能能够满足博林特生产需求，且能够随着博林特产量的增长使产能相应的增长。</w:t>
      </w:r>
    </w:p>
    <w:p w:rsidR="00F81236" w:rsidRPr="00F81236" w:rsidRDefault="00F81236" w:rsidP="00F81236">
      <w:pPr>
        <w:spacing w:line="360" w:lineRule="auto"/>
        <w:ind w:firstLineChars="200" w:firstLine="480"/>
        <w:rPr>
          <w:rFonts w:ascii="仿宋_GB2312" w:eastAsia="仿宋_GB2312" w:hAnsiTheme="minorEastAsia"/>
          <w:sz w:val="24"/>
          <w:szCs w:val="24"/>
        </w:rPr>
      </w:pPr>
      <w:r w:rsidRPr="00F81236">
        <w:rPr>
          <w:rFonts w:ascii="仿宋_GB2312" w:eastAsia="仿宋_GB2312" w:hAnsiTheme="minorEastAsia" w:hint="eastAsia"/>
          <w:sz w:val="24"/>
          <w:szCs w:val="24"/>
        </w:rPr>
        <w:t>4、中标方的采购份额：</w:t>
      </w:r>
      <w:r w:rsidR="007751B7">
        <w:rPr>
          <w:rFonts w:ascii="仿宋_GB2312" w:eastAsia="仿宋_GB2312" w:hAnsiTheme="minorEastAsia" w:hint="eastAsia"/>
          <w:sz w:val="24"/>
          <w:szCs w:val="24"/>
        </w:rPr>
        <w:t>≥1台</w:t>
      </w:r>
      <w:r w:rsidRPr="00F81236">
        <w:rPr>
          <w:rFonts w:ascii="仿宋_GB2312" w:eastAsia="仿宋_GB2312" w:hAnsiTheme="minorEastAsia" w:hint="eastAsia"/>
          <w:sz w:val="24"/>
          <w:szCs w:val="24"/>
        </w:rPr>
        <w:t>。</w:t>
      </w:r>
    </w:p>
    <w:p w:rsidR="00F81236" w:rsidRPr="00F81236" w:rsidRDefault="00F81236" w:rsidP="00F81236">
      <w:pPr>
        <w:spacing w:line="360" w:lineRule="auto"/>
        <w:ind w:firstLineChars="200" w:firstLine="480"/>
        <w:rPr>
          <w:rFonts w:ascii="仿宋_GB2312" w:eastAsia="仿宋_GB2312" w:hAnsiTheme="minorEastAsia"/>
          <w:sz w:val="24"/>
          <w:szCs w:val="24"/>
        </w:rPr>
      </w:pPr>
      <w:r w:rsidRPr="00F81236">
        <w:rPr>
          <w:rFonts w:ascii="仿宋_GB2312" w:eastAsia="仿宋_GB2312" w:hAnsiTheme="minorEastAsia" w:hint="eastAsia"/>
          <w:sz w:val="24"/>
          <w:szCs w:val="24"/>
        </w:rPr>
        <w:t>5、接受相关协议要求：必须接受博林特框架合同及质量保证协议。</w:t>
      </w:r>
    </w:p>
    <w:p w:rsidR="00F81236" w:rsidRPr="00F81236" w:rsidRDefault="00F81236" w:rsidP="00F81236">
      <w:pPr>
        <w:spacing w:line="360" w:lineRule="auto"/>
        <w:ind w:firstLineChars="200" w:firstLine="480"/>
        <w:rPr>
          <w:rFonts w:ascii="仿宋_GB2312" w:eastAsia="仿宋_GB2312" w:hAnsiTheme="minorEastAsia"/>
          <w:sz w:val="24"/>
          <w:szCs w:val="24"/>
        </w:rPr>
      </w:pPr>
      <w:r w:rsidRPr="00F81236">
        <w:rPr>
          <w:rFonts w:ascii="仿宋_GB2312" w:eastAsia="仿宋_GB2312" w:hAnsiTheme="minorEastAsia" w:hint="eastAsia"/>
          <w:sz w:val="24"/>
          <w:szCs w:val="24"/>
        </w:rPr>
        <w:lastRenderedPageBreak/>
        <w:t>6、发货地址要求：博林特工厂内或国内指定地点。</w:t>
      </w:r>
    </w:p>
    <w:p w:rsidR="00F81236" w:rsidRPr="00F81236" w:rsidRDefault="00F81236" w:rsidP="00F81236">
      <w:pPr>
        <w:spacing w:line="360" w:lineRule="auto"/>
        <w:ind w:firstLineChars="200" w:firstLine="480"/>
        <w:rPr>
          <w:rFonts w:ascii="仿宋_GB2312" w:eastAsia="仿宋_GB2312" w:hAnsiTheme="minorEastAsia"/>
          <w:sz w:val="24"/>
          <w:szCs w:val="24"/>
        </w:rPr>
      </w:pPr>
      <w:r w:rsidRPr="00F81236">
        <w:rPr>
          <w:rFonts w:ascii="仿宋_GB2312" w:eastAsia="仿宋_GB2312" w:hAnsiTheme="minorEastAsia" w:hint="eastAsia"/>
          <w:sz w:val="24"/>
          <w:szCs w:val="24"/>
        </w:rPr>
        <w:t>7、报价有效期要求：报价有效期1年且能够有效作为合同价格。</w:t>
      </w:r>
    </w:p>
    <w:p w:rsidR="00F81236" w:rsidRPr="00F81236" w:rsidRDefault="00F81236" w:rsidP="00F81236">
      <w:pPr>
        <w:spacing w:line="360" w:lineRule="auto"/>
        <w:ind w:firstLineChars="200" w:firstLine="480"/>
        <w:rPr>
          <w:rFonts w:ascii="仿宋_GB2312" w:eastAsia="仿宋_GB2312" w:hAnsiTheme="minorEastAsia"/>
          <w:sz w:val="24"/>
          <w:szCs w:val="24"/>
        </w:rPr>
      </w:pPr>
      <w:r w:rsidRPr="00F81236">
        <w:rPr>
          <w:rFonts w:ascii="仿宋_GB2312" w:eastAsia="仿宋_GB2312" w:hAnsiTheme="minorEastAsia" w:hint="eastAsia"/>
          <w:sz w:val="24"/>
          <w:szCs w:val="24"/>
        </w:rPr>
        <w:t>8、质量保证金要求：要求中标企业提供</w:t>
      </w:r>
      <w:r w:rsidR="00E81C11">
        <w:rPr>
          <w:rFonts w:ascii="仿宋_GB2312" w:eastAsia="仿宋_GB2312" w:hAnsiTheme="minorEastAsia" w:hint="eastAsia"/>
          <w:sz w:val="24"/>
          <w:szCs w:val="24"/>
        </w:rPr>
        <w:t>总价</w:t>
      </w:r>
      <w:r w:rsidR="00E81C11" w:rsidRPr="00E81C11">
        <w:rPr>
          <w:rFonts w:ascii="仿宋_GB2312" w:eastAsia="仿宋_GB2312" w:hAnsiTheme="minorEastAsia" w:hint="eastAsia"/>
          <w:sz w:val="24"/>
          <w:szCs w:val="24"/>
        </w:rPr>
        <w:t>合同</w:t>
      </w:r>
      <w:r w:rsidR="00E81C11">
        <w:rPr>
          <w:rFonts w:ascii="仿宋_GB2312" w:eastAsia="仿宋_GB2312" w:hAnsiTheme="minorEastAsia" w:hint="eastAsia"/>
          <w:sz w:val="24"/>
          <w:szCs w:val="24"/>
        </w:rPr>
        <w:t>2%</w:t>
      </w:r>
      <w:r w:rsidRPr="00F81236">
        <w:rPr>
          <w:rFonts w:ascii="仿宋_GB2312" w:eastAsia="仿宋_GB2312" w:hAnsiTheme="minorEastAsia" w:hint="eastAsia"/>
          <w:sz w:val="24"/>
          <w:szCs w:val="24"/>
        </w:rPr>
        <w:t>的未付货款作为质量保证金。</w:t>
      </w:r>
    </w:p>
    <w:p w:rsidR="00100BD7" w:rsidRPr="00F81236" w:rsidRDefault="00100BD7" w:rsidP="00501398">
      <w:pPr>
        <w:spacing w:line="360" w:lineRule="auto"/>
        <w:ind w:firstLineChars="150" w:firstLine="360"/>
        <w:rPr>
          <w:rFonts w:ascii="仿宋_GB2312" w:eastAsia="仿宋_GB2312" w:cs="宋体"/>
          <w:sz w:val="24"/>
          <w:szCs w:val="24"/>
        </w:rPr>
      </w:pPr>
    </w:p>
    <w:p w:rsidR="00EC64A9" w:rsidRDefault="00EC64A9" w:rsidP="003334B0">
      <w:pPr>
        <w:spacing w:beforeLines="100" w:afterLines="100" w:line="60" w:lineRule="atLeast"/>
        <w:contextualSpacing/>
        <w:rPr>
          <w:rFonts w:ascii="宋体" w:hAnsi="宋体" w:cs="Lucida Sans Unicode"/>
          <w:b/>
          <w:sz w:val="44"/>
          <w:szCs w:val="44"/>
        </w:rPr>
      </w:pPr>
    </w:p>
    <w:p w:rsidR="00CD3AA9" w:rsidRDefault="00CD3AA9" w:rsidP="003334B0">
      <w:pPr>
        <w:spacing w:beforeLines="100" w:afterLines="100" w:line="60" w:lineRule="atLeast"/>
        <w:contextualSpacing/>
        <w:rPr>
          <w:rFonts w:ascii="宋体" w:hAnsi="宋体" w:cs="Lucida Sans Unicode"/>
          <w:b/>
          <w:sz w:val="44"/>
          <w:szCs w:val="44"/>
        </w:rPr>
      </w:pPr>
    </w:p>
    <w:p w:rsidR="000942B0" w:rsidRDefault="000942B0" w:rsidP="003334B0">
      <w:pPr>
        <w:spacing w:beforeLines="100" w:afterLines="100" w:line="60" w:lineRule="atLeast"/>
        <w:ind w:firstLineChars="347" w:firstLine="1533"/>
        <w:contextualSpacing/>
        <w:rPr>
          <w:rFonts w:ascii="宋体" w:hAnsi="宋体" w:cs="Lucida Sans Unicode"/>
          <w:b/>
          <w:sz w:val="44"/>
          <w:szCs w:val="44"/>
        </w:rPr>
      </w:pPr>
      <w:r w:rsidRPr="00175015">
        <w:rPr>
          <w:rFonts w:ascii="宋体" w:hAnsi="宋体" w:cs="Lucida Sans Unicode" w:hint="eastAsia"/>
          <w:b/>
          <w:sz w:val="44"/>
          <w:szCs w:val="44"/>
        </w:rPr>
        <w:t>第</w:t>
      </w:r>
      <w:r>
        <w:rPr>
          <w:rFonts w:ascii="宋体" w:hAnsi="宋体" w:cs="Lucida Sans Unicode" w:hint="eastAsia"/>
          <w:b/>
          <w:sz w:val="44"/>
          <w:szCs w:val="44"/>
        </w:rPr>
        <w:t>三</w:t>
      </w:r>
      <w:r w:rsidRPr="00175015">
        <w:rPr>
          <w:rFonts w:ascii="宋体" w:hAnsi="宋体" w:cs="Lucida Sans Unicode" w:hint="eastAsia"/>
          <w:b/>
          <w:sz w:val="44"/>
          <w:szCs w:val="44"/>
        </w:rPr>
        <w:t>章 投标文件内容及格式</w:t>
      </w:r>
    </w:p>
    <w:p w:rsidR="00770806" w:rsidRPr="00F465F5" w:rsidRDefault="00F465F5" w:rsidP="003334B0">
      <w:pPr>
        <w:spacing w:beforeLines="100" w:afterLines="100" w:line="0" w:lineRule="atLeast"/>
        <w:ind w:left="602" w:hangingChars="200" w:hanging="602"/>
        <w:contextualSpacing/>
        <w:jc w:val="left"/>
        <w:rPr>
          <w:rFonts w:ascii="仿宋_GB2312" w:eastAsia="仿宋_GB2312" w:hAnsi="宋体" w:cs="Lucida Sans Unicode"/>
          <w:b/>
          <w:sz w:val="30"/>
          <w:szCs w:val="30"/>
        </w:rPr>
      </w:pPr>
      <w:r w:rsidRPr="00F465F5">
        <w:rPr>
          <w:rFonts w:ascii="仿宋_GB2312" w:eastAsia="仿宋_GB2312" w:hAnsi="宋体" w:cs="Lucida Sans Unicode" w:hint="eastAsia"/>
          <w:b/>
          <w:sz w:val="30"/>
          <w:szCs w:val="30"/>
        </w:rPr>
        <w:t>一、技术标内容及格式</w:t>
      </w:r>
      <w:r w:rsidR="00770806" w:rsidRPr="00F465F5">
        <w:rPr>
          <w:rFonts w:ascii="仿宋_GB2312" w:eastAsia="仿宋_GB2312" w:hAnsi="宋体" w:cs="Lucida Sans Unicode" w:hint="eastAsia"/>
          <w:b/>
          <w:sz w:val="30"/>
          <w:szCs w:val="30"/>
        </w:rPr>
        <w:t>：</w:t>
      </w:r>
      <w:r w:rsidR="00814484" w:rsidRPr="00F465F5">
        <w:rPr>
          <w:rFonts w:ascii="仿宋_GB2312" w:eastAsia="仿宋_GB2312" w:hAnsi="宋体" w:cs="Lucida Sans Unicode" w:hint="eastAsia"/>
          <w:b/>
          <w:sz w:val="30"/>
          <w:szCs w:val="30"/>
        </w:rPr>
        <w:t xml:space="preserve"> </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9"/>
        <w:gridCol w:w="1649"/>
        <w:gridCol w:w="4146"/>
        <w:gridCol w:w="833"/>
        <w:gridCol w:w="1099"/>
      </w:tblGrid>
      <w:tr w:rsidR="0042329A" w:rsidRPr="00175015" w:rsidTr="008D1187">
        <w:trPr>
          <w:trHeight w:val="602"/>
        </w:trPr>
        <w:tc>
          <w:tcPr>
            <w:tcW w:w="9376" w:type="dxa"/>
            <w:gridSpan w:val="5"/>
            <w:tcBorders>
              <w:top w:val="double" w:sz="4" w:space="0" w:color="auto"/>
              <w:left w:val="double" w:sz="4" w:space="0" w:color="auto"/>
              <w:right w:val="double" w:sz="4" w:space="0" w:color="auto"/>
            </w:tcBorders>
            <w:vAlign w:val="center"/>
          </w:tcPr>
          <w:p w:rsidR="0042329A" w:rsidRPr="0042329A" w:rsidRDefault="0042329A" w:rsidP="00770806">
            <w:pPr>
              <w:widowControl/>
              <w:spacing w:line="60" w:lineRule="atLeast"/>
              <w:jc w:val="center"/>
              <w:rPr>
                <w:rFonts w:ascii="仿宋_GB2312" w:eastAsia="仿宋_GB2312" w:hAnsi="宋体"/>
                <w:b/>
                <w:kern w:val="0"/>
                <w:sz w:val="30"/>
                <w:szCs w:val="30"/>
              </w:rPr>
            </w:pPr>
            <w:r w:rsidRPr="0042329A">
              <w:rPr>
                <w:rFonts w:ascii="仿宋_GB2312" w:eastAsia="仿宋_GB2312" w:hAnsi="宋体" w:hint="eastAsia"/>
                <w:b/>
                <w:kern w:val="0"/>
                <w:sz w:val="30"/>
                <w:szCs w:val="30"/>
              </w:rPr>
              <w:t>技术标内容及格式</w:t>
            </w:r>
          </w:p>
        </w:tc>
      </w:tr>
      <w:tr w:rsidR="0042329A" w:rsidRPr="00175015" w:rsidTr="0048580D">
        <w:trPr>
          <w:trHeight w:val="536"/>
        </w:trPr>
        <w:tc>
          <w:tcPr>
            <w:tcW w:w="1649" w:type="dxa"/>
            <w:tcBorders>
              <w:top w:val="double" w:sz="4" w:space="0" w:color="auto"/>
              <w:left w:val="double" w:sz="4" w:space="0" w:color="auto"/>
              <w:right w:val="single" w:sz="4" w:space="0" w:color="auto"/>
            </w:tcBorders>
            <w:vAlign w:val="center"/>
          </w:tcPr>
          <w:p w:rsidR="0042329A" w:rsidRPr="00175015" w:rsidRDefault="0042329A" w:rsidP="00770806">
            <w:pPr>
              <w:widowControl/>
              <w:jc w:val="center"/>
              <w:rPr>
                <w:rFonts w:ascii="仿宋_GB2312" w:eastAsia="仿宋_GB2312" w:hAnsi="宋体"/>
                <w:b/>
                <w:kern w:val="0"/>
                <w:szCs w:val="21"/>
              </w:rPr>
            </w:pPr>
            <w:r w:rsidRPr="00175015">
              <w:rPr>
                <w:rFonts w:ascii="仿宋_GB2312" w:eastAsia="仿宋_GB2312" w:hAnsi="宋体" w:hint="eastAsia"/>
                <w:b/>
                <w:kern w:val="0"/>
                <w:szCs w:val="21"/>
              </w:rPr>
              <w:t>项  目</w:t>
            </w:r>
          </w:p>
        </w:tc>
        <w:tc>
          <w:tcPr>
            <w:tcW w:w="5795" w:type="dxa"/>
            <w:gridSpan w:val="2"/>
            <w:tcBorders>
              <w:top w:val="double" w:sz="4" w:space="0" w:color="auto"/>
            </w:tcBorders>
            <w:vAlign w:val="center"/>
          </w:tcPr>
          <w:p w:rsidR="0042329A" w:rsidRPr="00175015" w:rsidRDefault="0042329A" w:rsidP="00770806">
            <w:pPr>
              <w:widowControl/>
              <w:jc w:val="center"/>
              <w:rPr>
                <w:rFonts w:ascii="仿宋_GB2312" w:eastAsia="仿宋_GB2312" w:hAnsi="宋体"/>
                <w:b/>
                <w:kern w:val="0"/>
                <w:szCs w:val="21"/>
              </w:rPr>
            </w:pPr>
            <w:r w:rsidRPr="00175015">
              <w:rPr>
                <w:rFonts w:ascii="仿宋_GB2312" w:eastAsia="仿宋_GB2312" w:hAnsi="宋体" w:hint="eastAsia"/>
                <w:b/>
                <w:kern w:val="0"/>
                <w:szCs w:val="21"/>
              </w:rPr>
              <w:t>项目及审核内容</w:t>
            </w:r>
          </w:p>
        </w:tc>
        <w:tc>
          <w:tcPr>
            <w:tcW w:w="833" w:type="dxa"/>
            <w:tcBorders>
              <w:top w:val="double" w:sz="4" w:space="0" w:color="auto"/>
            </w:tcBorders>
            <w:vAlign w:val="center"/>
          </w:tcPr>
          <w:p w:rsidR="0042329A" w:rsidRPr="00175015" w:rsidRDefault="0042329A" w:rsidP="00770806">
            <w:pPr>
              <w:widowControl/>
              <w:jc w:val="center"/>
              <w:rPr>
                <w:rFonts w:ascii="仿宋_GB2312" w:eastAsia="仿宋_GB2312" w:hAnsi="宋体"/>
                <w:b/>
                <w:kern w:val="0"/>
                <w:szCs w:val="21"/>
              </w:rPr>
            </w:pPr>
            <w:r w:rsidRPr="00175015">
              <w:rPr>
                <w:rFonts w:ascii="仿宋_GB2312" w:eastAsia="仿宋_GB2312" w:hAnsi="宋体" w:hint="eastAsia"/>
                <w:b/>
                <w:kern w:val="0"/>
                <w:szCs w:val="21"/>
              </w:rPr>
              <w:t>格式</w:t>
            </w:r>
          </w:p>
        </w:tc>
        <w:tc>
          <w:tcPr>
            <w:tcW w:w="1099" w:type="dxa"/>
            <w:tcBorders>
              <w:top w:val="double" w:sz="4" w:space="0" w:color="auto"/>
              <w:right w:val="double" w:sz="4" w:space="0" w:color="auto"/>
            </w:tcBorders>
            <w:vAlign w:val="center"/>
          </w:tcPr>
          <w:p w:rsidR="0042329A" w:rsidRPr="00175015" w:rsidRDefault="0042329A" w:rsidP="00770806">
            <w:pPr>
              <w:widowControl/>
              <w:jc w:val="center"/>
              <w:rPr>
                <w:rFonts w:ascii="仿宋_GB2312" w:eastAsia="仿宋_GB2312" w:hAnsi="宋体"/>
                <w:b/>
                <w:kern w:val="0"/>
                <w:szCs w:val="21"/>
              </w:rPr>
            </w:pPr>
            <w:r w:rsidRPr="00175015">
              <w:rPr>
                <w:rFonts w:ascii="仿宋_GB2312" w:eastAsia="仿宋_GB2312" w:hAnsi="宋体" w:hint="eastAsia"/>
                <w:b/>
                <w:kern w:val="0"/>
                <w:szCs w:val="21"/>
              </w:rPr>
              <w:t>装订顺序</w:t>
            </w:r>
          </w:p>
        </w:tc>
      </w:tr>
      <w:tr w:rsidR="0042329A" w:rsidRPr="00175015" w:rsidTr="008D1187">
        <w:trPr>
          <w:trHeight w:val="446"/>
        </w:trPr>
        <w:tc>
          <w:tcPr>
            <w:tcW w:w="1649" w:type="dxa"/>
            <w:vMerge w:val="restart"/>
            <w:tcBorders>
              <w:left w:val="double" w:sz="4" w:space="0" w:color="auto"/>
              <w:right w:val="single" w:sz="4" w:space="0" w:color="auto"/>
            </w:tcBorders>
            <w:vAlign w:val="center"/>
          </w:tcPr>
          <w:p w:rsidR="0042329A" w:rsidRPr="00175015" w:rsidRDefault="0042329A" w:rsidP="008D1187">
            <w:pPr>
              <w:rPr>
                <w:rFonts w:ascii="仿宋_GB2312" w:eastAsia="仿宋_GB2312" w:hAnsi="宋体"/>
                <w:b/>
                <w:kern w:val="0"/>
                <w:szCs w:val="21"/>
              </w:rPr>
            </w:pPr>
            <w:r w:rsidRPr="00175015">
              <w:rPr>
                <w:rFonts w:ascii="仿宋_GB2312" w:eastAsia="仿宋_GB2312" w:hAnsi="宋体" w:hint="eastAsia"/>
                <w:kern w:val="0"/>
                <w:szCs w:val="21"/>
              </w:rPr>
              <w:t>投标文件的外封面、封口、封皮及目录</w:t>
            </w:r>
          </w:p>
        </w:tc>
        <w:tc>
          <w:tcPr>
            <w:tcW w:w="5795" w:type="dxa"/>
            <w:gridSpan w:val="2"/>
            <w:vAlign w:val="center"/>
          </w:tcPr>
          <w:p w:rsidR="0042329A" w:rsidRPr="00175015" w:rsidRDefault="0042329A" w:rsidP="008D1187">
            <w:pPr>
              <w:widowControl/>
              <w:jc w:val="left"/>
              <w:rPr>
                <w:rFonts w:ascii="仿宋_GB2312" w:eastAsia="仿宋_GB2312" w:hAnsi="宋体"/>
                <w:b/>
                <w:kern w:val="0"/>
                <w:szCs w:val="21"/>
              </w:rPr>
            </w:pPr>
            <w:r w:rsidRPr="00175015">
              <w:rPr>
                <w:rFonts w:ascii="仿宋_GB2312" w:eastAsia="仿宋_GB2312" w:hAnsi="宋体" w:hint="eastAsia"/>
                <w:kern w:val="0"/>
                <w:szCs w:val="21"/>
              </w:rPr>
              <w:t>投标文件的外封面及封口</w:t>
            </w:r>
          </w:p>
        </w:tc>
        <w:tc>
          <w:tcPr>
            <w:tcW w:w="833" w:type="dxa"/>
            <w:vAlign w:val="center"/>
          </w:tcPr>
          <w:p w:rsidR="0042329A" w:rsidRPr="00175015" w:rsidRDefault="0042329A" w:rsidP="008D1187">
            <w:pPr>
              <w:widowControl/>
              <w:jc w:val="center"/>
              <w:rPr>
                <w:rFonts w:ascii="仿宋_GB2312" w:eastAsia="仿宋_GB2312" w:hAnsi="宋体"/>
                <w:kern w:val="0"/>
                <w:szCs w:val="21"/>
              </w:rPr>
            </w:pPr>
            <w:r w:rsidRPr="00175015">
              <w:rPr>
                <w:rFonts w:ascii="仿宋_GB2312" w:eastAsia="仿宋_GB2312" w:hAnsi="宋体" w:hint="eastAsia"/>
                <w:kern w:val="0"/>
                <w:szCs w:val="21"/>
              </w:rPr>
              <w:t>1</w:t>
            </w:r>
          </w:p>
        </w:tc>
        <w:tc>
          <w:tcPr>
            <w:tcW w:w="1099" w:type="dxa"/>
            <w:tcBorders>
              <w:right w:val="double" w:sz="4" w:space="0" w:color="auto"/>
            </w:tcBorders>
            <w:vAlign w:val="center"/>
          </w:tcPr>
          <w:p w:rsidR="0042329A" w:rsidRPr="00175015" w:rsidRDefault="0042329A" w:rsidP="008D1187">
            <w:pPr>
              <w:widowControl/>
              <w:jc w:val="center"/>
              <w:rPr>
                <w:rFonts w:ascii="仿宋_GB2312" w:eastAsia="仿宋_GB2312" w:hAnsi="宋体"/>
                <w:kern w:val="0"/>
                <w:szCs w:val="21"/>
              </w:rPr>
            </w:pPr>
            <w:r w:rsidRPr="00175015">
              <w:rPr>
                <w:rFonts w:ascii="仿宋_GB2312" w:eastAsia="仿宋_GB2312" w:hAnsi="宋体" w:hint="eastAsia"/>
                <w:kern w:val="0"/>
                <w:szCs w:val="21"/>
              </w:rPr>
              <w:t>1-1</w:t>
            </w:r>
          </w:p>
        </w:tc>
      </w:tr>
      <w:tr w:rsidR="0042329A" w:rsidRPr="00175015" w:rsidTr="008D1187">
        <w:trPr>
          <w:trHeight w:val="498"/>
        </w:trPr>
        <w:tc>
          <w:tcPr>
            <w:tcW w:w="1649" w:type="dxa"/>
            <w:vMerge/>
            <w:tcBorders>
              <w:left w:val="double" w:sz="4" w:space="0" w:color="auto"/>
              <w:right w:val="single" w:sz="4" w:space="0" w:color="auto"/>
            </w:tcBorders>
            <w:vAlign w:val="center"/>
          </w:tcPr>
          <w:p w:rsidR="0042329A" w:rsidRPr="00175015" w:rsidRDefault="0042329A" w:rsidP="008D1187">
            <w:pPr>
              <w:widowControl/>
              <w:rPr>
                <w:rFonts w:ascii="仿宋_GB2312" w:eastAsia="仿宋_GB2312" w:hAnsi="宋体"/>
                <w:kern w:val="0"/>
                <w:szCs w:val="21"/>
              </w:rPr>
            </w:pPr>
          </w:p>
        </w:tc>
        <w:tc>
          <w:tcPr>
            <w:tcW w:w="5795" w:type="dxa"/>
            <w:gridSpan w:val="2"/>
            <w:vAlign w:val="center"/>
          </w:tcPr>
          <w:p w:rsidR="0042329A" w:rsidRPr="00175015" w:rsidRDefault="0042329A" w:rsidP="008D1187">
            <w:pPr>
              <w:widowControl/>
              <w:rPr>
                <w:rFonts w:ascii="仿宋_GB2312" w:eastAsia="仿宋_GB2312" w:hAnsi="宋体"/>
                <w:kern w:val="0"/>
                <w:szCs w:val="21"/>
              </w:rPr>
            </w:pPr>
            <w:r w:rsidRPr="00175015">
              <w:rPr>
                <w:rFonts w:ascii="仿宋_GB2312" w:eastAsia="仿宋_GB2312" w:hAnsi="宋体" w:hint="eastAsia"/>
                <w:kern w:val="0"/>
                <w:szCs w:val="21"/>
              </w:rPr>
              <w:t>投标文件的封皮</w:t>
            </w:r>
          </w:p>
        </w:tc>
        <w:tc>
          <w:tcPr>
            <w:tcW w:w="833" w:type="dxa"/>
            <w:vAlign w:val="center"/>
          </w:tcPr>
          <w:p w:rsidR="0042329A" w:rsidRPr="00175015" w:rsidRDefault="0042329A" w:rsidP="008D1187">
            <w:pPr>
              <w:widowControl/>
              <w:jc w:val="center"/>
              <w:rPr>
                <w:rFonts w:ascii="仿宋_GB2312" w:eastAsia="仿宋_GB2312" w:hAnsi="宋体"/>
                <w:kern w:val="0"/>
                <w:szCs w:val="21"/>
              </w:rPr>
            </w:pPr>
            <w:r w:rsidRPr="00175015">
              <w:rPr>
                <w:rFonts w:ascii="仿宋_GB2312" w:eastAsia="仿宋_GB2312" w:hAnsi="宋体" w:hint="eastAsia"/>
                <w:kern w:val="0"/>
                <w:szCs w:val="21"/>
              </w:rPr>
              <w:t>2</w:t>
            </w:r>
          </w:p>
        </w:tc>
        <w:tc>
          <w:tcPr>
            <w:tcW w:w="1099" w:type="dxa"/>
            <w:tcBorders>
              <w:right w:val="double" w:sz="4" w:space="0" w:color="auto"/>
            </w:tcBorders>
            <w:vAlign w:val="center"/>
          </w:tcPr>
          <w:p w:rsidR="0042329A" w:rsidRPr="00175015" w:rsidRDefault="0042329A" w:rsidP="008D1187">
            <w:pPr>
              <w:widowControl/>
              <w:jc w:val="center"/>
              <w:rPr>
                <w:rFonts w:ascii="仿宋_GB2312" w:eastAsia="仿宋_GB2312" w:hAnsi="宋体"/>
                <w:kern w:val="0"/>
                <w:szCs w:val="21"/>
              </w:rPr>
            </w:pPr>
            <w:r w:rsidRPr="00175015">
              <w:rPr>
                <w:rFonts w:ascii="仿宋_GB2312" w:eastAsia="仿宋_GB2312" w:hAnsi="宋体" w:hint="eastAsia"/>
                <w:kern w:val="0"/>
                <w:szCs w:val="21"/>
              </w:rPr>
              <w:t>1-2</w:t>
            </w:r>
          </w:p>
        </w:tc>
      </w:tr>
      <w:tr w:rsidR="0042329A" w:rsidRPr="00175015" w:rsidTr="008D1187">
        <w:trPr>
          <w:trHeight w:val="498"/>
        </w:trPr>
        <w:tc>
          <w:tcPr>
            <w:tcW w:w="1649" w:type="dxa"/>
            <w:vMerge/>
            <w:tcBorders>
              <w:left w:val="double" w:sz="4" w:space="0" w:color="auto"/>
              <w:bottom w:val="single" w:sz="4" w:space="0" w:color="auto"/>
              <w:right w:val="single" w:sz="4" w:space="0" w:color="auto"/>
            </w:tcBorders>
            <w:vAlign w:val="center"/>
          </w:tcPr>
          <w:p w:rsidR="0042329A" w:rsidRPr="00175015" w:rsidRDefault="0042329A" w:rsidP="008D1187">
            <w:pPr>
              <w:widowControl/>
              <w:rPr>
                <w:rFonts w:ascii="仿宋_GB2312" w:eastAsia="仿宋_GB2312" w:hAnsi="宋体"/>
                <w:kern w:val="0"/>
                <w:szCs w:val="21"/>
              </w:rPr>
            </w:pPr>
          </w:p>
        </w:tc>
        <w:tc>
          <w:tcPr>
            <w:tcW w:w="5795" w:type="dxa"/>
            <w:gridSpan w:val="2"/>
            <w:tcBorders>
              <w:bottom w:val="single" w:sz="4" w:space="0" w:color="auto"/>
            </w:tcBorders>
            <w:vAlign w:val="center"/>
          </w:tcPr>
          <w:p w:rsidR="0042329A" w:rsidRPr="00175015" w:rsidRDefault="0042329A" w:rsidP="008D1187">
            <w:pPr>
              <w:widowControl/>
              <w:rPr>
                <w:rFonts w:ascii="仿宋_GB2312" w:eastAsia="仿宋_GB2312" w:hAnsi="宋体"/>
                <w:kern w:val="0"/>
                <w:szCs w:val="21"/>
              </w:rPr>
            </w:pPr>
            <w:r w:rsidRPr="00175015">
              <w:rPr>
                <w:rFonts w:ascii="仿宋_GB2312" w:eastAsia="仿宋_GB2312" w:hAnsi="宋体" w:hint="eastAsia"/>
                <w:kern w:val="0"/>
                <w:szCs w:val="21"/>
              </w:rPr>
              <w:t>投标文件的目录</w:t>
            </w:r>
          </w:p>
        </w:tc>
        <w:tc>
          <w:tcPr>
            <w:tcW w:w="833" w:type="dxa"/>
            <w:vAlign w:val="center"/>
          </w:tcPr>
          <w:p w:rsidR="0042329A" w:rsidRPr="00175015" w:rsidRDefault="0042329A" w:rsidP="008D1187">
            <w:pPr>
              <w:widowControl/>
              <w:jc w:val="center"/>
              <w:rPr>
                <w:rFonts w:ascii="仿宋_GB2312" w:eastAsia="仿宋_GB2312" w:hAnsi="宋体"/>
                <w:kern w:val="0"/>
                <w:szCs w:val="21"/>
              </w:rPr>
            </w:pPr>
            <w:r w:rsidRPr="00175015">
              <w:rPr>
                <w:rFonts w:ascii="仿宋_GB2312" w:eastAsia="仿宋_GB2312" w:hAnsi="宋体" w:hint="eastAsia"/>
                <w:kern w:val="0"/>
                <w:szCs w:val="21"/>
              </w:rPr>
              <w:t>3</w:t>
            </w:r>
          </w:p>
        </w:tc>
        <w:tc>
          <w:tcPr>
            <w:tcW w:w="1099" w:type="dxa"/>
            <w:tcBorders>
              <w:right w:val="double" w:sz="4" w:space="0" w:color="auto"/>
            </w:tcBorders>
            <w:vAlign w:val="center"/>
          </w:tcPr>
          <w:p w:rsidR="0042329A" w:rsidRPr="00175015" w:rsidRDefault="0042329A" w:rsidP="008D1187">
            <w:pPr>
              <w:widowControl/>
              <w:jc w:val="center"/>
              <w:rPr>
                <w:rFonts w:ascii="仿宋_GB2312" w:eastAsia="仿宋_GB2312" w:hAnsi="宋体"/>
                <w:kern w:val="0"/>
                <w:szCs w:val="21"/>
              </w:rPr>
            </w:pPr>
            <w:r w:rsidRPr="00175015">
              <w:rPr>
                <w:rFonts w:ascii="仿宋_GB2312" w:eastAsia="仿宋_GB2312" w:hAnsi="宋体" w:hint="eastAsia"/>
                <w:kern w:val="0"/>
                <w:szCs w:val="21"/>
              </w:rPr>
              <w:t>1-3</w:t>
            </w:r>
          </w:p>
        </w:tc>
      </w:tr>
      <w:tr w:rsidR="00315EA2" w:rsidRPr="00175015" w:rsidTr="00DD35AA">
        <w:trPr>
          <w:trHeight w:val="572"/>
        </w:trPr>
        <w:tc>
          <w:tcPr>
            <w:tcW w:w="1649" w:type="dxa"/>
            <w:vMerge w:val="restart"/>
            <w:tcBorders>
              <w:left w:val="double" w:sz="4" w:space="0" w:color="auto"/>
            </w:tcBorders>
            <w:vAlign w:val="center"/>
          </w:tcPr>
          <w:p w:rsidR="00315EA2" w:rsidRPr="00175015" w:rsidRDefault="00315EA2" w:rsidP="008D1187">
            <w:pPr>
              <w:widowControl/>
              <w:jc w:val="center"/>
              <w:rPr>
                <w:rFonts w:ascii="仿宋_GB2312" w:eastAsia="仿宋_GB2312" w:hAnsi="宋体"/>
                <w:kern w:val="0"/>
                <w:szCs w:val="21"/>
              </w:rPr>
            </w:pPr>
            <w:r w:rsidRPr="00175015">
              <w:rPr>
                <w:rFonts w:ascii="仿宋_GB2312" w:eastAsia="仿宋_GB2312" w:hAnsi="宋体" w:hint="eastAsia"/>
                <w:kern w:val="0"/>
                <w:szCs w:val="21"/>
              </w:rPr>
              <w:t>资格性</w:t>
            </w:r>
          </w:p>
          <w:p w:rsidR="00315EA2" w:rsidRPr="00175015" w:rsidRDefault="00315EA2" w:rsidP="00E279CB">
            <w:pPr>
              <w:widowControl/>
              <w:jc w:val="center"/>
              <w:rPr>
                <w:rFonts w:ascii="仿宋_GB2312" w:eastAsia="仿宋_GB2312" w:hAnsi="宋体"/>
                <w:kern w:val="0"/>
                <w:szCs w:val="21"/>
              </w:rPr>
            </w:pPr>
            <w:r w:rsidRPr="00175015">
              <w:rPr>
                <w:rFonts w:ascii="仿宋_GB2312" w:eastAsia="仿宋_GB2312" w:hAnsi="宋体" w:hint="eastAsia"/>
                <w:kern w:val="0"/>
                <w:szCs w:val="21"/>
              </w:rPr>
              <w:t>证明材料</w:t>
            </w:r>
          </w:p>
        </w:tc>
        <w:tc>
          <w:tcPr>
            <w:tcW w:w="1649" w:type="dxa"/>
            <w:vMerge w:val="restart"/>
            <w:shd w:val="clear" w:color="auto" w:fill="auto"/>
            <w:vAlign w:val="center"/>
          </w:tcPr>
          <w:p w:rsidR="00315EA2" w:rsidRPr="00465084" w:rsidRDefault="00315EA2" w:rsidP="008D1187">
            <w:pPr>
              <w:widowControl/>
              <w:rPr>
                <w:rFonts w:ascii="仿宋_GB2312" w:eastAsia="仿宋_GB2312" w:hAnsi="宋体"/>
                <w:kern w:val="0"/>
                <w:szCs w:val="21"/>
              </w:rPr>
            </w:pPr>
            <w:r>
              <w:rPr>
                <w:rFonts w:ascii="仿宋_GB2312" w:eastAsia="仿宋_GB2312" w:hAnsi="宋体" w:hint="eastAsia"/>
                <w:kern w:val="0"/>
                <w:szCs w:val="21"/>
              </w:rPr>
              <w:t>投标人</w:t>
            </w:r>
            <w:r w:rsidRPr="00554B2D">
              <w:rPr>
                <w:rFonts w:ascii="仿宋_GB2312" w:eastAsia="仿宋_GB2312" w:hAnsi="宋体" w:hint="eastAsia"/>
                <w:kern w:val="0"/>
                <w:szCs w:val="21"/>
              </w:rPr>
              <w:t>法人营业执照副本、税务登记证、组织机构代码证</w:t>
            </w:r>
          </w:p>
        </w:tc>
        <w:tc>
          <w:tcPr>
            <w:tcW w:w="4146" w:type="dxa"/>
            <w:shd w:val="clear" w:color="auto" w:fill="auto"/>
            <w:vAlign w:val="center"/>
          </w:tcPr>
          <w:p w:rsidR="00315EA2" w:rsidRPr="00175015" w:rsidRDefault="00315EA2" w:rsidP="008D1187">
            <w:pPr>
              <w:rPr>
                <w:rFonts w:ascii="仿宋_GB2312" w:eastAsia="仿宋_GB2312" w:hAnsi="Lucida Sans Unicode" w:cs="Lucida Sans Unicode"/>
                <w:szCs w:val="21"/>
              </w:rPr>
            </w:pPr>
            <w:r w:rsidRPr="00175015">
              <w:rPr>
                <w:rFonts w:ascii="仿宋_GB2312" w:eastAsia="仿宋_GB2312" w:hAnsi="Lucida Sans Unicode" w:cs="Lucida Sans Unicode" w:hint="eastAsia"/>
                <w:szCs w:val="21"/>
              </w:rPr>
              <w:t>复印件</w:t>
            </w:r>
            <w:r>
              <w:rPr>
                <w:rFonts w:ascii="仿宋_GB2312" w:eastAsia="仿宋_GB2312" w:hAnsi="宋体" w:hint="eastAsia"/>
                <w:kern w:val="0"/>
                <w:szCs w:val="21"/>
              </w:rPr>
              <w:t>加盖公章</w:t>
            </w:r>
          </w:p>
        </w:tc>
        <w:tc>
          <w:tcPr>
            <w:tcW w:w="833" w:type="dxa"/>
            <w:vMerge w:val="restart"/>
            <w:shd w:val="clear" w:color="auto" w:fill="auto"/>
            <w:vAlign w:val="center"/>
          </w:tcPr>
          <w:p w:rsidR="00315EA2" w:rsidRPr="00175015" w:rsidRDefault="00315EA2" w:rsidP="008D1187">
            <w:pPr>
              <w:widowControl/>
              <w:jc w:val="center"/>
              <w:rPr>
                <w:rFonts w:ascii="仿宋_GB2312" w:eastAsia="仿宋_GB2312" w:hAnsi="宋体"/>
                <w:kern w:val="0"/>
                <w:szCs w:val="21"/>
              </w:rPr>
            </w:pPr>
          </w:p>
        </w:tc>
        <w:tc>
          <w:tcPr>
            <w:tcW w:w="1099" w:type="dxa"/>
            <w:vMerge w:val="restart"/>
            <w:tcBorders>
              <w:right w:val="double" w:sz="4" w:space="0" w:color="auto"/>
            </w:tcBorders>
            <w:shd w:val="clear" w:color="auto" w:fill="auto"/>
            <w:vAlign w:val="center"/>
          </w:tcPr>
          <w:p w:rsidR="00315EA2" w:rsidRPr="00175015" w:rsidRDefault="00315EA2" w:rsidP="008D1187">
            <w:pPr>
              <w:widowControl/>
              <w:jc w:val="center"/>
              <w:rPr>
                <w:rFonts w:ascii="仿宋_GB2312" w:eastAsia="仿宋_GB2312" w:hAnsi="宋体"/>
                <w:kern w:val="0"/>
                <w:szCs w:val="21"/>
              </w:rPr>
            </w:pPr>
            <w:r w:rsidRPr="00175015">
              <w:rPr>
                <w:rFonts w:ascii="仿宋_GB2312" w:eastAsia="仿宋_GB2312" w:hAnsi="宋体" w:hint="eastAsia"/>
                <w:kern w:val="0"/>
                <w:szCs w:val="21"/>
              </w:rPr>
              <w:t>2-1</w:t>
            </w:r>
          </w:p>
        </w:tc>
      </w:tr>
      <w:tr w:rsidR="00315EA2" w:rsidRPr="00175015" w:rsidTr="00DD35AA">
        <w:trPr>
          <w:trHeight w:val="568"/>
        </w:trPr>
        <w:tc>
          <w:tcPr>
            <w:tcW w:w="1649" w:type="dxa"/>
            <w:vMerge/>
            <w:tcBorders>
              <w:left w:val="double" w:sz="4" w:space="0" w:color="auto"/>
            </w:tcBorders>
            <w:vAlign w:val="center"/>
          </w:tcPr>
          <w:p w:rsidR="00315EA2" w:rsidRPr="00175015" w:rsidRDefault="00315EA2" w:rsidP="008D1187">
            <w:pPr>
              <w:widowControl/>
              <w:jc w:val="center"/>
              <w:rPr>
                <w:rFonts w:ascii="仿宋_GB2312" w:eastAsia="仿宋_GB2312" w:hAnsi="宋体"/>
                <w:kern w:val="0"/>
                <w:szCs w:val="21"/>
              </w:rPr>
            </w:pPr>
          </w:p>
        </w:tc>
        <w:tc>
          <w:tcPr>
            <w:tcW w:w="1649" w:type="dxa"/>
            <w:vMerge/>
            <w:shd w:val="clear" w:color="auto" w:fill="auto"/>
            <w:vAlign w:val="center"/>
          </w:tcPr>
          <w:p w:rsidR="00315EA2" w:rsidRPr="00175015" w:rsidRDefault="00315EA2" w:rsidP="008D1187">
            <w:pPr>
              <w:rPr>
                <w:rFonts w:ascii="仿宋_GB2312" w:eastAsia="仿宋_GB2312" w:hAnsi="Lucida Sans Unicode" w:cs="Lucida Sans Unicode"/>
                <w:szCs w:val="21"/>
              </w:rPr>
            </w:pPr>
          </w:p>
        </w:tc>
        <w:tc>
          <w:tcPr>
            <w:tcW w:w="4146" w:type="dxa"/>
            <w:shd w:val="clear" w:color="auto" w:fill="auto"/>
            <w:vAlign w:val="center"/>
          </w:tcPr>
          <w:p w:rsidR="00315EA2" w:rsidRPr="00175015" w:rsidRDefault="00315EA2" w:rsidP="008D1187">
            <w:pPr>
              <w:rPr>
                <w:rFonts w:ascii="仿宋_GB2312" w:eastAsia="仿宋_GB2312" w:hAnsi="Lucida Sans Unicode" w:cs="Lucida Sans Unicode"/>
                <w:szCs w:val="21"/>
              </w:rPr>
            </w:pPr>
            <w:r w:rsidRPr="00175015">
              <w:rPr>
                <w:rFonts w:ascii="仿宋_GB2312" w:eastAsia="仿宋_GB2312" w:hAnsi="Lucida Sans Unicode" w:cs="Lucida Sans Unicode" w:hint="eastAsia"/>
                <w:szCs w:val="21"/>
              </w:rPr>
              <w:t>经过上年度有效年检</w:t>
            </w:r>
            <w:r>
              <w:rPr>
                <w:rFonts w:ascii="仿宋_GB2312" w:eastAsia="仿宋_GB2312" w:hAnsi="宋体" w:hint="eastAsia"/>
                <w:kern w:val="0"/>
                <w:szCs w:val="21"/>
              </w:rPr>
              <w:t>（加盖公章）</w:t>
            </w:r>
          </w:p>
        </w:tc>
        <w:tc>
          <w:tcPr>
            <w:tcW w:w="833" w:type="dxa"/>
            <w:vMerge/>
            <w:shd w:val="clear" w:color="auto" w:fill="auto"/>
            <w:vAlign w:val="center"/>
          </w:tcPr>
          <w:p w:rsidR="00315EA2" w:rsidRPr="00175015" w:rsidRDefault="00315EA2" w:rsidP="008D1187">
            <w:pPr>
              <w:widowControl/>
              <w:jc w:val="center"/>
              <w:rPr>
                <w:rFonts w:ascii="仿宋_GB2312" w:eastAsia="仿宋_GB2312" w:hAnsi="宋体"/>
                <w:kern w:val="0"/>
                <w:szCs w:val="21"/>
              </w:rPr>
            </w:pPr>
          </w:p>
        </w:tc>
        <w:tc>
          <w:tcPr>
            <w:tcW w:w="1099" w:type="dxa"/>
            <w:vMerge/>
            <w:tcBorders>
              <w:right w:val="double" w:sz="4" w:space="0" w:color="auto"/>
            </w:tcBorders>
            <w:shd w:val="clear" w:color="auto" w:fill="auto"/>
            <w:vAlign w:val="center"/>
          </w:tcPr>
          <w:p w:rsidR="00315EA2" w:rsidRPr="00175015" w:rsidRDefault="00315EA2" w:rsidP="008D1187">
            <w:pPr>
              <w:widowControl/>
              <w:jc w:val="center"/>
              <w:rPr>
                <w:rFonts w:ascii="仿宋_GB2312" w:eastAsia="仿宋_GB2312" w:hAnsi="宋体"/>
                <w:kern w:val="0"/>
                <w:szCs w:val="21"/>
              </w:rPr>
            </w:pPr>
          </w:p>
        </w:tc>
      </w:tr>
      <w:tr w:rsidR="00315EA2" w:rsidRPr="00175015" w:rsidTr="0048580D">
        <w:trPr>
          <w:trHeight w:val="518"/>
        </w:trPr>
        <w:tc>
          <w:tcPr>
            <w:tcW w:w="1649" w:type="dxa"/>
            <w:vMerge/>
            <w:tcBorders>
              <w:left w:val="double" w:sz="4" w:space="0" w:color="auto"/>
            </w:tcBorders>
            <w:vAlign w:val="center"/>
          </w:tcPr>
          <w:p w:rsidR="00315EA2" w:rsidRPr="00175015" w:rsidRDefault="00315EA2" w:rsidP="008D1187">
            <w:pPr>
              <w:widowControl/>
              <w:jc w:val="center"/>
              <w:rPr>
                <w:rFonts w:ascii="仿宋_GB2312" w:eastAsia="仿宋_GB2312" w:hAnsi="宋体"/>
                <w:kern w:val="0"/>
                <w:szCs w:val="21"/>
              </w:rPr>
            </w:pPr>
          </w:p>
        </w:tc>
        <w:tc>
          <w:tcPr>
            <w:tcW w:w="5795" w:type="dxa"/>
            <w:gridSpan w:val="2"/>
            <w:vAlign w:val="center"/>
          </w:tcPr>
          <w:p w:rsidR="00315EA2" w:rsidRPr="00175015" w:rsidRDefault="00315EA2" w:rsidP="008D1187">
            <w:pPr>
              <w:widowControl/>
              <w:rPr>
                <w:rFonts w:ascii="仿宋_GB2312" w:eastAsia="仿宋_GB2312" w:hAnsi="宋体"/>
                <w:szCs w:val="21"/>
              </w:rPr>
            </w:pPr>
            <w:r w:rsidRPr="00175015">
              <w:rPr>
                <w:rFonts w:ascii="仿宋_GB2312" w:eastAsia="仿宋_GB2312" w:hAnsi="Lucida Sans Unicode" w:cs="Lucida Sans Unicode" w:hint="eastAsia"/>
                <w:szCs w:val="21"/>
              </w:rPr>
              <w:t>法定代表人资格证明书或法定代表人授权委托书</w:t>
            </w:r>
            <w:r>
              <w:rPr>
                <w:rFonts w:ascii="仿宋_GB2312" w:eastAsia="仿宋_GB2312" w:hAnsi="宋体" w:hint="eastAsia"/>
                <w:kern w:val="0"/>
                <w:szCs w:val="21"/>
              </w:rPr>
              <w:t>（加盖公章）</w:t>
            </w:r>
          </w:p>
        </w:tc>
        <w:tc>
          <w:tcPr>
            <w:tcW w:w="833" w:type="dxa"/>
            <w:shd w:val="clear" w:color="auto" w:fill="auto"/>
            <w:vAlign w:val="center"/>
          </w:tcPr>
          <w:p w:rsidR="00315EA2" w:rsidRPr="00175015" w:rsidRDefault="00315EA2" w:rsidP="008D1187">
            <w:pPr>
              <w:widowControl/>
              <w:jc w:val="center"/>
              <w:rPr>
                <w:rFonts w:ascii="仿宋_GB2312" w:eastAsia="仿宋_GB2312" w:hAnsi="宋体"/>
                <w:kern w:val="0"/>
                <w:szCs w:val="21"/>
              </w:rPr>
            </w:pPr>
            <w:r w:rsidRPr="00175015">
              <w:rPr>
                <w:rFonts w:ascii="仿宋_GB2312" w:eastAsia="仿宋_GB2312" w:hAnsi="宋体" w:hint="eastAsia"/>
                <w:kern w:val="0"/>
                <w:szCs w:val="21"/>
              </w:rPr>
              <w:t>4</w:t>
            </w:r>
          </w:p>
        </w:tc>
        <w:tc>
          <w:tcPr>
            <w:tcW w:w="1099" w:type="dxa"/>
            <w:tcBorders>
              <w:right w:val="double" w:sz="4" w:space="0" w:color="auto"/>
            </w:tcBorders>
            <w:shd w:val="clear" w:color="auto" w:fill="auto"/>
            <w:vAlign w:val="center"/>
          </w:tcPr>
          <w:p w:rsidR="00315EA2" w:rsidRPr="00175015" w:rsidRDefault="00315EA2" w:rsidP="008D1187">
            <w:pPr>
              <w:widowControl/>
              <w:jc w:val="center"/>
              <w:rPr>
                <w:rFonts w:ascii="仿宋_GB2312" w:eastAsia="仿宋_GB2312" w:hAnsi="宋体"/>
                <w:kern w:val="0"/>
                <w:szCs w:val="21"/>
              </w:rPr>
            </w:pPr>
            <w:r w:rsidRPr="00175015">
              <w:rPr>
                <w:rFonts w:ascii="仿宋_GB2312" w:eastAsia="仿宋_GB2312" w:hAnsi="宋体" w:hint="eastAsia"/>
                <w:kern w:val="0"/>
                <w:szCs w:val="21"/>
              </w:rPr>
              <w:t>2-2</w:t>
            </w:r>
          </w:p>
        </w:tc>
      </w:tr>
      <w:tr w:rsidR="005D33E7" w:rsidRPr="00175015" w:rsidTr="0048580D">
        <w:trPr>
          <w:trHeight w:val="556"/>
        </w:trPr>
        <w:tc>
          <w:tcPr>
            <w:tcW w:w="1649" w:type="dxa"/>
            <w:vMerge/>
            <w:tcBorders>
              <w:left w:val="double" w:sz="4" w:space="0" w:color="auto"/>
            </w:tcBorders>
            <w:vAlign w:val="center"/>
          </w:tcPr>
          <w:p w:rsidR="005D33E7" w:rsidRPr="00175015" w:rsidRDefault="005D33E7" w:rsidP="008D1187">
            <w:pPr>
              <w:widowControl/>
              <w:jc w:val="center"/>
              <w:rPr>
                <w:rFonts w:ascii="仿宋_GB2312" w:eastAsia="仿宋_GB2312" w:hAnsi="宋体"/>
                <w:kern w:val="0"/>
                <w:szCs w:val="21"/>
              </w:rPr>
            </w:pPr>
          </w:p>
        </w:tc>
        <w:tc>
          <w:tcPr>
            <w:tcW w:w="5795" w:type="dxa"/>
            <w:gridSpan w:val="2"/>
            <w:shd w:val="clear" w:color="auto" w:fill="auto"/>
            <w:vAlign w:val="center"/>
          </w:tcPr>
          <w:p w:rsidR="005D33E7" w:rsidRPr="005D33E7" w:rsidRDefault="005D33E7" w:rsidP="008D1187">
            <w:pPr>
              <w:rPr>
                <w:rFonts w:ascii="仿宋_GB2312" w:eastAsia="仿宋_GB2312" w:hAnsi="Lucida Sans Unicode" w:cs="Lucida Sans Unicode"/>
                <w:color w:val="000000" w:themeColor="text1"/>
                <w:szCs w:val="21"/>
              </w:rPr>
            </w:pPr>
            <w:r w:rsidRPr="005D33E7">
              <w:rPr>
                <w:rFonts w:ascii="仿宋_GB2312" w:eastAsia="仿宋_GB2312" w:hAnsi="Lucida Sans Unicode" w:cs="Lucida Sans Unicode" w:hint="eastAsia"/>
                <w:color w:val="000000" w:themeColor="text1"/>
                <w:szCs w:val="21"/>
              </w:rPr>
              <w:t>投标产品的技术资料（</w:t>
            </w:r>
            <w:r w:rsidR="00F465F5">
              <w:rPr>
                <w:rFonts w:ascii="仿宋_GB2312" w:eastAsia="仿宋_GB2312" w:hAnsi="Lucida Sans Unicode" w:cs="Lucida Sans Unicode" w:hint="eastAsia"/>
                <w:color w:val="000000" w:themeColor="text1"/>
                <w:szCs w:val="21"/>
              </w:rPr>
              <w:t>企业介绍、</w:t>
            </w:r>
            <w:r w:rsidR="005428AB">
              <w:rPr>
                <w:rFonts w:ascii="仿宋_GB2312" w:eastAsia="仿宋_GB2312" w:hAnsi="Lucida Sans Unicode" w:cs="Lucida Sans Unicode" w:hint="eastAsia"/>
                <w:color w:val="000000" w:themeColor="text1"/>
                <w:szCs w:val="21"/>
              </w:rPr>
              <w:t>产品说明书、</w:t>
            </w:r>
            <w:r w:rsidRPr="005D33E7">
              <w:rPr>
                <w:rFonts w:ascii="仿宋_GB2312" w:eastAsia="仿宋_GB2312" w:hAnsi="Lucida Sans Unicode" w:cs="Lucida Sans Unicode" w:hint="eastAsia"/>
                <w:color w:val="000000" w:themeColor="text1"/>
                <w:szCs w:val="21"/>
              </w:rPr>
              <w:t>产品彩页、样本、测试报告等技术资料。）</w:t>
            </w:r>
          </w:p>
        </w:tc>
        <w:tc>
          <w:tcPr>
            <w:tcW w:w="833" w:type="dxa"/>
            <w:shd w:val="clear" w:color="auto" w:fill="auto"/>
            <w:vAlign w:val="center"/>
          </w:tcPr>
          <w:p w:rsidR="005D33E7" w:rsidRPr="00175015" w:rsidRDefault="005D33E7" w:rsidP="008D1187">
            <w:pPr>
              <w:widowControl/>
              <w:jc w:val="center"/>
              <w:rPr>
                <w:rFonts w:ascii="仿宋_GB2312" w:eastAsia="仿宋_GB2312" w:hAnsi="宋体"/>
                <w:kern w:val="0"/>
                <w:szCs w:val="21"/>
              </w:rPr>
            </w:pPr>
          </w:p>
        </w:tc>
        <w:tc>
          <w:tcPr>
            <w:tcW w:w="1099" w:type="dxa"/>
            <w:tcBorders>
              <w:right w:val="double" w:sz="4" w:space="0" w:color="auto"/>
            </w:tcBorders>
            <w:shd w:val="clear" w:color="auto" w:fill="auto"/>
            <w:vAlign w:val="center"/>
          </w:tcPr>
          <w:p w:rsidR="005D33E7" w:rsidRPr="00175015" w:rsidRDefault="005D33E7" w:rsidP="00315EA2">
            <w:pPr>
              <w:widowControl/>
              <w:jc w:val="center"/>
              <w:rPr>
                <w:rFonts w:ascii="仿宋_GB2312" w:eastAsia="仿宋_GB2312" w:hAnsi="宋体"/>
                <w:kern w:val="0"/>
                <w:szCs w:val="21"/>
              </w:rPr>
            </w:pPr>
            <w:r w:rsidRPr="00175015">
              <w:rPr>
                <w:rFonts w:ascii="仿宋_GB2312" w:eastAsia="仿宋_GB2312" w:hAnsi="宋体" w:hint="eastAsia"/>
                <w:kern w:val="0"/>
                <w:szCs w:val="21"/>
              </w:rPr>
              <w:t>2-</w:t>
            </w:r>
            <w:r>
              <w:rPr>
                <w:rFonts w:ascii="仿宋_GB2312" w:eastAsia="仿宋_GB2312" w:hAnsi="宋体" w:hint="eastAsia"/>
                <w:kern w:val="0"/>
                <w:szCs w:val="21"/>
              </w:rPr>
              <w:t>3</w:t>
            </w:r>
          </w:p>
        </w:tc>
      </w:tr>
      <w:tr w:rsidR="00315EA2" w:rsidRPr="00175015" w:rsidTr="0048580D">
        <w:trPr>
          <w:trHeight w:val="562"/>
        </w:trPr>
        <w:tc>
          <w:tcPr>
            <w:tcW w:w="1649" w:type="dxa"/>
            <w:vMerge/>
            <w:tcBorders>
              <w:left w:val="double" w:sz="4" w:space="0" w:color="auto"/>
            </w:tcBorders>
            <w:vAlign w:val="center"/>
          </w:tcPr>
          <w:p w:rsidR="00315EA2" w:rsidRPr="00175015" w:rsidRDefault="00315EA2" w:rsidP="008D1187">
            <w:pPr>
              <w:widowControl/>
              <w:jc w:val="center"/>
              <w:rPr>
                <w:rFonts w:ascii="仿宋_GB2312" w:eastAsia="仿宋_GB2312" w:hAnsi="宋体"/>
                <w:kern w:val="0"/>
                <w:szCs w:val="21"/>
              </w:rPr>
            </w:pPr>
          </w:p>
        </w:tc>
        <w:tc>
          <w:tcPr>
            <w:tcW w:w="5795" w:type="dxa"/>
            <w:gridSpan w:val="2"/>
            <w:vAlign w:val="center"/>
          </w:tcPr>
          <w:p w:rsidR="00315EA2" w:rsidRPr="00175015" w:rsidRDefault="00315EA2" w:rsidP="008D1187">
            <w:pPr>
              <w:spacing w:line="240" w:lineRule="exact"/>
              <w:rPr>
                <w:rFonts w:ascii="仿宋_GB2312" w:eastAsia="仿宋_GB2312" w:hAnsi="宋体" w:cs="宋体"/>
                <w:kern w:val="0"/>
                <w:szCs w:val="21"/>
              </w:rPr>
            </w:pPr>
            <w:r w:rsidRPr="00175015">
              <w:rPr>
                <w:rFonts w:ascii="仿宋_GB2312" w:eastAsia="仿宋_GB2312" w:hAnsi="宋体" w:cs="宋体" w:hint="eastAsia"/>
                <w:kern w:val="0"/>
                <w:szCs w:val="21"/>
              </w:rPr>
              <w:t>其它</w:t>
            </w:r>
            <w:r w:rsidR="00067F3D">
              <w:rPr>
                <w:rFonts w:ascii="仿宋_GB2312" w:eastAsia="仿宋_GB2312" w:hAnsi="宋体" w:cs="宋体" w:hint="eastAsia"/>
                <w:kern w:val="0"/>
                <w:szCs w:val="21"/>
              </w:rPr>
              <w:t>（例投标人不是投标产品的制造厂商、须具备投标产品制造厂商出具的授权书、售后服务承诺书）</w:t>
            </w:r>
          </w:p>
        </w:tc>
        <w:tc>
          <w:tcPr>
            <w:tcW w:w="833" w:type="dxa"/>
            <w:vAlign w:val="center"/>
          </w:tcPr>
          <w:p w:rsidR="00315EA2" w:rsidRPr="00175015" w:rsidRDefault="00315EA2" w:rsidP="008D1187">
            <w:pPr>
              <w:widowControl/>
              <w:jc w:val="center"/>
              <w:rPr>
                <w:rFonts w:ascii="仿宋_GB2312" w:eastAsia="仿宋_GB2312" w:hAnsi="宋体"/>
                <w:kern w:val="0"/>
                <w:szCs w:val="21"/>
              </w:rPr>
            </w:pPr>
          </w:p>
        </w:tc>
        <w:tc>
          <w:tcPr>
            <w:tcW w:w="1099" w:type="dxa"/>
            <w:tcBorders>
              <w:right w:val="double" w:sz="4" w:space="0" w:color="auto"/>
            </w:tcBorders>
            <w:vAlign w:val="center"/>
          </w:tcPr>
          <w:p w:rsidR="00315EA2" w:rsidRPr="00175015" w:rsidRDefault="00315EA2" w:rsidP="00315EA2">
            <w:pPr>
              <w:widowControl/>
              <w:jc w:val="center"/>
              <w:rPr>
                <w:rFonts w:ascii="仿宋_GB2312" w:eastAsia="仿宋_GB2312" w:hAnsi="宋体"/>
                <w:kern w:val="0"/>
                <w:szCs w:val="21"/>
              </w:rPr>
            </w:pPr>
            <w:r>
              <w:rPr>
                <w:rFonts w:ascii="仿宋_GB2312" w:eastAsia="仿宋_GB2312" w:hAnsi="宋体" w:hint="eastAsia"/>
                <w:kern w:val="0"/>
                <w:szCs w:val="21"/>
              </w:rPr>
              <w:t>2-4</w:t>
            </w:r>
          </w:p>
        </w:tc>
      </w:tr>
      <w:tr w:rsidR="00DD35AA" w:rsidRPr="00175015" w:rsidTr="008D1187">
        <w:trPr>
          <w:trHeight w:val="615"/>
        </w:trPr>
        <w:tc>
          <w:tcPr>
            <w:tcW w:w="1649" w:type="dxa"/>
            <w:vMerge w:val="restart"/>
            <w:tcBorders>
              <w:left w:val="double" w:sz="4" w:space="0" w:color="auto"/>
            </w:tcBorders>
            <w:vAlign w:val="center"/>
          </w:tcPr>
          <w:p w:rsidR="00DD35AA" w:rsidRPr="008E1AC1" w:rsidRDefault="00DD35AA" w:rsidP="002812B0">
            <w:pPr>
              <w:widowControl/>
              <w:jc w:val="center"/>
              <w:rPr>
                <w:rFonts w:ascii="仿宋_GB2312" w:eastAsia="仿宋_GB2312" w:hAnsi="宋体"/>
                <w:kern w:val="0"/>
                <w:szCs w:val="21"/>
              </w:rPr>
            </w:pPr>
            <w:r w:rsidRPr="008E1AC1">
              <w:rPr>
                <w:rFonts w:ascii="仿宋_GB2312" w:eastAsia="仿宋_GB2312" w:hAnsi="宋体" w:hint="eastAsia"/>
                <w:kern w:val="0"/>
                <w:szCs w:val="21"/>
              </w:rPr>
              <w:t>符合性</w:t>
            </w:r>
          </w:p>
          <w:p w:rsidR="00DD35AA" w:rsidRPr="008E1AC1" w:rsidRDefault="00DD35AA" w:rsidP="00E279CB">
            <w:pPr>
              <w:widowControl/>
              <w:jc w:val="center"/>
              <w:rPr>
                <w:rFonts w:ascii="仿宋_GB2312" w:eastAsia="仿宋_GB2312" w:hAnsi="宋体"/>
                <w:kern w:val="0"/>
                <w:szCs w:val="21"/>
              </w:rPr>
            </w:pPr>
            <w:r w:rsidRPr="008E1AC1">
              <w:rPr>
                <w:rFonts w:ascii="仿宋_GB2312" w:eastAsia="仿宋_GB2312" w:hAnsi="宋体" w:hint="eastAsia"/>
                <w:kern w:val="0"/>
                <w:szCs w:val="21"/>
              </w:rPr>
              <w:t>证明材料</w:t>
            </w:r>
            <w:r w:rsidRPr="008E1AC1">
              <w:rPr>
                <w:rFonts w:ascii="仿宋_GB2312" w:eastAsia="仿宋_GB2312" w:hAnsi="宋体" w:cs="宋体" w:hint="eastAsia"/>
                <w:kern w:val="0"/>
                <w:szCs w:val="21"/>
              </w:rPr>
              <w:t>（结合第二章技术标技术要求）</w:t>
            </w:r>
          </w:p>
        </w:tc>
        <w:tc>
          <w:tcPr>
            <w:tcW w:w="5795" w:type="dxa"/>
            <w:gridSpan w:val="2"/>
            <w:vAlign w:val="center"/>
          </w:tcPr>
          <w:p w:rsidR="00DD35AA" w:rsidRPr="008E1AC1" w:rsidRDefault="00DD35AA" w:rsidP="008D1187">
            <w:pPr>
              <w:widowControl/>
              <w:rPr>
                <w:rFonts w:ascii="仿宋_GB2312" w:eastAsia="仿宋_GB2312" w:hAnsi="宋体" w:cs="宋体"/>
                <w:kern w:val="0"/>
                <w:szCs w:val="21"/>
              </w:rPr>
            </w:pPr>
            <w:r w:rsidRPr="008E1AC1">
              <w:rPr>
                <w:rFonts w:ascii="仿宋_GB2312" w:eastAsia="仿宋_GB2312" w:hAnsi="宋体" w:cs="宋体" w:hint="eastAsia"/>
                <w:kern w:val="0"/>
                <w:szCs w:val="21"/>
              </w:rPr>
              <w:t>投标函</w:t>
            </w:r>
          </w:p>
        </w:tc>
        <w:tc>
          <w:tcPr>
            <w:tcW w:w="833" w:type="dxa"/>
            <w:vAlign w:val="center"/>
          </w:tcPr>
          <w:p w:rsidR="00DD35AA" w:rsidRPr="00175015" w:rsidRDefault="00DD35AA" w:rsidP="008D1187">
            <w:pPr>
              <w:widowControl/>
              <w:jc w:val="center"/>
              <w:rPr>
                <w:rFonts w:ascii="仿宋_GB2312" w:eastAsia="仿宋_GB2312" w:hAnsi="宋体"/>
                <w:kern w:val="0"/>
                <w:szCs w:val="21"/>
              </w:rPr>
            </w:pPr>
            <w:r w:rsidRPr="00175015">
              <w:rPr>
                <w:rFonts w:ascii="仿宋_GB2312" w:eastAsia="仿宋_GB2312" w:hAnsi="宋体" w:hint="eastAsia"/>
                <w:kern w:val="0"/>
                <w:szCs w:val="21"/>
              </w:rPr>
              <w:t>5</w:t>
            </w:r>
          </w:p>
        </w:tc>
        <w:tc>
          <w:tcPr>
            <w:tcW w:w="1099" w:type="dxa"/>
            <w:tcBorders>
              <w:right w:val="double" w:sz="4" w:space="0" w:color="auto"/>
            </w:tcBorders>
            <w:vAlign w:val="center"/>
          </w:tcPr>
          <w:p w:rsidR="00DD35AA" w:rsidRPr="00175015" w:rsidRDefault="00DD35AA" w:rsidP="008D1187">
            <w:pPr>
              <w:widowControl/>
              <w:jc w:val="center"/>
              <w:rPr>
                <w:rFonts w:ascii="仿宋_GB2312" w:eastAsia="仿宋_GB2312" w:hAnsi="宋体"/>
                <w:kern w:val="0"/>
                <w:szCs w:val="21"/>
              </w:rPr>
            </w:pPr>
            <w:r w:rsidRPr="00175015">
              <w:rPr>
                <w:rFonts w:ascii="仿宋_GB2312" w:eastAsia="仿宋_GB2312" w:hAnsi="宋体" w:hint="eastAsia"/>
                <w:kern w:val="0"/>
                <w:szCs w:val="21"/>
              </w:rPr>
              <w:t>3-1</w:t>
            </w:r>
          </w:p>
        </w:tc>
      </w:tr>
      <w:tr w:rsidR="00DD35AA" w:rsidRPr="00175015" w:rsidTr="008D1187">
        <w:trPr>
          <w:trHeight w:val="615"/>
        </w:trPr>
        <w:tc>
          <w:tcPr>
            <w:tcW w:w="1649" w:type="dxa"/>
            <w:vMerge/>
            <w:tcBorders>
              <w:left w:val="double" w:sz="4" w:space="0" w:color="auto"/>
            </w:tcBorders>
            <w:vAlign w:val="center"/>
          </w:tcPr>
          <w:p w:rsidR="00DD35AA" w:rsidRPr="008E1AC1" w:rsidRDefault="00DD35AA" w:rsidP="008D1187">
            <w:pPr>
              <w:widowControl/>
              <w:jc w:val="center"/>
              <w:rPr>
                <w:rFonts w:ascii="仿宋_GB2312" w:eastAsia="仿宋_GB2312" w:hAnsi="宋体"/>
                <w:kern w:val="0"/>
                <w:szCs w:val="21"/>
              </w:rPr>
            </w:pPr>
          </w:p>
        </w:tc>
        <w:tc>
          <w:tcPr>
            <w:tcW w:w="5795" w:type="dxa"/>
            <w:gridSpan w:val="2"/>
            <w:vAlign w:val="center"/>
          </w:tcPr>
          <w:p w:rsidR="00DD35AA" w:rsidRPr="008E1AC1" w:rsidRDefault="00DD35AA" w:rsidP="0070731E">
            <w:pPr>
              <w:rPr>
                <w:rFonts w:ascii="仿宋_GB2312" w:eastAsia="仿宋_GB2312" w:hAnsi="宋体" w:cs="宋体"/>
                <w:kern w:val="0"/>
                <w:szCs w:val="21"/>
              </w:rPr>
            </w:pPr>
            <w:r w:rsidRPr="008E1AC1">
              <w:rPr>
                <w:rFonts w:ascii="仿宋_GB2312" w:eastAsia="仿宋_GB2312" w:hAnsi="宋体" w:cs="宋体" w:hint="eastAsia"/>
                <w:kern w:val="0"/>
                <w:szCs w:val="21"/>
              </w:rPr>
              <w:t xml:space="preserve">技术指标投标响应表 </w:t>
            </w:r>
          </w:p>
        </w:tc>
        <w:tc>
          <w:tcPr>
            <w:tcW w:w="833" w:type="dxa"/>
            <w:vAlign w:val="center"/>
          </w:tcPr>
          <w:p w:rsidR="00DD35AA" w:rsidRPr="00175015" w:rsidRDefault="00DD35AA" w:rsidP="008D1187">
            <w:pPr>
              <w:widowControl/>
              <w:jc w:val="center"/>
              <w:rPr>
                <w:rFonts w:ascii="仿宋_GB2312" w:eastAsia="仿宋_GB2312" w:hAnsi="宋体"/>
                <w:kern w:val="0"/>
                <w:szCs w:val="21"/>
              </w:rPr>
            </w:pPr>
            <w:r>
              <w:rPr>
                <w:rFonts w:ascii="仿宋_GB2312" w:eastAsia="仿宋_GB2312" w:hAnsi="宋体" w:hint="eastAsia"/>
                <w:kern w:val="0"/>
                <w:szCs w:val="21"/>
              </w:rPr>
              <w:t>6</w:t>
            </w:r>
          </w:p>
        </w:tc>
        <w:tc>
          <w:tcPr>
            <w:tcW w:w="1099" w:type="dxa"/>
            <w:tcBorders>
              <w:right w:val="double" w:sz="4" w:space="0" w:color="auto"/>
            </w:tcBorders>
            <w:vAlign w:val="center"/>
          </w:tcPr>
          <w:p w:rsidR="00DD35AA" w:rsidRPr="00175015" w:rsidRDefault="00DD35AA" w:rsidP="00814484">
            <w:pPr>
              <w:widowControl/>
              <w:jc w:val="center"/>
              <w:rPr>
                <w:rFonts w:ascii="仿宋_GB2312" w:eastAsia="仿宋_GB2312" w:hAnsi="宋体"/>
                <w:kern w:val="0"/>
                <w:szCs w:val="21"/>
              </w:rPr>
            </w:pPr>
            <w:r w:rsidRPr="00175015">
              <w:rPr>
                <w:rFonts w:ascii="仿宋_GB2312" w:eastAsia="仿宋_GB2312" w:hAnsi="宋体" w:hint="eastAsia"/>
                <w:kern w:val="0"/>
                <w:szCs w:val="21"/>
              </w:rPr>
              <w:t>3-</w:t>
            </w:r>
            <w:r>
              <w:rPr>
                <w:rFonts w:ascii="仿宋_GB2312" w:eastAsia="仿宋_GB2312" w:hAnsi="宋体" w:hint="eastAsia"/>
                <w:kern w:val="0"/>
                <w:szCs w:val="21"/>
              </w:rPr>
              <w:t>2</w:t>
            </w:r>
          </w:p>
        </w:tc>
      </w:tr>
      <w:tr w:rsidR="007F2F77" w:rsidRPr="00175015" w:rsidTr="008D1187">
        <w:trPr>
          <w:trHeight w:val="615"/>
        </w:trPr>
        <w:tc>
          <w:tcPr>
            <w:tcW w:w="1649" w:type="dxa"/>
            <w:vMerge/>
            <w:tcBorders>
              <w:left w:val="double" w:sz="4" w:space="0" w:color="auto"/>
            </w:tcBorders>
            <w:vAlign w:val="center"/>
          </w:tcPr>
          <w:p w:rsidR="007F2F77" w:rsidRPr="008E1AC1" w:rsidRDefault="007F2F77" w:rsidP="008D1187">
            <w:pPr>
              <w:widowControl/>
              <w:jc w:val="center"/>
              <w:rPr>
                <w:rFonts w:ascii="仿宋_GB2312" w:eastAsia="仿宋_GB2312" w:hAnsi="宋体"/>
                <w:kern w:val="0"/>
                <w:szCs w:val="21"/>
              </w:rPr>
            </w:pPr>
          </w:p>
        </w:tc>
        <w:tc>
          <w:tcPr>
            <w:tcW w:w="5795" w:type="dxa"/>
            <w:gridSpan w:val="2"/>
            <w:vAlign w:val="center"/>
          </w:tcPr>
          <w:p w:rsidR="007F2F77" w:rsidRPr="00915FE1" w:rsidRDefault="007F2F77" w:rsidP="0070731E">
            <w:pPr>
              <w:rPr>
                <w:rFonts w:ascii="仿宋_GB2312" w:eastAsia="仿宋_GB2312" w:hAnsi="宋体" w:cs="宋体"/>
                <w:color w:val="000000" w:themeColor="text1"/>
                <w:kern w:val="0"/>
                <w:szCs w:val="21"/>
              </w:rPr>
            </w:pPr>
            <w:r w:rsidRPr="00915FE1">
              <w:rPr>
                <w:rFonts w:ascii="仿宋_GB2312" w:eastAsia="仿宋_GB2312" w:hAnsi="宋体" w:cs="宋体" w:hint="eastAsia"/>
                <w:color w:val="000000" w:themeColor="text1"/>
                <w:kern w:val="0"/>
                <w:szCs w:val="21"/>
              </w:rPr>
              <w:t>投标产品品牌</w:t>
            </w:r>
            <w:r w:rsidR="007D6011" w:rsidRPr="00915FE1">
              <w:rPr>
                <w:rFonts w:ascii="仿宋_GB2312" w:eastAsia="仿宋_GB2312" w:hAnsi="宋体" w:cs="宋体" w:hint="eastAsia"/>
                <w:color w:val="000000" w:themeColor="text1"/>
                <w:kern w:val="0"/>
                <w:szCs w:val="21"/>
              </w:rPr>
              <w:t>及性能介绍</w:t>
            </w:r>
          </w:p>
        </w:tc>
        <w:tc>
          <w:tcPr>
            <w:tcW w:w="833" w:type="dxa"/>
            <w:vAlign w:val="center"/>
          </w:tcPr>
          <w:p w:rsidR="007F2F77" w:rsidRDefault="00915FE1" w:rsidP="008D1187">
            <w:pPr>
              <w:widowControl/>
              <w:jc w:val="center"/>
              <w:rPr>
                <w:rFonts w:ascii="仿宋_GB2312" w:eastAsia="仿宋_GB2312" w:hAnsi="宋体"/>
                <w:kern w:val="0"/>
                <w:szCs w:val="21"/>
              </w:rPr>
            </w:pPr>
            <w:r>
              <w:rPr>
                <w:rFonts w:ascii="仿宋_GB2312" w:eastAsia="仿宋_GB2312" w:hAnsi="宋体" w:hint="eastAsia"/>
                <w:kern w:val="0"/>
                <w:szCs w:val="21"/>
              </w:rPr>
              <w:t>7</w:t>
            </w:r>
          </w:p>
        </w:tc>
        <w:tc>
          <w:tcPr>
            <w:tcW w:w="1099" w:type="dxa"/>
            <w:tcBorders>
              <w:right w:val="double" w:sz="4" w:space="0" w:color="auto"/>
            </w:tcBorders>
            <w:vAlign w:val="center"/>
          </w:tcPr>
          <w:p w:rsidR="007F2F77" w:rsidRPr="00175015" w:rsidRDefault="00915FE1" w:rsidP="00814484">
            <w:pPr>
              <w:widowControl/>
              <w:jc w:val="center"/>
              <w:rPr>
                <w:rFonts w:ascii="仿宋_GB2312" w:eastAsia="仿宋_GB2312" w:hAnsi="宋体"/>
                <w:kern w:val="0"/>
                <w:szCs w:val="21"/>
              </w:rPr>
            </w:pPr>
            <w:r w:rsidRPr="00175015">
              <w:rPr>
                <w:rFonts w:ascii="仿宋_GB2312" w:eastAsia="仿宋_GB2312" w:hAnsi="宋体" w:hint="eastAsia"/>
                <w:kern w:val="0"/>
                <w:szCs w:val="21"/>
              </w:rPr>
              <w:t>3-</w:t>
            </w:r>
            <w:r>
              <w:rPr>
                <w:rFonts w:ascii="仿宋_GB2312" w:eastAsia="仿宋_GB2312" w:hAnsi="宋体" w:hint="eastAsia"/>
                <w:kern w:val="0"/>
                <w:szCs w:val="21"/>
              </w:rPr>
              <w:t>3</w:t>
            </w:r>
          </w:p>
        </w:tc>
      </w:tr>
      <w:tr w:rsidR="00DD35AA" w:rsidRPr="00175015" w:rsidTr="008D1187">
        <w:trPr>
          <w:trHeight w:val="615"/>
        </w:trPr>
        <w:tc>
          <w:tcPr>
            <w:tcW w:w="1649" w:type="dxa"/>
            <w:vMerge/>
            <w:tcBorders>
              <w:left w:val="double" w:sz="4" w:space="0" w:color="auto"/>
            </w:tcBorders>
            <w:vAlign w:val="center"/>
          </w:tcPr>
          <w:p w:rsidR="00DD35AA" w:rsidRPr="00175015" w:rsidRDefault="00DD35AA" w:rsidP="008D1187">
            <w:pPr>
              <w:widowControl/>
              <w:jc w:val="center"/>
              <w:rPr>
                <w:rFonts w:ascii="仿宋_GB2312" w:eastAsia="仿宋_GB2312" w:hAnsi="宋体"/>
                <w:kern w:val="0"/>
                <w:szCs w:val="21"/>
              </w:rPr>
            </w:pPr>
          </w:p>
        </w:tc>
        <w:tc>
          <w:tcPr>
            <w:tcW w:w="5795" w:type="dxa"/>
            <w:gridSpan w:val="2"/>
            <w:vAlign w:val="center"/>
          </w:tcPr>
          <w:p w:rsidR="00DD35AA" w:rsidRPr="008E1AC1" w:rsidRDefault="00DD35AA" w:rsidP="00C64D58">
            <w:pPr>
              <w:rPr>
                <w:rFonts w:ascii="仿宋_GB2312" w:eastAsia="仿宋_GB2312" w:hAnsi="宋体" w:cs="宋体"/>
                <w:color w:val="000000" w:themeColor="text1"/>
                <w:kern w:val="0"/>
                <w:szCs w:val="21"/>
              </w:rPr>
            </w:pPr>
            <w:r w:rsidRPr="008E1AC1">
              <w:rPr>
                <w:rFonts w:ascii="仿宋_GB2312" w:eastAsia="仿宋_GB2312" w:hAnsi="宋体" w:hint="eastAsia"/>
                <w:color w:val="000000" w:themeColor="text1"/>
                <w:kern w:val="0"/>
                <w:szCs w:val="21"/>
              </w:rPr>
              <w:t>投标人业绩和类似项目经验</w:t>
            </w:r>
          </w:p>
        </w:tc>
        <w:tc>
          <w:tcPr>
            <w:tcW w:w="833" w:type="dxa"/>
            <w:vAlign w:val="center"/>
          </w:tcPr>
          <w:p w:rsidR="00DD35AA" w:rsidRPr="00C64D58" w:rsidRDefault="00F47AE3" w:rsidP="00EB4AFA">
            <w:pPr>
              <w:widowControl/>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8</w:t>
            </w:r>
          </w:p>
        </w:tc>
        <w:tc>
          <w:tcPr>
            <w:tcW w:w="1099" w:type="dxa"/>
            <w:tcBorders>
              <w:right w:val="double" w:sz="4" w:space="0" w:color="auto"/>
            </w:tcBorders>
            <w:vAlign w:val="center"/>
          </w:tcPr>
          <w:p w:rsidR="00DD35AA" w:rsidRPr="00C64D58" w:rsidRDefault="00D42E65" w:rsidP="00F47AE3">
            <w:pPr>
              <w:widowControl/>
              <w:jc w:val="center"/>
              <w:rPr>
                <w:rFonts w:ascii="仿宋_GB2312" w:eastAsia="仿宋_GB2312" w:hAnsi="宋体"/>
                <w:color w:val="000000" w:themeColor="text1"/>
                <w:kern w:val="0"/>
                <w:szCs w:val="21"/>
              </w:rPr>
            </w:pPr>
            <w:r w:rsidRPr="00C64D58">
              <w:rPr>
                <w:rFonts w:ascii="仿宋_GB2312" w:eastAsia="仿宋_GB2312" w:hAnsi="宋体" w:hint="eastAsia"/>
                <w:color w:val="000000" w:themeColor="text1"/>
                <w:kern w:val="0"/>
                <w:szCs w:val="21"/>
              </w:rPr>
              <w:t>3-</w:t>
            </w:r>
            <w:r w:rsidR="00F47AE3">
              <w:rPr>
                <w:rFonts w:ascii="仿宋_GB2312" w:eastAsia="仿宋_GB2312" w:hAnsi="宋体" w:hint="eastAsia"/>
                <w:color w:val="000000" w:themeColor="text1"/>
                <w:kern w:val="0"/>
                <w:szCs w:val="21"/>
              </w:rPr>
              <w:t>4</w:t>
            </w:r>
          </w:p>
        </w:tc>
      </w:tr>
      <w:tr w:rsidR="00DD35AA" w:rsidRPr="00175015" w:rsidTr="008D1187">
        <w:trPr>
          <w:trHeight w:val="615"/>
        </w:trPr>
        <w:tc>
          <w:tcPr>
            <w:tcW w:w="1649" w:type="dxa"/>
            <w:vMerge/>
            <w:tcBorders>
              <w:left w:val="double" w:sz="4" w:space="0" w:color="auto"/>
            </w:tcBorders>
            <w:vAlign w:val="center"/>
          </w:tcPr>
          <w:p w:rsidR="00DD35AA" w:rsidRPr="00175015" w:rsidRDefault="00DD35AA" w:rsidP="008D1187">
            <w:pPr>
              <w:widowControl/>
              <w:jc w:val="center"/>
              <w:rPr>
                <w:rFonts w:ascii="仿宋_GB2312" w:eastAsia="仿宋_GB2312" w:hAnsi="宋体"/>
                <w:kern w:val="0"/>
                <w:szCs w:val="21"/>
              </w:rPr>
            </w:pPr>
          </w:p>
        </w:tc>
        <w:tc>
          <w:tcPr>
            <w:tcW w:w="5795" w:type="dxa"/>
            <w:gridSpan w:val="2"/>
            <w:vAlign w:val="center"/>
          </w:tcPr>
          <w:p w:rsidR="00DD35AA" w:rsidRPr="008E1AC1" w:rsidRDefault="008E1AC1" w:rsidP="008E1AC1">
            <w:pPr>
              <w:rPr>
                <w:rFonts w:ascii="仿宋_GB2312" w:eastAsia="仿宋_GB2312" w:hAnsi="宋体"/>
                <w:color w:val="FF0000"/>
                <w:kern w:val="0"/>
                <w:szCs w:val="21"/>
              </w:rPr>
            </w:pPr>
            <w:r w:rsidRPr="008E1AC1">
              <w:rPr>
                <w:rFonts w:ascii="仿宋_GB2312" w:eastAsia="仿宋_GB2312" w:hAnsi="宋体" w:cs="宋体" w:hint="eastAsia"/>
                <w:color w:val="000000"/>
                <w:kern w:val="0"/>
                <w:szCs w:val="21"/>
              </w:rPr>
              <w:t>售后服务能力说明</w:t>
            </w:r>
          </w:p>
        </w:tc>
        <w:tc>
          <w:tcPr>
            <w:tcW w:w="833" w:type="dxa"/>
            <w:vAlign w:val="center"/>
          </w:tcPr>
          <w:p w:rsidR="00DD35AA" w:rsidRPr="00C64D58" w:rsidRDefault="00F47AE3" w:rsidP="00915FE1">
            <w:pPr>
              <w:widowControl/>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9</w:t>
            </w:r>
          </w:p>
        </w:tc>
        <w:tc>
          <w:tcPr>
            <w:tcW w:w="1099" w:type="dxa"/>
            <w:tcBorders>
              <w:right w:val="double" w:sz="4" w:space="0" w:color="auto"/>
            </w:tcBorders>
            <w:vAlign w:val="center"/>
          </w:tcPr>
          <w:p w:rsidR="00DD35AA" w:rsidRPr="00C64D58" w:rsidRDefault="00D42E65" w:rsidP="00F47AE3">
            <w:pPr>
              <w:widowControl/>
              <w:jc w:val="center"/>
              <w:rPr>
                <w:rFonts w:ascii="仿宋_GB2312" w:eastAsia="仿宋_GB2312" w:hAnsi="宋体"/>
                <w:color w:val="000000" w:themeColor="text1"/>
                <w:kern w:val="0"/>
                <w:szCs w:val="21"/>
              </w:rPr>
            </w:pPr>
            <w:r w:rsidRPr="00C64D58">
              <w:rPr>
                <w:rFonts w:ascii="仿宋_GB2312" w:eastAsia="仿宋_GB2312" w:hAnsi="宋体" w:hint="eastAsia"/>
                <w:color w:val="000000" w:themeColor="text1"/>
                <w:kern w:val="0"/>
                <w:szCs w:val="21"/>
              </w:rPr>
              <w:t>3-</w:t>
            </w:r>
            <w:r w:rsidR="00F47AE3">
              <w:rPr>
                <w:rFonts w:ascii="仿宋_GB2312" w:eastAsia="仿宋_GB2312" w:hAnsi="宋体" w:hint="eastAsia"/>
                <w:color w:val="000000" w:themeColor="text1"/>
                <w:kern w:val="0"/>
                <w:szCs w:val="21"/>
              </w:rPr>
              <w:t>5</w:t>
            </w:r>
          </w:p>
        </w:tc>
      </w:tr>
      <w:tr w:rsidR="0042329A" w:rsidRPr="00175015" w:rsidTr="00F465F5">
        <w:trPr>
          <w:trHeight w:val="626"/>
        </w:trPr>
        <w:tc>
          <w:tcPr>
            <w:tcW w:w="1649" w:type="dxa"/>
            <w:tcBorders>
              <w:left w:val="double" w:sz="4" w:space="0" w:color="auto"/>
              <w:bottom w:val="double" w:sz="4" w:space="0" w:color="auto"/>
            </w:tcBorders>
            <w:vAlign w:val="center"/>
          </w:tcPr>
          <w:p w:rsidR="0042329A" w:rsidRPr="00175015" w:rsidRDefault="0042329A" w:rsidP="008D1187">
            <w:pPr>
              <w:widowControl/>
              <w:jc w:val="center"/>
              <w:rPr>
                <w:rFonts w:ascii="仿宋_GB2312" w:eastAsia="仿宋_GB2312" w:hAnsi="宋体"/>
                <w:kern w:val="0"/>
                <w:szCs w:val="21"/>
              </w:rPr>
            </w:pPr>
            <w:r w:rsidRPr="00175015">
              <w:rPr>
                <w:rFonts w:ascii="仿宋_GB2312" w:eastAsia="仿宋_GB2312" w:hAnsi="Arial Narrow" w:hint="eastAsia"/>
                <w:kern w:val="0"/>
                <w:szCs w:val="21"/>
              </w:rPr>
              <w:t>其它材料</w:t>
            </w:r>
          </w:p>
        </w:tc>
        <w:tc>
          <w:tcPr>
            <w:tcW w:w="5795" w:type="dxa"/>
            <w:gridSpan w:val="2"/>
            <w:tcBorders>
              <w:bottom w:val="double" w:sz="4" w:space="0" w:color="auto"/>
            </w:tcBorders>
            <w:vAlign w:val="center"/>
          </w:tcPr>
          <w:p w:rsidR="0042329A" w:rsidRPr="0037130A" w:rsidRDefault="0042329A" w:rsidP="00BC0B15">
            <w:pPr>
              <w:widowControl/>
              <w:rPr>
                <w:rFonts w:ascii="仿宋_GB2312" w:eastAsia="仿宋_GB2312" w:hAnsi="宋体"/>
                <w:sz w:val="24"/>
              </w:rPr>
            </w:pPr>
            <w:r w:rsidRPr="00175015">
              <w:rPr>
                <w:rFonts w:ascii="仿宋_GB2312" w:eastAsia="仿宋_GB2312" w:hAnsi="宋体" w:hint="eastAsia"/>
                <w:kern w:val="0"/>
                <w:sz w:val="24"/>
              </w:rPr>
              <w:t>◆</w:t>
            </w:r>
            <w:r w:rsidRPr="00175015">
              <w:rPr>
                <w:rFonts w:ascii="仿宋_GB2312" w:eastAsia="仿宋_GB2312" w:hAnsi="Arial Narrow" w:hint="eastAsia"/>
                <w:kern w:val="0"/>
                <w:szCs w:val="21"/>
              </w:rPr>
              <w:t>招标文件要求的以及投标人认为需要提供的其它材料</w:t>
            </w:r>
          </w:p>
        </w:tc>
        <w:tc>
          <w:tcPr>
            <w:tcW w:w="833" w:type="dxa"/>
            <w:tcBorders>
              <w:bottom w:val="double" w:sz="4" w:space="0" w:color="auto"/>
            </w:tcBorders>
            <w:vAlign w:val="center"/>
          </w:tcPr>
          <w:p w:rsidR="0042329A" w:rsidRPr="00175015" w:rsidRDefault="0042329A" w:rsidP="008D1187">
            <w:pPr>
              <w:widowControl/>
              <w:jc w:val="center"/>
              <w:rPr>
                <w:rFonts w:ascii="仿宋_GB2312" w:eastAsia="仿宋_GB2312" w:hAnsi="宋体"/>
                <w:kern w:val="0"/>
                <w:szCs w:val="21"/>
              </w:rPr>
            </w:pPr>
          </w:p>
        </w:tc>
        <w:tc>
          <w:tcPr>
            <w:tcW w:w="1099" w:type="dxa"/>
            <w:tcBorders>
              <w:bottom w:val="double" w:sz="4" w:space="0" w:color="auto"/>
              <w:right w:val="double" w:sz="4" w:space="0" w:color="auto"/>
            </w:tcBorders>
            <w:vAlign w:val="center"/>
          </w:tcPr>
          <w:p w:rsidR="0042329A" w:rsidRPr="00175015" w:rsidRDefault="0042329A" w:rsidP="008D1187">
            <w:pPr>
              <w:widowControl/>
              <w:jc w:val="center"/>
              <w:rPr>
                <w:rFonts w:ascii="仿宋_GB2312" w:eastAsia="仿宋_GB2312" w:hAnsi="宋体"/>
                <w:kern w:val="0"/>
                <w:szCs w:val="21"/>
              </w:rPr>
            </w:pPr>
            <w:r w:rsidRPr="00175015">
              <w:rPr>
                <w:rFonts w:ascii="仿宋_GB2312" w:eastAsia="仿宋_GB2312" w:hAnsi="宋体" w:hint="eastAsia"/>
                <w:kern w:val="0"/>
                <w:szCs w:val="21"/>
              </w:rPr>
              <w:t>4-1</w:t>
            </w:r>
          </w:p>
        </w:tc>
      </w:tr>
    </w:tbl>
    <w:p w:rsidR="000030F9" w:rsidRDefault="000030F9" w:rsidP="003F2A29">
      <w:pPr>
        <w:spacing w:line="360" w:lineRule="auto"/>
        <w:ind w:firstLineChars="200" w:firstLine="482"/>
        <w:rPr>
          <w:rFonts w:ascii="仿宋_GB2312" w:eastAsia="仿宋_GB2312" w:hAnsi="宋体"/>
          <w:b/>
          <w:sz w:val="24"/>
        </w:rPr>
      </w:pPr>
    </w:p>
    <w:p w:rsidR="000942B0" w:rsidRPr="00175015" w:rsidRDefault="000942B0" w:rsidP="003F2A29">
      <w:pPr>
        <w:spacing w:line="360" w:lineRule="auto"/>
        <w:ind w:firstLineChars="200" w:firstLine="482"/>
        <w:rPr>
          <w:rFonts w:ascii="仿宋_GB2312" w:eastAsia="仿宋_GB2312" w:hAnsi="宋体"/>
          <w:b/>
          <w:sz w:val="24"/>
        </w:rPr>
      </w:pPr>
      <w:r w:rsidRPr="00175015">
        <w:rPr>
          <w:rFonts w:ascii="仿宋_GB2312" w:eastAsia="仿宋_GB2312" w:hAnsi="宋体" w:hint="eastAsia"/>
          <w:b/>
          <w:sz w:val="24"/>
        </w:rPr>
        <w:t>重要提示：</w:t>
      </w:r>
    </w:p>
    <w:p w:rsidR="000942B0" w:rsidRPr="00175015" w:rsidRDefault="000942B0" w:rsidP="000942B0">
      <w:pPr>
        <w:ind w:firstLineChars="200" w:firstLine="480"/>
        <w:rPr>
          <w:rFonts w:ascii="仿宋_GB2312" w:eastAsia="仿宋_GB2312" w:hAnsi="宋体" w:cs="Lucida Sans Unicode"/>
          <w:sz w:val="24"/>
        </w:rPr>
      </w:pPr>
      <w:r w:rsidRPr="00175015">
        <w:rPr>
          <w:rFonts w:ascii="仿宋_GB2312" w:eastAsia="仿宋_GB2312" w:hAnsi="宋体" w:cs="Lucida Sans Unicode" w:hint="eastAsia"/>
          <w:sz w:val="24"/>
        </w:rPr>
        <w:t xml:space="preserve">1.投标人提供的证明材料，除需要投标人填报或有特殊说明外，均须提供该材料的复印件。 </w:t>
      </w:r>
    </w:p>
    <w:p w:rsidR="000942B0" w:rsidRDefault="000942B0" w:rsidP="000942B0">
      <w:pPr>
        <w:snapToGrid w:val="0"/>
        <w:ind w:firstLineChars="200" w:firstLine="480"/>
        <w:jc w:val="left"/>
        <w:rPr>
          <w:rFonts w:ascii="仿宋_GB2312" w:eastAsia="仿宋_GB2312" w:hAnsi="宋体" w:cs="Lucida Sans Unicode"/>
          <w:sz w:val="24"/>
        </w:rPr>
      </w:pPr>
      <w:r w:rsidRPr="00175015">
        <w:rPr>
          <w:rFonts w:ascii="仿宋_GB2312" w:eastAsia="仿宋_GB2312" w:hAnsi="宋体" w:cs="Lucida Sans Unicode" w:hint="eastAsia"/>
          <w:sz w:val="24"/>
        </w:rPr>
        <w:t>2</w:t>
      </w:r>
      <w:r w:rsidR="00D92C92">
        <w:rPr>
          <w:rFonts w:ascii="仿宋_GB2312" w:eastAsia="仿宋_GB2312" w:hAnsi="宋体" w:cs="Lucida Sans Unicode" w:hint="eastAsia"/>
          <w:sz w:val="24"/>
        </w:rPr>
        <w:t>．</w:t>
      </w:r>
      <w:r w:rsidRPr="00175015">
        <w:rPr>
          <w:rFonts w:ascii="仿宋_GB2312" w:eastAsia="仿宋_GB2312" w:hAnsi="宋体" w:cs="Lucida Sans Unicode" w:hint="eastAsia"/>
          <w:sz w:val="24"/>
        </w:rPr>
        <w:t>投标人在编制投标文件时，对于给定格式的文件内容，必须按照给定的标准格式进行填报；对于没有给定标准格式的文件内容，可以由投标人自行设计。投标人在装订投标文件时，应严格按照本表中“</w:t>
      </w:r>
      <w:r w:rsidRPr="00175015">
        <w:rPr>
          <w:rFonts w:ascii="仿宋_GB2312" w:eastAsia="仿宋_GB2312" w:hAnsi="宋体" w:hint="eastAsia"/>
          <w:kern w:val="0"/>
          <w:sz w:val="24"/>
        </w:rPr>
        <w:t>投标文件装订顺序</w:t>
      </w:r>
      <w:r w:rsidRPr="00175015">
        <w:rPr>
          <w:rFonts w:ascii="仿宋_GB2312" w:eastAsia="仿宋_GB2312" w:hAnsi="宋体" w:cs="Lucida Sans Unicode" w:hint="eastAsia"/>
          <w:sz w:val="24"/>
        </w:rPr>
        <w:t>”进行装订。</w:t>
      </w:r>
    </w:p>
    <w:p w:rsidR="000942B0" w:rsidRDefault="000942B0" w:rsidP="000942B0">
      <w:pPr>
        <w:snapToGrid w:val="0"/>
        <w:ind w:firstLineChars="200" w:firstLine="480"/>
        <w:jc w:val="left"/>
        <w:rPr>
          <w:rFonts w:ascii="仿宋_GB2312" w:eastAsia="仿宋_GB2312" w:hAnsi="宋体" w:cs="Lucida Sans Unicode"/>
          <w:sz w:val="24"/>
        </w:rPr>
      </w:pPr>
      <w:r w:rsidRPr="0099098E">
        <w:rPr>
          <w:rFonts w:ascii="仿宋_GB2312" w:eastAsia="仿宋_GB2312" w:hAnsi="宋体" w:cs="Lucida Sans Unicode"/>
          <w:sz w:val="24"/>
        </w:rPr>
        <w:t xml:space="preserve">3. </w:t>
      </w:r>
      <w:r w:rsidR="00DC54DC" w:rsidRPr="0099098E">
        <w:rPr>
          <w:rFonts w:ascii="仿宋_GB2312" w:eastAsia="仿宋_GB2312" w:hAnsi="宋体" w:cs="Lucida Sans Unicode" w:hint="eastAsia"/>
          <w:sz w:val="24"/>
        </w:rPr>
        <w:t>“</w:t>
      </w:r>
      <w:r w:rsidRPr="0099098E">
        <w:rPr>
          <w:rFonts w:ascii="仿宋_GB2312" w:eastAsia="仿宋_GB2312" w:hAnsi="宋体" w:cs="Lucida Sans Unicode" w:hint="eastAsia"/>
          <w:sz w:val="24"/>
        </w:rPr>
        <w:t>资格性审查材料”和“符合性审查材料”中有一项不符合要求，就不得进入下一阶段的评审。</w:t>
      </w:r>
    </w:p>
    <w:p w:rsidR="000942B0" w:rsidRPr="00857A53" w:rsidRDefault="00857A53" w:rsidP="00814484">
      <w:pPr>
        <w:jc w:val="left"/>
        <w:rPr>
          <w:rFonts w:ascii="仿宋_GB2312" w:eastAsia="仿宋_GB2312" w:hAnsi="宋体"/>
          <w:b/>
          <w:color w:val="FF0000"/>
          <w:sz w:val="30"/>
          <w:szCs w:val="30"/>
        </w:rPr>
      </w:pPr>
      <w:r w:rsidRPr="00857A53">
        <w:rPr>
          <w:rFonts w:ascii="仿宋_GB2312" w:eastAsia="仿宋_GB2312" w:hAnsi="宋体" w:hint="eastAsia"/>
          <w:b/>
          <w:color w:val="000000" w:themeColor="text1"/>
          <w:sz w:val="30"/>
          <w:szCs w:val="30"/>
        </w:rPr>
        <w:t>二、商务标内容及格式</w:t>
      </w:r>
      <w:r w:rsidR="00770806" w:rsidRPr="00857A53">
        <w:rPr>
          <w:rFonts w:ascii="仿宋_GB2312" w:eastAsia="仿宋_GB2312" w:hAnsi="宋体" w:hint="eastAsia"/>
          <w:b/>
          <w:color w:val="000000" w:themeColor="text1"/>
          <w:sz w:val="30"/>
          <w:szCs w:val="30"/>
        </w:rPr>
        <w:t>：</w:t>
      </w:r>
      <w:r w:rsidR="00814484" w:rsidRPr="00857A53">
        <w:rPr>
          <w:rFonts w:ascii="仿宋_GB2312" w:eastAsia="仿宋_GB2312" w:hAnsi="宋体" w:hint="eastAsia"/>
          <w:b/>
          <w:color w:val="FF0000"/>
          <w:sz w:val="30"/>
          <w:szCs w:val="30"/>
        </w:rPr>
        <w:t xml:space="preserve"> </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9"/>
        <w:gridCol w:w="5795"/>
        <w:gridCol w:w="833"/>
        <w:gridCol w:w="1099"/>
      </w:tblGrid>
      <w:tr w:rsidR="008D1187" w:rsidRPr="00175015" w:rsidTr="008D1187">
        <w:trPr>
          <w:trHeight w:val="602"/>
        </w:trPr>
        <w:tc>
          <w:tcPr>
            <w:tcW w:w="9376" w:type="dxa"/>
            <w:gridSpan w:val="4"/>
            <w:tcBorders>
              <w:top w:val="double" w:sz="4" w:space="0" w:color="auto"/>
              <w:left w:val="double" w:sz="4" w:space="0" w:color="auto"/>
              <w:right w:val="double" w:sz="4" w:space="0" w:color="auto"/>
            </w:tcBorders>
            <w:vAlign w:val="center"/>
          </w:tcPr>
          <w:p w:rsidR="008D1187" w:rsidRPr="0042329A" w:rsidRDefault="008D1187" w:rsidP="008D1187">
            <w:pPr>
              <w:widowControl/>
              <w:jc w:val="center"/>
              <w:rPr>
                <w:rFonts w:ascii="仿宋_GB2312" w:eastAsia="仿宋_GB2312" w:hAnsi="宋体"/>
                <w:b/>
                <w:kern w:val="0"/>
                <w:sz w:val="30"/>
                <w:szCs w:val="30"/>
              </w:rPr>
            </w:pPr>
            <w:r>
              <w:rPr>
                <w:rFonts w:ascii="仿宋_GB2312" w:eastAsia="仿宋_GB2312" w:hAnsi="宋体" w:hint="eastAsia"/>
                <w:b/>
                <w:kern w:val="0"/>
                <w:sz w:val="30"/>
                <w:szCs w:val="30"/>
              </w:rPr>
              <w:t>商务</w:t>
            </w:r>
            <w:r w:rsidRPr="0042329A">
              <w:rPr>
                <w:rFonts w:ascii="仿宋_GB2312" w:eastAsia="仿宋_GB2312" w:hAnsi="宋体" w:hint="eastAsia"/>
                <w:b/>
                <w:kern w:val="0"/>
                <w:sz w:val="30"/>
                <w:szCs w:val="30"/>
              </w:rPr>
              <w:t>标内容及格式</w:t>
            </w:r>
          </w:p>
        </w:tc>
      </w:tr>
      <w:tr w:rsidR="008D1187" w:rsidRPr="00175015" w:rsidTr="008D1187">
        <w:trPr>
          <w:trHeight w:val="602"/>
        </w:trPr>
        <w:tc>
          <w:tcPr>
            <w:tcW w:w="1649" w:type="dxa"/>
            <w:tcBorders>
              <w:top w:val="double" w:sz="4" w:space="0" w:color="auto"/>
              <w:left w:val="double" w:sz="4" w:space="0" w:color="auto"/>
              <w:right w:val="single" w:sz="4" w:space="0" w:color="auto"/>
            </w:tcBorders>
            <w:vAlign w:val="center"/>
          </w:tcPr>
          <w:p w:rsidR="008D1187" w:rsidRPr="00175015" w:rsidRDefault="008D1187" w:rsidP="008D1187">
            <w:pPr>
              <w:widowControl/>
              <w:jc w:val="center"/>
              <w:rPr>
                <w:rFonts w:ascii="仿宋_GB2312" w:eastAsia="仿宋_GB2312" w:hAnsi="宋体"/>
                <w:b/>
                <w:kern w:val="0"/>
                <w:szCs w:val="21"/>
              </w:rPr>
            </w:pPr>
            <w:r w:rsidRPr="00175015">
              <w:rPr>
                <w:rFonts w:ascii="仿宋_GB2312" w:eastAsia="仿宋_GB2312" w:hAnsi="宋体" w:hint="eastAsia"/>
                <w:b/>
                <w:kern w:val="0"/>
                <w:szCs w:val="21"/>
              </w:rPr>
              <w:t>项  目</w:t>
            </w:r>
          </w:p>
        </w:tc>
        <w:tc>
          <w:tcPr>
            <w:tcW w:w="5795" w:type="dxa"/>
            <w:tcBorders>
              <w:top w:val="double" w:sz="4" w:space="0" w:color="auto"/>
            </w:tcBorders>
            <w:vAlign w:val="center"/>
          </w:tcPr>
          <w:p w:rsidR="008D1187" w:rsidRPr="00175015" w:rsidRDefault="008D1187" w:rsidP="008D1187">
            <w:pPr>
              <w:widowControl/>
              <w:jc w:val="center"/>
              <w:rPr>
                <w:rFonts w:ascii="仿宋_GB2312" w:eastAsia="仿宋_GB2312" w:hAnsi="宋体"/>
                <w:b/>
                <w:kern w:val="0"/>
                <w:szCs w:val="21"/>
              </w:rPr>
            </w:pPr>
            <w:r w:rsidRPr="00175015">
              <w:rPr>
                <w:rFonts w:ascii="仿宋_GB2312" w:eastAsia="仿宋_GB2312" w:hAnsi="宋体" w:hint="eastAsia"/>
                <w:b/>
                <w:kern w:val="0"/>
                <w:szCs w:val="21"/>
              </w:rPr>
              <w:t>项目及审核内容</w:t>
            </w:r>
          </w:p>
        </w:tc>
        <w:tc>
          <w:tcPr>
            <w:tcW w:w="833" w:type="dxa"/>
            <w:tcBorders>
              <w:top w:val="double" w:sz="4" w:space="0" w:color="auto"/>
            </w:tcBorders>
            <w:vAlign w:val="center"/>
          </w:tcPr>
          <w:p w:rsidR="008D1187" w:rsidRPr="00175015" w:rsidRDefault="008D1187" w:rsidP="008D1187">
            <w:pPr>
              <w:widowControl/>
              <w:jc w:val="center"/>
              <w:rPr>
                <w:rFonts w:ascii="仿宋_GB2312" w:eastAsia="仿宋_GB2312" w:hAnsi="宋体"/>
                <w:b/>
                <w:kern w:val="0"/>
                <w:szCs w:val="21"/>
              </w:rPr>
            </w:pPr>
            <w:r w:rsidRPr="00175015">
              <w:rPr>
                <w:rFonts w:ascii="仿宋_GB2312" w:eastAsia="仿宋_GB2312" w:hAnsi="宋体" w:hint="eastAsia"/>
                <w:b/>
                <w:kern w:val="0"/>
                <w:szCs w:val="21"/>
              </w:rPr>
              <w:t>格式</w:t>
            </w:r>
          </w:p>
        </w:tc>
        <w:tc>
          <w:tcPr>
            <w:tcW w:w="1099" w:type="dxa"/>
            <w:tcBorders>
              <w:top w:val="double" w:sz="4" w:space="0" w:color="auto"/>
              <w:right w:val="double" w:sz="4" w:space="0" w:color="auto"/>
            </w:tcBorders>
            <w:vAlign w:val="center"/>
          </w:tcPr>
          <w:p w:rsidR="008D1187" w:rsidRPr="00175015" w:rsidRDefault="008D1187" w:rsidP="008D1187">
            <w:pPr>
              <w:widowControl/>
              <w:jc w:val="center"/>
              <w:rPr>
                <w:rFonts w:ascii="仿宋_GB2312" w:eastAsia="仿宋_GB2312" w:hAnsi="宋体"/>
                <w:b/>
                <w:kern w:val="0"/>
                <w:szCs w:val="21"/>
              </w:rPr>
            </w:pPr>
            <w:r w:rsidRPr="00175015">
              <w:rPr>
                <w:rFonts w:ascii="仿宋_GB2312" w:eastAsia="仿宋_GB2312" w:hAnsi="宋体" w:hint="eastAsia"/>
                <w:b/>
                <w:kern w:val="0"/>
                <w:szCs w:val="21"/>
              </w:rPr>
              <w:t>装订顺序</w:t>
            </w:r>
          </w:p>
        </w:tc>
      </w:tr>
      <w:tr w:rsidR="008D1187" w:rsidRPr="00175015" w:rsidTr="008D1187">
        <w:trPr>
          <w:trHeight w:val="446"/>
        </w:trPr>
        <w:tc>
          <w:tcPr>
            <w:tcW w:w="1649" w:type="dxa"/>
            <w:vMerge w:val="restart"/>
            <w:tcBorders>
              <w:left w:val="double" w:sz="4" w:space="0" w:color="auto"/>
              <w:right w:val="single" w:sz="4" w:space="0" w:color="auto"/>
            </w:tcBorders>
            <w:vAlign w:val="center"/>
          </w:tcPr>
          <w:p w:rsidR="008D1187" w:rsidRPr="00175015" w:rsidRDefault="008D1187" w:rsidP="008D1187">
            <w:pPr>
              <w:rPr>
                <w:rFonts w:ascii="仿宋_GB2312" w:eastAsia="仿宋_GB2312" w:hAnsi="宋体"/>
                <w:b/>
                <w:kern w:val="0"/>
                <w:szCs w:val="21"/>
              </w:rPr>
            </w:pPr>
            <w:r w:rsidRPr="00175015">
              <w:rPr>
                <w:rFonts w:ascii="仿宋_GB2312" w:eastAsia="仿宋_GB2312" w:hAnsi="宋体" w:hint="eastAsia"/>
                <w:kern w:val="0"/>
                <w:szCs w:val="21"/>
              </w:rPr>
              <w:t>投标文件的外封面、封口、封皮及目录</w:t>
            </w:r>
          </w:p>
        </w:tc>
        <w:tc>
          <w:tcPr>
            <w:tcW w:w="5795" w:type="dxa"/>
            <w:vAlign w:val="center"/>
          </w:tcPr>
          <w:p w:rsidR="008D1187" w:rsidRPr="00175015" w:rsidRDefault="008D1187" w:rsidP="008D1187">
            <w:pPr>
              <w:widowControl/>
              <w:jc w:val="left"/>
              <w:rPr>
                <w:rFonts w:ascii="仿宋_GB2312" w:eastAsia="仿宋_GB2312" w:hAnsi="宋体"/>
                <w:b/>
                <w:kern w:val="0"/>
                <w:szCs w:val="21"/>
              </w:rPr>
            </w:pPr>
            <w:r w:rsidRPr="00175015">
              <w:rPr>
                <w:rFonts w:ascii="仿宋_GB2312" w:eastAsia="仿宋_GB2312" w:hAnsi="宋体" w:hint="eastAsia"/>
                <w:kern w:val="0"/>
                <w:szCs w:val="21"/>
              </w:rPr>
              <w:t>投标文件的外封面及封口</w:t>
            </w:r>
          </w:p>
        </w:tc>
        <w:tc>
          <w:tcPr>
            <w:tcW w:w="833" w:type="dxa"/>
            <w:vAlign w:val="center"/>
          </w:tcPr>
          <w:p w:rsidR="008D1187" w:rsidRPr="00175015" w:rsidRDefault="008D1187" w:rsidP="008D1187">
            <w:pPr>
              <w:widowControl/>
              <w:jc w:val="center"/>
              <w:rPr>
                <w:rFonts w:ascii="仿宋_GB2312" w:eastAsia="仿宋_GB2312" w:hAnsi="宋体"/>
                <w:kern w:val="0"/>
                <w:szCs w:val="21"/>
              </w:rPr>
            </w:pPr>
            <w:r w:rsidRPr="00175015">
              <w:rPr>
                <w:rFonts w:ascii="仿宋_GB2312" w:eastAsia="仿宋_GB2312" w:hAnsi="宋体" w:hint="eastAsia"/>
                <w:kern w:val="0"/>
                <w:szCs w:val="21"/>
              </w:rPr>
              <w:t>1</w:t>
            </w:r>
          </w:p>
        </w:tc>
        <w:tc>
          <w:tcPr>
            <w:tcW w:w="1099" w:type="dxa"/>
            <w:tcBorders>
              <w:right w:val="double" w:sz="4" w:space="0" w:color="auto"/>
            </w:tcBorders>
            <w:vAlign w:val="center"/>
          </w:tcPr>
          <w:p w:rsidR="008D1187" w:rsidRPr="00175015" w:rsidRDefault="008D1187" w:rsidP="008D1187">
            <w:pPr>
              <w:widowControl/>
              <w:jc w:val="center"/>
              <w:rPr>
                <w:rFonts w:ascii="仿宋_GB2312" w:eastAsia="仿宋_GB2312" w:hAnsi="宋体"/>
                <w:kern w:val="0"/>
                <w:szCs w:val="21"/>
              </w:rPr>
            </w:pPr>
            <w:r w:rsidRPr="00175015">
              <w:rPr>
                <w:rFonts w:ascii="仿宋_GB2312" w:eastAsia="仿宋_GB2312" w:hAnsi="宋体" w:hint="eastAsia"/>
                <w:kern w:val="0"/>
                <w:szCs w:val="21"/>
              </w:rPr>
              <w:t>1-1</w:t>
            </w:r>
          </w:p>
        </w:tc>
      </w:tr>
      <w:tr w:rsidR="008D1187" w:rsidRPr="00175015" w:rsidTr="008D1187">
        <w:trPr>
          <w:trHeight w:val="498"/>
        </w:trPr>
        <w:tc>
          <w:tcPr>
            <w:tcW w:w="1649" w:type="dxa"/>
            <w:vMerge/>
            <w:tcBorders>
              <w:left w:val="double" w:sz="4" w:space="0" w:color="auto"/>
              <w:right w:val="single" w:sz="4" w:space="0" w:color="auto"/>
            </w:tcBorders>
            <w:vAlign w:val="center"/>
          </w:tcPr>
          <w:p w:rsidR="008D1187" w:rsidRPr="00175015" w:rsidRDefault="008D1187" w:rsidP="008D1187">
            <w:pPr>
              <w:widowControl/>
              <w:rPr>
                <w:rFonts w:ascii="仿宋_GB2312" w:eastAsia="仿宋_GB2312" w:hAnsi="宋体"/>
                <w:kern w:val="0"/>
                <w:szCs w:val="21"/>
              </w:rPr>
            </w:pPr>
          </w:p>
        </w:tc>
        <w:tc>
          <w:tcPr>
            <w:tcW w:w="5795" w:type="dxa"/>
            <w:vAlign w:val="center"/>
          </w:tcPr>
          <w:p w:rsidR="008D1187" w:rsidRPr="00175015" w:rsidRDefault="008D1187" w:rsidP="008D1187">
            <w:pPr>
              <w:widowControl/>
              <w:rPr>
                <w:rFonts w:ascii="仿宋_GB2312" w:eastAsia="仿宋_GB2312" w:hAnsi="宋体"/>
                <w:kern w:val="0"/>
                <w:szCs w:val="21"/>
              </w:rPr>
            </w:pPr>
            <w:r w:rsidRPr="00175015">
              <w:rPr>
                <w:rFonts w:ascii="仿宋_GB2312" w:eastAsia="仿宋_GB2312" w:hAnsi="宋体" w:hint="eastAsia"/>
                <w:kern w:val="0"/>
                <w:szCs w:val="21"/>
              </w:rPr>
              <w:t>投标文件的封皮</w:t>
            </w:r>
          </w:p>
        </w:tc>
        <w:tc>
          <w:tcPr>
            <w:tcW w:w="833" w:type="dxa"/>
            <w:vAlign w:val="center"/>
          </w:tcPr>
          <w:p w:rsidR="008D1187" w:rsidRPr="00175015" w:rsidRDefault="008D1187" w:rsidP="008D1187">
            <w:pPr>
              <w:widowControl/>
              <w:jc w:val="center"/>
              <w:rPr>
                <w:rFonts w:ascii="仿宋_GB2312" w:eastAsia="仿宋_GB2312" w:hAnsi="宋体"/>
                <w:kern w:val="0"/>
                <w:szCs w:val="21"/>
              </w:rPr>
            </w:pPr>
            <w:r w:rsidRPr="00175015">
              <w:rPr>
                <w:rFonts w:ascii="仿宋_GB2312" w:eastAsia="仿宋_GB2312" w:hAnsi="宋体" w:hint="eastAsia"/>
                <w:kern w:val="0"/>
                <w:szCs w:val="21"/>
              </w:rPr>
              <w:t>2</w:t>
            </w:r>
          </w:p>
        </w:tc>
        <w:tc>
          <w:tcPr>
            <w:tcW w:w="1099" w:type="dxa"/>
            <w:tcBorders>
              <w:right w:val="double" w:sz="4" w:space="0" w:color="auto"/>
            </w:tcBorders>
            <w:vAlign w:val="center"/>
          </w:tcPr>
          <w:p w:rsidR="008D1187" w:rsidRPr="00175015" w:rsidRDefault="008D1187" w:rsidP="008D1187">
            <w:pPr>
              <w:widowControl/>
              <w:jc w:val="center"/>
              <w:rPr>
                <w:rFonts w:ascii="仿宋_GB2312" w:eastAsia="仿宋_GB2312" w:hAnsi="宋体"/>
                <w:kern w:val="0"/>
                <w:szCs w:val="21"/>
              </w:rPr>
            </w:pPr>
            <w:r w:rsidRPr="00175015">
              <w:rPr>
                <w:rFonts w:ascii="仿宋_GB2312" w:eastAsia="仿宋_GB2312" w:hAnsi="宋体" w:hint="eastAsia"/>
                <w:kern w:val="0"/>
                <w:szCs w:val="21"/>
              </w:rPr>
              <w:t>1-2</w:t>
            </w:r>
          </w:p>
        </w:tc>
      </w:tr>
      <w:tr w:rsidR="008D1187" w:rsidRPr="00175015" w:rsidTr="008D1187">
        <w:trPr>
          <w:trHeight w:val="498"/>
        </w:trPr>
        <w:tc>
          <w:tcPr>
            <w:tcW w:w="1649" w:type="dxa"/>
            <w:vMerge/>
            <w:tcBorders>
              <w:left w:val="double" w:sz="4" w:space="0" w:color="auto"/>
              <w:bottom w:val="single" w:sz="4" w:space="0" w:color="auto"/>
              <w:right w:val="single" w:sz="4" w:space="0" w:color="auto"/>
            </w:tcBorders>
            <w:vAlign w:val="center"/>
          </w:tcPr>
          <w:p w:rsidR="008D1187" w:rsidRPr="00175015" w:rsidRDefault="008D1187" w:rsidP="008D1187">
            <w:pPr>
              <w:widowControl/>
              <w:rPr>
                <w:rFonts w:ascii="仿宋_GB2312" w:eastAsia="仿宋_GB2312" w:hAnsi="宋体"/>
                <w:kern w:val="0"/>
                <w:szCs w:val="21"/>
              </w:rPr>
            </w:pPr>
          </w:p>
        </w:tc>
        <w:tc>
          <w:tcPr>
            <w:tcW w:w="5795" w:type="dxa"/>
            <w:tcBorders>
              <w:bottom w:val="single" w:sz="4" w:space="0" w:color="auto"/>
            </w:tcBorders>
            <w:vAlign w:val="center"/>
          </w:tcPr>
          <w:p w:rsidR="008D1187" w:rsidRPr="00175015" w:rsidRDefault="008D1187" w:rsidP="008D1187">
            <w:pPr>
              <w:widowControl/>
              <w:rPr>
                <w:rFonts w:ascii="仿宋_GB2312" w:eastAsia="仿宋_GB2312" w:hAnsi="宋体"/>
                <w:kern w:val="0"/>
                <w:szCs w:val="21"/>
              </w:rPr>
            </w:pPr>
            <w:r w:rsidRPr="00175015">
              <w:rPr>
                <w:rFonts w:ascii="仿宋_GB2312" w:eastAsia="仿宋_GB2312" w:hAnsi="宋体" w:hint="eastAsia"/>
                <w:kern w:val="0"/>
                <w:szCs w:val="21"/>
              </w:rPr>
              <w:t>投标文件的目录</w:t>
            </w:r>
          </w:p>
        </w:tc>
        <w:tc>
          <w:tcPr>
            <w:tcW w:w="833" w:type="dxa"/>
            <w:vAlign w:val="center"/>
          </w:tcPr>
          <w:p w:rsidR="008D1187" w:rsidRPr="00175015" w:rsidRDefault="008D1187" w:rsidP="008D1187">
            <w:pPr>
              <w:widowControl/>
              <w:jc w:val="center"/>
              <w:rPr>
                <w:rFonts w:ascii="仿宋_GB2312" w:eastAsia="仿宋_GB2312" w:hAnsi="宋体"/>
                <w:kern w:val="0"/>
                <w:szCs w:val="21"/>
              </w:rPr>
            </w:pPr>
            <w:r w:rsidRPr="00175015">
              <w:rPr>
                <w:rFonts w:ascii="仿宋_GB2312" w:eastAsia="仿宋_GB2312" w:hAnsi="宋体" w:hint="eastAsia"/>
                <w:kern w:val="0"/>
                <w:szCs w:val="21"/>
              </w:rPr>
              <w:t>3</w:t>
            </w:r>
          </w:p>
        </w:tc>
        <w:tc>
          <w:tcPr>
            <w:tcW w:w="1099" w:type="dxa"/>
            <w:tcBorders>
              <w:right w:val="double" w:sz="4" w:space="0" w:color="auto"/>
            </w:tcBorders>
            <w:vAlign w:val="center"/>
          </w:tcPr>
          <w:p w:rsidR="008D1187" w:rsidRPr="00175015" w:rsidRDefault="008D1187" w:rsidP="008D1187">
            <w:pPr>
              <w:widowControl/>
              <w:jc w:val="center"/>
              <w:rPr>
                <w:rFonts w:ascii="仿宋_GB2312" w:eastAsia="仿宋_GB2312" w:hAnsi="宋体"/>
                <w:kern w:val="0"/>
                <w:szCs w:val="21"/>
              </w:rPr>
            </w:pPr>
            <w:r w:rsidRPr="00175015">
              <w:rPr>
                <w:rFonts w:ascii="仿宋_GB2312" w:eastAsia="仿宋_GB2312" w:hAnsi="宋体" w:hint="eastAsia"/>
                <w:kern w:val="0"/>
                <w:szCs w:val="21"/>
              </w:rPr>
              <w:t>1-3</w:t>
            </w:r>
          </w:p>
        </w:tc>
      </w:tr>
      <w:tr w:rsidR="004A2CFB" w:rsidRPr="00175015" w:rsidTr="008D1187">
        <w:trPr>
          <w:trHeight w:val="615"/>
        </w:trPr>
        <w:tc>
          <w:tcPr>
            <w:tcW w:w="1649" w:type="dxa"/>
            <w:vMerge w:val="restart"/>
            <w:tcBorders>
              <w:left w:val="double" w:sz="4" w:space="0" w:color="auto"/>
            </w:tcBorders>
            <w:vAlign w:val="center"/>
          </w:tcPr>
          <w:p w:rsidR="004A2CFB" w:rsidRPr="00175015" w:rsidRDefault="004A2CFB" w:rsidP="008D1187">
            <w:pPr>
              <w:widowControl/>
              <w:jc w:val="center"/>
              <w:rPr>
                <w:rFonts w:ascii="仿宋_GB2312" w:eastAsia="仿宋_GB2312" w:hAnsi="宋体"/>
                <w:kern w:val="0"/>
                <w:szCs w:val="21"/>
              </w:rPr>
            </w:pPr>
            <w:r w:rsidRPr="00175015">
              <w:rPr>
                <w:rFonts w:ascii="仿宋_GB2312" w:eastAsia="仿宋_GB2312" w:hAnsi="宋体" w:hint="eastAsia"/>
                <w:kern w:val="0"/>
                <w:szCs w:val="21"/>
              </w:rPr>
              <w:t>符合性</w:t>
            </w:r>
          </w:p>
          <w:p w:rsidR="004A2CFB" w:rsidRPr="00175015" w:rsidRDefault="004A2CFB" w:rsidP="00E67B90">
            <w:pPr>
              <w:widowControl/>
              <w:jc w:val="center"/>
              <w:rPr>
                <w:rFonts w:ascii="仿宋_GB2312" w:eastAsia="仿宋_GB2312" w:hAnsi="宋体"/>
                <w:kern w:val="0"/>
                <w:szCs w:val="21"/>
              </w:rPr>
            </w:pPr>
            <w:r w:rsidRPr="00175015">
              <w:rPr>
                <w:rFonts w:ascii="仿宋_GB2312" w:eastAsia="仿宋_GB2312" w:hAnsi="宋体" w:hint="eastAsia"/>
                <w:kern w:val="0"/>
                <w:szCs w:val="21"/>
              </w:rPr>
              <w:t>证明材料</w:t>
            </w:r>
            <w:r>
              <w:rPr>
                <w:rFonts w:ascii="仿宋_GB2312" w:eastAsia="仿宋_GB2312" w:hAnsi="宋体" w:hint="eastAsia"/>
                <w:kern w:val="0"/>
                <w:szCs w:val="21"/>
              </w:rPr>
              <w:t>（</w:t>
            </w:r>
            <w:r>
              <w:rPr>
                <w:rFonts w:ascii="仿宋_GB2312" w:eastAsia="仿宋_GB2312" w:hAnsi="宋体" w:cs="宋体" w:hint="eastAsia"/>
                <w:kern w:val="0"/>
                <w:szCs w:val="21"/>
              </w:rPr>
              <w:t>结合第二章商务标条件内容</w:t>
            </w:r>
            <w:r>
              <w:rPr>
                <w:rFonts w:ascii="仿宋_GB2312" w:eastAsia="仿宋_GB2312" w:hAnsi="宋体" w:hint="eastAsia"/>
                <w:kern w:val="0"/>
                <w:szCs w:val="21"/>
              </w:rPr>
              <w:t>）</w:t>
            </w:r>
          </w:p>
        </w:tc>
        <w:tc>
          <w:tcPr>
            <w:tcW w:w="5795" w:type="dxa"/>
            <w:vAlign w:val="center"/>
          </w:tcPr>
          <w:p w:rsidR="004A2CFB" w:rsidRPr="00C64D58" w:rsidRDefault="004A2CFB" w:rsidP="008D1187">
            <w:pPr>
              <w:widowControl/>
              <w:rPr>
                <w:rFonts w:ascii="仿宋_GB2312" w:eastAsia="仿宋_GB2312" w:hAnsi="宋体" w:cs="宋体"/>
                <w:kern w:val="0"/>
                <w:szCs w:val="21"/>
              </w:rPr>
            </w:pPr>
            <w:r w:rsidRPr="00C64D58">
              <w:rPr>
                <w:rFonts w:ascii="仿宋_GB2312" w:eastAsia="仿宋_GB2312" w:hAnsi="宋体" w:cs="宋体" w:hint="eastAsia"/>
                <w:kern w:val="0"/>
                <w:szCs w:val="21"/>
              </w:rPr>
              <w:t>企业财务概况</w:t>
            </w:r>
          </w:p>
        </w:tc>
        <w:tc>
          <w:tcPr>
            <w:tcW w:w="833" w:type="dxa"/>
            <w:vAlign w:val="center"/>
          </w:tcPr>
          <w:p w:rsidR="004A2CFB" w:rsidRPr="00C64D58" w:rsidRDefault="004A2CFB" w:rsidP="00915FE1">
            <w:pPr>
              <w:widowControl/>
              <w:jc w:val="center"/>
              <w:rPr>
                <w:rFonts w:ascii="仿宋_GB2312" w:eastAsia="仿宋_GB2312" w:hAnsi="宋体"/>
                <w:kern w:val="0"/>
                <w:szCs w:val="21"/>
              </w:rPr>
            </w:pPr>
            <w:r w:rsidRPr="00C64D58">
              <w:rPr>
                <w:rFonts w:ascii="仿宋_GB2312" w:eastAsia="仿宋_GB2312" w:hAnsi="宋体" w:hint="eastAsia"/>
                <w:kern w:val="0"/>
                <w:szCs w:val="21"/>
              </w:rPr>
              <w:t>1</w:t>
            </w:r>
            <w:r w:rsidR="00915FE1">
              <w:rPr>
                <w:rFonts w:ascii="仿宋_GB2312" w:eastAsia="仿宋_GB2312" w:hAnsi="宋体" w:hint="eastAsia"/>
                <w:kern w:val="0"/>
                <w:szCs w:val="21"/>
              </w:rPr>
              <w:t>3</w:t>
            </w:r>
          </w:p>
        </w:tc>
        <w:tc>
          <w:tcPr>
            <w:tcW w:w="1099" w:type="dxa"/>
            <w:tcBorders>
              <w:right w:val="double" w:sz="4" w:space="0" w:color="auto"/>
            </w:tcBorders>
            <w:vAlign w:val="center"/>
          </w:tcPr>
          <w:p w:rsidR="004A2CFB" w:rsidRPr="00175015" w:rsidRDefault="004A2CFB" w:rsidP="008D1187">
            <w:pPr>
              <w:widowControl/>
              <w:jc w:val="center"/>
              <w:rPr>
                <w:rFonts w:ascii="仿宋_GB2312" w:eastAsia="仿宋_GB2312" w:hAnsi="宋体"/>
                <w:kern w:val="0"/>
                <w:szCs w:val="21"/>
              </w:rPr>
            </w:pPr>
            <w:r>
              <w:rPr>
                <w:rFonts w:ascii="仿宋_GB2312" w:eastAsia="仿宋_GB2312" w:hAnsi="宋体" w:hint="eastAsia"/>
                <w:kern w:val="0"/>
                <w:szCs w:val="21"/>
              </w:rPr>
              <w:t>2</w:t>
            </w:r>
            <w:r w:rsidRPr="00175015">
              <w:rPr>
                <w:rFonts w:ascii="仿宋_GB2312" w:eastAsia="仿宋_GB2312" w:hAnsi="宋体" w:hint="eastAsia"/>
                <w:kern w:val="0"/>
                <w:szCs w:val="21"/>
              </w:rPr>
              <w:t>-1</w:t>
            </w:r>
          </w:p>
        </w:tc>
      </w:tr>
      <w:tr w:rsidR="004A2CFB" w:rsidRPr="00175015" w:rsidTr="008D1187">
        <w:trPr>
          <w:trHeight w:val="615"/>
        </w:trPr>
        <w:tc>
          <w:tcPr>
            <w:tcW w:w="1649" w:type="dxa"/>
            <w:vMerge/>
            <w:tcBorders>
              <w:left w:val="double" w:sz="4" w:space="0" w:color="auto"/>
            </w:tcBorders>
            <w:vAlign w:val="center"/>
          </w:tcPr>
          <w:p w:rsidR="004A2CFB" w:rsidRPr="00175015" w:rsidRDefault="004A2CFB" w:rsidP="008D1187">
            <w:pPr>
              <w:widowControl/>
              <w:jc w:val="center"/>
              <w:rPr>
                <w:rFonts w:ascii="仿宋_GB2312" w:eastAsia="仿宋_GB2312" w:hAnsi="宋体"/>
                <w:kern w:val="0"/>
                <w:szCs w:val="21"/>
              </w:rPr>
            </w:pPr>
          </w:p>
        </w:tc>
        <w:tc>
          <w:tcPr>
            <w:tcW w:w="5795" w:type="dxa"/>
            <w:vAlign w:val="center"/>
          </w:tcPr>
          <w:p w:rsidR="004A2CFB" w:rsidRPr="00C64D58" w:rsidRDefault="004A2CFB" w:rsidP="008D1187">
            <w:pPr>
              <w:rPr>
                <w:rFonts w:ascii="仿宋_GB2312" w:eastAsia="仿宋_GB2312" w:hAnsi="宋体" w:cs="宋体"/>
                <w:kern w:val="0"/>
                <w:szCs w:val="21"/>
              </w:rPr>
            </w:pPr>
            <w:r w:rsidRPr="00C64D58">
              <w:rPr>
                <w:rFonts w:ascii="仿宋_GB2312" w:eastAsia="仿宋_GB2312" w:hAnsi="宋体" w:cs="Lucida Sans Unicode" w:hint="eastAsia"/>
                <w:szCs w:val="21"/>
              </w:rPr>
              <w:t>项目要求及投标响应表</w:t>
            </w:r>
          </w:p>
        </w:tc>
        <w:tc>
          <w:tcPr>
            <w:tcW w:w="833" w:type="dxa"/>
            <w:vAlign w:val="center"/>
          </w:tcPr>
          <w:p w:rsidR="004A2CFB" w:rsidRPr="00C64D58" w:rsidRDefault="00EB4AFA" w:rsidP="00915FE1">
            <w:pPr>
              <w:widowControl/>
              <w:jc w:val="center"/>
              <w:rPr>
                <w:rFonts w:ascii="仿宋_GB2312" w:eastAsia="仿宋_GB2312" w:hAnsi="宋体"/>
                <w:kern w:val="0"/>
                <w:szCs w:val="21"/>
              </w:rPr>
            </w:pPr>
            <w:r>
              <w:rPr>
                <w:rFonts w:ascii="仿宋_GB2312" w:eastAsia="仿宋_GB2312" w:hAnsi="宋体" w:hint="eastAsia"/>
                <w:kern w:val="0"/>
                <w:szCs w:val="21"/>
              </w:rPr>
              <w:t>1</w:t>
            </w:r>
            <w:r w:rsidR="00915FE1">
              <w:rPr>
                <w:rFonts w:ascii="仿宋_GB2312" w:eastAsia="仿宋_GB2312" w:hAnsi="宋体" w:hint="eastAsia"/>
                <w:kern w:val="0"/>
                <w:szCs w:val="21"/>
              </w:rPr>
              <w:t>4</w:t>
            </w:r>
          </w:p>
        </w:tc>
        <w:tc>
          <w:tcPr>
            <w:tcW w:w="1099" w:type="dxa"/>
            <w:tcBorders>
              <w:right w:val="double" w:sz="4" w:space="0" w:color="auto"/>
            </w:tcBorders>
            <w:vAlign w:val="center"/>
          </w:tcPr>
          <w:p w:rsidR="004A2CFB" w:rsidRPr="00175015" w:rsidRDefault="004A2CFB" w:rsidP="000D09D3">
            <w:pPr>
              <w:widowControl/>
              <w:jc w:val="center"/>
              <w:rPr>
                <w:rFonts w:ascii="仿宋_GB2312" w:eastAsia="仿宋_GB2312" w:hAnsi="宋体"/>
                <w:kern w:val="0"/>
                <w:szCs w:val="21"/>
              </w:rPr>
            </w:pPr>
            <w:r>
              <w:rPr>
                <w:rFonts w:ascii="仿宋_GB2312" w:eastAsia="仿宋_GB2312" w:hAnsi="宋体" w:hint="eastAsia"/>
                <w:kern w:val="0"/>
                <w:szCs w:val="21"/>
              </w:rPr>
              <w:t>2</w:t>
            </w:r>
            <w:r w:rsidRPr="00175015">
              <w:rPr>
                <w:rFonts w:ascii="仿宋_GB2312" w:eastAsia="仿宋_GB2312" w:hAnsi="宋体" w:hint="eastAsia"/>
                <w:kern w:val="0"/>
                <w:szCs w:val="21"/>
              </w:rPr>
              <w:t>-</w:t>
            </w:r>
            <w:r>
              <w:rPr>
                <w:rFonts w:ascii="仿宋_GB2312" w:eastAsia="仿宋_GB2312" w:hAnsi="宋体" w:hint="eastAsia"/>
                <w:kern w:val="0"/>
                <w:szCs w:val="21"/>
              </w:rPr>
              <w:t>2</w:t>
            </w:r>
          </w:p>
        </w:tc>
      </w:tr>
      <w:tr w:rsidR="004A2CFB" w:rsidRPr="00175015" w:rsidTr="008D1187">
        <w:trPr>
          <w:trHeight w:val="615"/>
        </w:trPr>
        <w:tc>
          <w:tcPr>
            <w:tcW w:w="1649" w:type="dxa"/>
            <w:vMerge/>
            <w:tcBorders>
              <w:left w:val="double" w:sz="4" w:space="0" w:color="auto"/>
            </w:tcBorders>
            <w:vAlign w:val="center"/>
          </w:tcPr>
          <w:p w:rsidR="004A2CFB" w:rsidRPr="00175015" w:rsidRDefault="004A2CFB" w:rsidP="008D1187">
            <w:pPr>
              <w:widowControl/>
              <w:jc w:val="center"/>
              <w:rPr>
                <w:rFonts w:ascii="仿宋_GB2312" w:eastAsia="仿宋_GB2312" w:hAnsi="宋体"/>
                <w:kern w:val="0"/>
                <w:szCs w:val="21"/>
              </w:rPr>
            </w:pPr>
          </w:p>
        </w:tc>
        <w:tc>
          <w:tcPr>
            <w:tcW w:w="5795" w:type="dxa"/>
            <w:vAlign w:val="center"/>
          </w:tcPr>
          <w:p w:rsidR="004A2CFB" w:rsidRPr="00C64D58" w:rsidRDefault="004A2CFB" w:rsidP="008D1187">
            <w:pPr>
              <w:rPr>
                <w:rFonts w:ascii="仿宋_GB2312" w:eastAsia="仿宋_GB2312" w:hAnsi="宋体" w:cs="宋体"/>
                <w:kern w:val="0"/>
                <w:szCs w:val="21"/>
              </w:rPr>
            </w:pPr>
            <w:r w:rsidRPr="00C64D58">
              <w:rPr>
                <w:rFonts w:ascii="仿宋_GB2312" w:eastAsia="仿宋_GB2312" w:hAnsi="宋体" w:cs="宋体" w:hint="eastAsia"/>
                <w:kern w:val="0"/>
                <w:szCs w:val="21"/>
              </w:rPr>
              <w:t>商务标投标条款</w:t>
            </w:r>
          </w:p>
        </w:tc>
        <w:tc>
          <w:tcPr>
            <w:tcW w:w="833" w:type="dxa"/>
            <w:vAlign w:val="center"/>
          </w:tcPr>
          <w:p w:rsidR="004A2CFB" w:rsidRPr="00C64D58" w:rsidRDefault="004A2CFB" w:rsidP="00915FE1">
            <w:pPr>
              <w:widowControl/>
              <w:jc w:val="center"/>
              <w:rPr>
                <w:rFonts w:ascii="仿宋_GB2312" w:eastAsia="仿宋_GB2312" w:hAnsi="宋体"/>
                <w:kern w:val="0"/>
                <w:szCs w:val="21"/>
              </w:rPr>
            </w:pPr>
            <w:r w:rsidRPr="00C64D58">
              <w:rPr>
                <w:rFonts w:ascii="仿宋_GB2312" w:eastAsia="仿宋_GB2312" w:hAnsi="宋体" w:hint="eastAsia"/>
                <w:kern w:val="0"/>
                <w:szCs w:val="21"/>
              </w:rPr>
              <w:t>1</w:t>
            </w:r>
            <w:r w:rsidR="00915FE1">
              <w:rPr>
                <w:rFonts w:ascii="仿宋_GB2312" w:eastAsia="仿宋_GB2312" w:hAnsi="宋体" w:hint="eastAsia"/>
                <w:kern w:val="0"/>
                <w:szCs w:val="21"/>
              </w:rPr>
              <w:t>5</w:t>
            </w:r>
          </w:p>
        </w:tc>
        <w:tc>
          <w:tcPr>
            <w:tcW w:w="1099" w:type="dxa"/>
            <w:tcBorders>
              <w:right w:val="double" w:sz="4" w:space="0" w:color="auto"/>
            </w:tcBorders>
            <w:vAlign w:val="center"/>
          </w:tcPr>
          <w:p w:rsidR="004A2CFB" w:rsidRPr="00175015" w:rsidRDefault="004A2CFB" w:rsidP="008D1187">
            <w:pPr>
              <w:widowControl/>
              <w:jc w:val="center"/>
              <w:rPr>
                <w:rFonts w:ascii="仿宋_GB2312" w:eastAsia="仿宋_GB2312" w:hAnsi="宋体"/>
                <w:kern w:val="0"/>
                <w:szCs w:val="21"/>
              </w:rPr>
            </w:pPr>
            <w:r>
              <w:rPr>
                <w:rFonts w:ascii="仿宋_GB2312" w:eastAsia="仿宋_GB2312" w:hAnsi="宋体" w:hint="eastAsia"/>
                <w:kern w:val="0"/>
                <w:szCs w:val="21"/>
              </w:rPr>
              <w:t>2-3</w:t>
            </w:r>
          </w:p>
        </w:tc>
      </w:tr>
      <w:tr w:rsidR="008D1187" w:rsidRPr="00175015" w:rsidTr="008D1187">
        <w:trPr>
          <w:trHeight w:val="1405"/>
        </w:trPr>
        <w:tc>
          <w:tcPr>
            <w:tcW w:w="1649" w:type="dxa"/>
            <w:tcBorders>
              <w:left w:val="double" w:sz="4" w:space="0" w:color="auto"/>
              <w:bottom w:val="double" w:sz="4" w:space="0" w:color="auto"/>
            </w:tcBorders>
            <w:vAlign w:val="center"/>
          </w:tcPr>
          <w:p w:rsidR="008D1187" w:rsidRPr="00175015" w:rsidRDefault="008D1187" w:rsidP="008D1187">
            <w:pPr>
              <w:widowControl/>
              <w:jc w:val="center"/>
              <w:rPr>
                <w:rFonts w:ascii="仿宋_GB2312" w:eastAsia="仿宋_GB2312" w:hAnsi="宋体"/>
                <w:kern w:val="0"/>
                <w:szCs w:val="21"/>
              </w:rPr>
            </w:pPr>
            <w:r w:rsidRPr="00175015">
              <w:rPr>
                <w:rFonts w:ascii="仿宋_GB2312" w:eastAsia="仿宋_GB2312" w:hAnsi="Arial Narrow" w:hint="eastAsia"/>
                <w:kern w:val="0"/>
                <w:szCs w:val="21"/>
              </w:rPr>
              <w:t>其它材料</w:t>
            </w:r>
          </w:p>
        </w:tc>
        <w:tc>
          <w:tcPr>
            <w:tcW w:w="5795" w:type="dxa"/>
            <w:tcBorders>
              <w:bottom w:val="double" w:sz="4" w:space="0" w:color="auto"/>
            </w:tcBorders>
            <w:vAlign w:val="center"/>
          </w:tcPr>
          <w:p w:rsidR="00AE755B" w:rsidRPr="00AE755B" w:rsidRDefault="008D1187" w:rsidP="00BC0B15">
            <w:pPr>
              <w:widowControl/>
              <w:rPr>
                <w:rFonts w:ascii="仿宋_GB2312" w:eastAsia="仿宋_GB2312" w:hAnsi="Arial Narrow"/>
                <w:kern w:val="0"/>
                <w:szCs w:val="21"/>
              </w:rPr>
            </w:pPr>
            <w:r w:rsidRPr="00175015">
              <w:rPr>
                <w:rFonts w:ascii="仿宋_GB2312" w:eastAsia="仿宋_GB2312" w:hAnsi="宋体" w:hint="eastAsia"/>
                <w:kern w:val="0"/>
                <w:sz w:val="24"/>
              </w:rPr>
              <w:t>◆</w:t>
            </w:r>
            <w:r w:rsidRPr="00175015">
              <w:rPr>
                <w:rFonts w:ascii="仿宋_GB2312" w:eastAsia="仿宋_GB2312" w:hAnsi="Arial Narrow" w:hint="eastAsia"/>
                <w:kern w:val="0"/>
                <w:szCs w:val="21"/>
              </w:rPr>
              <w:t>招标文件要求的以及投标人认为需要提供的其它材料</w:t>
            </w:r>
          </w:p>
        </w:tc>
        <w:tc>
          <w:tcPr>
            <w:tcW w:w="833" w:type="dxa"/>
            <w:tcBorders>
              <w:bottom w:val="double" w:sz="4" w:space="0" w:color="auto"/>
            </w:tcBorders>
            <w:vAlign w:val="center"/>
          </w:tcPr>
          <w:p w:rsidR="008D1187" w:rsidRPr="00175015" w:rsidRDefault="008D1187" w:rsidP="008D1187">
            <w:pPr>
              <w:widowControl/>
              <w:jc w:val="center"/>
              <w:rPr>
                <w:rFonts w:ascii="仿宋_GB2312" w:eastAsia="仿宋_GB2312" w:hAnsi="宋体"/>
                <w:kern w:val="0"/>
                <w:szCs w:val="21"/>
              </w:rPr>
            </w:pPr>
          </w:p>
        </w:tc>
        <w:tc>
          <w:tcPr>
            <w:tcW w:w="1099" w:type="dxa"/>
            <w:tcBorders>
              <w:bottom w:val="double" w:sz="4" w:space="0" w:color="auto"/>
              <w:right w:val="double" w:sz="4" w:space="0" w:color="auto"/>
            </w:tcBorders>
            <w:vAlign w:val="center"/>
          </w:tcPr>
          <w:p w:rsidR="008D1187" w:rsidRPr="00175015" w:rsidRDefault="000D09D3" w:rsidP="008D1187">
            <w:pPr>
              <w:widowControl/>
              <w:jc w:val="center"/>
              <w:rPr>
                <w:rFonts w:ascii="仿宋_GB2312" w:eastAsia="仿宋_GB2312" w:hAnsi="宋体"/>
                <w:kern w:val="0"/>
                <w:szCs w:val="21"/>
              </w:rPr>
            </w:pPr>
            <w:r>
              <w:rPr>
                <w:rFonts w:ascii="仿宋_GB2312" w:eastAsia="仿宋_GB2312" w:hAnsi="宋体" w:hint="eastAsia"/>
                <w:kern w:val="0"/>
                <w:szCs w:val="21"/>
              </w:rPr>
              <w:t>3</w:t>
            </w:r>
            <w:r w:rsidR="008D1187" w:rsidRPr="00175015">
              <w:rPr>
                <w:rFonts w:ascii="仿宋_GB2312" w:eastAsia="仿宋_GB2312" w:hAnsi="宋体" w:hint="eastAsia"/>
                <w:kern w:val="0"/>
                <w:szCs w:val="21"/>
              </w:rPr>
              <w:t>-1</w:t>
            </w:r>
          </w:p>
        </w:tc>
      </w:tr>
    </w:tbl>
    <w:p w:rsidR="00F47AE3" w:rsidRDefault="00F47AE3" w:rsidP="000942B0">
      <w:pPr>
        <w:snapToGrid w:val="0"/>
        <w:jc w:val="left"/>
        <w:rPr>
          <w:rFonts w:ascii="仿宋_GB2312" w:eastAsia="仿宋_GB2312" w:hAnsi="宋体"/>
          <w:color w:val="FF0000"/>
          <w:sz w:val="24"/>
        </w:rPr>
      </w:pPr>
    </w:p>
    <w:p w:rsidR="00BD2FCC" w:rsidRDefault="00BD2FCC" w:rsidP="000942B0">
      <w:pPr>
        <w:snapToGrid w:val="0"/>
        <w:jc w:val="left"/>
        <w:rPr>
          <w:rFonts w:ascii="仿宋_GB2312" w:eastAsia="仿宋_GB2312" w:hAnsi="宋体"/>
          <w:color w:val="FF0000"/>
          <w:sz w:val="24"/>
        </w:rPr>
      </w:pPr>
    </w:p>
    <w:p w:rsidR="00BD2FCC" w:rsidRDefault="00BD2FCC" w:rsidP="000942B0">
      <w:pPr>
        <w:snapToGrid w:val="0"/>
        <w:jc w:val="left"/>
        <w:rPr>
          <w:rFonts w:ascii="仿宋_GB2312" w:eastAsia="仿宋_GB2312" w:hAnsi="宋体"/>
          <w:color w:val="FF0000"/>
          <w:sz w:val="24"/>
        </w:rPr>
      </w:pPr>
    </w:p>
    <w:p w:rsidR="00BD2FCC" w:rsidRDefault="00BD2FCC" w:rsidP="000942B0">
      <w:pPr>
        <w:snapToGrid w:val="0"/>
        <w:jc w:val="left"/>
        <w:rPr>
          <w:rFonts w:ascii="仿宋_GB2312" w:eastAsia="仿宋_GB2312" w:hAnsi="宋体"/>
          <w:color w:val="FF0000"/>
          <w:sz w:val="24"/>
        </w:rPr>
      </w:pPr>
    </w:p>
    <w:p w:rsidR="00BD2FCC" w:rsidRDefault="00BD2FCC" w:rsidP="000942B0">
      <w:pPr>
        <w:snapToGrid w:val="0"/>
        <w:jc w:val="left"/>
        <w:rPr>
          <w:rFonts w:ascii="仿宋_GB2312" w:eastAsia="仿宋_GB2312" w:hAnsi="宋体"/>
          <w:color w:val="FF0000"/>
          <w:sz w:val="24"/>
        </w:rPr>
      </w:pPr>
    </w:p>
    <w:p w:rsidR="00EC64A9" w:rsidRDefault="00EC64A9" w:rsidP="000942B0">
      <w:pPr>
        <w:snapToGrid w:val="0"/>
        <w:jc w:val="left"/>
        <w:rPr>
          <w:rFonts w:ascii="仿宋_GB2312" w:eastAsia="仿宋_GB2312" w:hAnsi="宋体" w:hint="eastAsia"/>
          <w:color w:val="FF0000"/>
          <w:sz w:val="24"/>
        </w:rPr>
      </w:pPr>
    </w:p>
    <w:p w:rsidR="00E455AF" w:rsidRDefault="00E455AF" w:rsidP="000942B0">
      <w:pPr>
        <w:snapToGrid w:val="0"/>
        <w:jc w:val="left"/>
        <w:rPr>
          <w:rFonts w:ascii="仿宋_GB2312" w:eastAsia="仿宋_GB2312" w:hAnsi="宋体" w:hint="eastAsia"/>
          <w:color w:val="FF0000"/>
          <w:sz w:val="24"/>
        </w:rPr>
      </w:pPr>
    </w:p>
    <w:p w:rsidR="00E455AF" w:rsidRDefault="00E455AF" w:rsidP="000942B0">
      <w:pPr>
        <w:snapToGrid w:val="0"/>
        <w:jc w:val="left"/>
        <w:rPr>
          <w:rFonts w:ascii="仿宋_GB2312" w:eastAsia="仿宋_GB2312" w:hAnsi="宋体" w:hint="eastAsia"/>
          <w:color w:val="FF0000"/>
          <w:sz w:val="24"/>
        </w:rPr>
      </w:pPr>
    </w:p>
    <w:p w:rsidR="00E455AF" w:rsidRDefault="00E455AF" w:rsidP="000942B0">
      <w:pPr>
        <w:snapToGrid w:val="0"/>
        <w:jc w:val="left"/>
        <w:rPr>
          <w:rFonts w:ascii="仿宋_GB2312" w:eastAsia="仿宋_GB2312" w:hAnsi="宋体" w:hint="eastAsia"/>
          <w:color w:val="FF0000"/>
          <w:sz w:val="24"/>
        </w:rPr>
      </w:pPr>
    </w:p>
    <w:p w:rsidR="00E455AF" w:rsidRDefault="00E455AF" w:rsidP="000942B0">
      <w:pPr>
        <w:snapToGrid w:val="0"/>
        <w:jc w:val="left"/>
        <w:rPr>
          <w:rFonts w:ascii="仿宋_GB2312" w:eastAsia="仿宋_GB2312" w:hAnsi="宋体" w:hint="eastAsia"/>
          <w:color w:val="FF0000"/>
          <w:sz w:val="24"/>
        </w:rPr>
      </w:pPr>
    </w:p>
    <w:p w:rsidR="00E455AF" w:rsidRDefault="00E455AF" w:rsidP="000942B0">
      <w:pPr>
        <w:snapToGrid w:val="0"/>
        <w:jc w:val="left"/>
        <w:rPr>
          <w:rFonts w:ascii="仿宋_GB2312" w:eastAsia="仿宋_GB2312" w:hAnsi="宋体" w:hint="eastAsia"/>
          <w:color w:val="FF0000"/>
          <w:sz w:val="24"/>
        </w:rPr>
      </w:pPr>
    </w:p>
    <w:p w:rsidR="00E455AF" w:rsidRDefault="00E455AF" w:rsidP="000942B0">
      <w:pPr>
        <w:snapToGrid w:val="0"/>
        <w:jc w:val="left"/>
        <w:rPr>
          <w:rFonts w:ascii="仿宋_GB2312" w:eastAsia="仿宋_GB2312" w:hAnsi="宋体" w:hint="eastAsia"/>
          <w:color w:val="FF0000"/>
          <w:sz w:val="24"/>
        </w:rPr>
      </w:pPr>
    </w:p>
    <w:p w:rsidR="00E455AF" w:rsidRDefault="00E455AF" w:rsidP="000942B0">
      <w:pPr>
        <w:snapToGrid w:val="0"/>
        <w:jc w:val="left"/>
        <w:rPr>
          <w:rFonts w:ascii="仿宋_GB2312" w:eastAsia="仿宋_GB2312" w:hAnsi="宋体"/>
          <w:color w:val="FF0000"/>
          <w:sz w:val="24"/>
        </w:rPr>
      </w:pPr>
    </w:p>
    <w:p w:rsidR="000942B0" w:rsidRPr="00175015" w:rsidRDefault="000942B0" w:rsidP="000942B0">
      <w:pPr>
        <w:snapToGrid w:val="0"/>
        <w:jc w:val="left"/>
        <w:rPr>
          <w:rFonts w:ascii="仿宋_GB2312" w:eastAsia="仿宋_GB2312" w:hAnsi="宋体" w:cs="Lucida Sans Unicode"/>
          <w:sz w:val="24"/>
        </w:rPr>
      </w:pPr>
      <w:r w:rsidRPr="00175015">
        <w:rPr>
          <w:rFonts w:ascii="仿宋_GB2312" w:eastAsia="仿宋_GB2312" w:hAnsi="宋体" w:cs="Lucida Sans Unicode" w:hint="eastAsia"/>
          <w:sz w:val="24"/>
        </w:rPr>
        <w:lastRenderedPageBreak/>
        <w:t>格式1</w:t>
      </w:r>
    </w:p>
    <w:p w:rsidR="000942B0" w:rsidRPr="00175015" w:rsidRDefault="000942B0" w:rsidP="003334B0">
      <w:pPr>
        <w:spacing w:beforeLines="100" w:afterLines="100" w:line="480" w:lineRule="exact"/>
        <w:jc w:val="center"/>
        <w:rPr>
          <w:rFonts w:ascii="宋体" w:hAnsi="宋体" w:cs="Lucida Sans Unicode"/>
          <w:b/>
          <w:sz w:val="44"/>
          <w:szCs w:val="44"/>
        </w:rPr>
      </w:pPr>
      <w:r w:rsidRPr="00175015">
        <w:rPr>
          <w:rFonts w:ascii="宋体" w:hAnsi="宋体" w:cs="Lucida Sans Unicode" w:hint="eastAsia"/>
          <w:b/>
          <w:sz w:val="44"/>
          <w:szCs w:val="44"/>
        </w:rPr>
        <w:t>投标文件外封面、封口格式</w:t>
      </w:r>
    </w:p>
    <w:p w:rsidR="000942B0" w:rsidRPr="00175015" w:rsidRDefault="000942B0" w:rsidP="000942B0">
      <w:pPr>
        <w:widowControl/>
        <w:snapToGrid w:val="0"/>
        <w:rPr>
          <w:rFonts w:ascii="仿宋_GB2312" w:eastAsia="仿宋_GB2312" w:hAnsi="宋体" w:cs="宋体"/>
          <w:b/>
          <w:kern w:val="0"/>
          <w:sz w:val="24"/>
        </w:rPr>
      </w:pPr>
      <w:r w:rsidRPr="00175015">
        <w:rPr>
          <w:rFonts w:ascii="仿宋_GB2312" w:eastAsia="仿宋_GB2312" w:hAnsi="宋体" w:cs="宋体" w:hint="eastAsia"/>
          <w:b/>
          <w:kern w:val="0"/>
          <w:sz w:val="24"/>
        </w:rPr>
        <w:t>封面格式：</w:t>
      </w:r>
    </w:p>
    <w:tbl>
      <w:tblPr>
        <w:tblW w:w="900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4504"/>
        <w:gridCol w:w="4505"/>
      </w:tblGrid>
      <w:tr w:rsidR="000942B0" w:rsidRPr="00175015" w:rsidTr="008D1187">
        <w:trPr>
          <w:trHeight w:val="4457"/>
        </w:trPr>
        <w:tc>
          <w:tcPr>
            <w:tcW w:w="4504" w:type="dxa"/>
          </w:tcPr>
          <w:p w:rsidR="000942B0" w:rsidRPr="00175015" w:rsidRDefault="000942B0" w:rsidP="008D1187">
            <w:pPr>
              <w:spacing w:before="100" w:beforeAutospacing="1" w:after="100" w:afterAutospacing="1" w:line="360" w:lineRule="auto"/>
              <w:ind w:rightChars="-135" w:right="-283"/>
              <w:jc w:val="left"/>
              <w:rPr>
                <w:rFonts w:ascii="仿宋_GB2312" w:eastAsia="仿宋_GB2312" w:hAnsi="宋体" w:cs="宋体"/>
                <w:kern w:val="0"/>
                <w:sz w:val="24"/>
              </w:rPr>
            </w:pPr>
            <w:r w:rsidRPr="00175015">
              <w:rPr>
                <w:rFonts w:ascii="仿宋_GB2312" w:eastAsia="仿宋_GB2312" w:hAnsi="宋体" w:cs="宋体" w:hint="eastAsia"/>
                <w:kern w:val="0"/>
                <w:sz w:val="24"/>
              </w:rPr>
              <w:t>收件人：</w:t>
            </w:r>
            <w:r w:rsidRPr="00175015">
              <w:rPr>
                <w:rFonts w:ascii="仿宋_GB2312" w:eastAsia="仿宋_GB2312" w:hAnsi="宋体" w:cs="宋体"/>
                <w:kern w:val="0"/>
                <w:sz w:val="24"/>
              </w:rPr>
              <w:t xml:space="preserve"> </w:t>
            </w:r>
          </w:p>
          <w:p w:rsidR="000942B0" w:rsidRPr="00175015" w:rsidRDefault="000942B0" w:rsidP="008D1187">
            <w:pPr>
              <w:widowControl/>
              <w:spacing w:before="100" w:beforeAutospacing="1" w:after="100" w:afterAutospacing="1" w:line="360" w:lineRule="auto"/>
              <w:ind w:rightChars="-135" w:right="-283"/>
              <w:jc w:val="center"/>
              <w:rPr>
                <w:rFonts w:ascii="仿宋_GB2312" w:eastAsia="仿宋_GB2312" w:hAnsi="宋体" w:cs="宋体"/>
                <w:b/>
                <w:bCs/>
                <w:kern w:val="0"/>
                <w:sz w:val="30"/>
                <w:szCs w:val="30"/>
              </w:rPr>
            </w:pPr>
            <w:r w:rsidRPr="00175015">
              <w:rPr>
                <w:rFonts w:ascii="仿宋_GB2312" w:eastAsia="仿宋_GB2312" w:hAnsi="宋体" w:cs="宋体" w:hint="eastAsia"/>
                <w:b/>
                <w:bCs/>
                <w:kern w:val="0"/>
                <w:sz w:val="30"/>
                <w:szCs w:val="30"/>
              </w:rPr>
              <w:t>投标文件（正本）</w:t>
            </w:r>
          </w:p>
          <w:p w:rsidR="000942B0" w:rsidRPr="00175015" w:rsidRDefault="000942B0" w:rsidP="000942B0">
            <w:pPr>
              <w:widowControl/>
              <w:spacing w:before="100" w:beforeAutospacing="1" w:after="100" w:afterAutospacing="1"/>
              <w:ind w:rightChars="-135" w:right="-283"/>
              <w:jc w:val="left"/>
              <w:rPr>
                <w:rFonts w:ascii="仿宋_GB2312" w:eastAsia="仿宋_GB2312" w:hAnsi="宋体" w:cs="宋体"/>
                <w:kern w:val="0"/>
                <w:sz w:val="24"/>
              </w:rPr>
            </w:pPr>
            <w:r w:rsidRPr="00175015">
              <w:rPr>
                <w:rFonts w:ascii="仿宋_GB2312" w:eastAsia="仿宋_GB2312" w:hAnsi="宋体" w:cs="宋体" w:hint="eastAsia"/>
                <w:kern w:val="0"/>
                <w:sz w:val="24"/>
              </w:rPr>
              <w:t>所投包号：第</w:t>
            </w:r>
            <w:r w:rsidRPr="00175015">
              <w:rPr>
                <w:rFonts w:ascii="仿宋_GB2312" w:eastAsia="仿宋_GB2312" w:hAnsi="宋体" w:cs="宋体" w:hint="eastAsia"/>
                <w:b/>
                <w:kern w:val="0"/>
                <w:sz w:val="24"/>
                <w:u w:val="single"/>
              </w:rPr>
              <w:t xml:space="preserve">     </w:t>
            </w:r>
            <w:r w:rsidRPr="00175015">
              <w:rPr>
                <w:rFonts w:ascii="仿宋_GB2312" w:eastAsia="仿宋_GB2312" w:hAnsi="宋体" w:cs="宋体" w:hint="eastAsia"/>
                <w:kern w:val="0"/>
                <w:sz w:val="24"/>
              </w:rPr>
              <w:t>包</w:t>
            </w:r>
          </w:p>
          <w:p w:rsidR="000942B0" w:rsidRDefault="000942B0" w:rsidP="000942B0">
            <w:pPr>
              <w:widowControl/>
              <w:spacing w:before="100" w:beforeAutospacing="1" w:after="100" w:afterAutospacing="1"/>
              <w:ind w:rightChars="-135" w:right="-283"/>
              <w:jc w:val="left"/>
              <w:rPr>
                <w:rFonts w:ascii="仿宋_GB2312" w:eastAsia="仿宋_GB2312" w:hAnsi="宋体" w:cs="宋体"/>
                <w:kern w:val="0"/>
                <w:sz w:val="24"/>
              </w:rPr>
            </w:pPr>
            <w:r w:rsidRPr="00175015">
              <w:rPr>
                <w:rFonts w:ascii="仿宋_GB2312" w:eastAsia="仿宋_GB2312" w:hAnsi="宋体" w:cs="宋体" w:hint="eastAsia"/>
                <w:kern w:val="0"/>
                <w:sz w:val="24"/>
              </w:rPr>
              <w:t xml:space="preserve">招标项目名称： </w:t>
            </w:r>
          </w:p>
          <w:p w:rsidR="000942B0" w:rsidRDefault="000942B0" w:rsidP="000942B0">
            <w:pPr>
              <w:widowControl/>
              <w:spacing w:before="100" w:beforeAutospacing="1" w:after="100" w:afterAutospacing="1"/>
              <w:ind w:rightChars="-135" w:right="-283"/>
              <w:jc w:val="left"/>
              <w:rPr>
                <w:rFonts w:ascii="仿宋_GB2312" w:eastAsia="仿宋_GB2312" w:hAnsi="宋体" w:cs="宋体"/>
                <w:kern w:val="0"/>
                <w:sz w:val="24"/>
              </w:rPr>
            </w:pPr>
            <w:r w:rsidRPr="00175015">
              <w:rPr>
                <w:rFonts w:ascii="仿宋_GB2312" w:eastAsia="仿宋_GB2312" w:hAnsi="宋体" w:cs="宋体" w:hint="eastAsia"/>
                <w:kern w:val="0"/>
                <w:sz w:val="24"/>
              </w:rPr>
              <w:t>招标文件编号：</w:t>
            </w:r>
          </w:p>
          <w:p w:rsidR="00474CBF" w:rsidRPr="00175015" w:rsidRDefault="00474CBF" w:rsidP="00474CBF">
            <w:pPr>
              <w:widowControl/>
              <w:spacing w:before="100" w:beforeAutospacing="1" w:after="100" w:afterAutospacing="1"/>
              <w:ind w:rightChars="-135" w:right="-283"/>
              <w:jc w:val="left"/>
              <w:rPr>
                <w:rFonts w:ascii="仿宋_GB2312" w:eastAsia="仿宋_GB2312" w:hAnsi="宋体" w:cs="宋体"/>
                <w:kern w:val="0"/>
                <w:sz w:val="24"/>
              </w:rPr>
            </w:pPr>
            <w:r>
              <w:rPr>
                <w:rFonts w:ascii="仿宋_GB2312" w:eastAsia="仿宋_GB2312" w:hAnsi="宋体" w:cs="宋体" w:hint="eastAsia"/>
                <w:kern w:val="0"/>
                <w:sz w:val="24"/>
              </w:rPr>
              <w:t>投标内容（技术标/商务标）：</w:t>
            </w:r>
            <w:r w:rsidRPr="00175015">
              <w:rPr>
                <w:rFonts w:ascii="仿宋_GB2312" w:eastAsia="仿宋_GB2312" w:hAnsi="宋体" w:cs="宋体" w:hint="eastAsia"/>
                <w:kern w:val="0"/>
                <w:sz w:val="24"/>
              </w:rPr>
              <w:t xml:space="preserve"> </w:t>
            </w:r>
          </w:p>
          <w:p w:rsidR="000942B0" w:rsidRPr="00175015" w:rsidRDefault="000942B0" w:rsidP="000942B0">
            <w:pPr>
              <w:widowControl/>
              <w:spacing w:before="100" w:beforeAutospacing="1" w:after="100" w:afterAutospacing="1"/>
              <w:ind w:rightChars="-135" w:right="-283"/>
              <w:rPr>
                <w:rFonts w:ascii="仿宋_GB2312" w:eastAsia="仿宋_GB2312" w:hAnsi="宋体" w:cs="宋体"/>
                <w:kern w:val="0"/>
                <w:sz w:val="24"/>
              </w:rPr>
            </w:pPr>
            <w:r w:rsidRPr="00175015">
              <w:rPr>
                <w:rFonts w:ascii="仿宋_GB2312" w:eastAsia="仿宋_GB2312" w:hAnsi="宋体" w:cs="宋体" w:hint="eastAsia"/>
                <w:kern w:val="0"/>
                <w:sz w:val="24"/>
              </w:rPr>
              <w:t>投标人名称（公章）：</w:t>
            </w:r>
          </w:p>
        </w:tc>
        <w:tc>
          <w:tcPr>
            <w:tcW w:w="4505" w:type="dxa"/>
          </w:tcPr>
          <w:p w:rsidR="000942B0" w:rsidRPr="00175015" w:rsidRDefault="000942B0" w:rsidP="008D1187">
            <w:pPr>
              <w:spacing w:before="100" w:beforeAutospacing="1" w:after="100" w:afterAutospacing="1" w:line="360" w:lineRule="auto"/>
              <w:ind w:rightChars="-135" w:right="-283"/>
              <w:jc w:val="left"/>
              <w:rPr>
                <w:rFonts w:ascii="仿宋_GB2312" w:eastAsia="仿宋_GB2312" w:hAnsi="宋体" w:cs="宋体"/>
                <w:kern w:val="0"/>
                <w:sz w:val="24"/>
              </w:rPr>
            </w:pPr>
            <w:r w:rsidRPr="00175015">
              <w:rPr>
                <w:rFonts w:ascii="仿宋_GB2312" w:eastAsia="仿宋_GB2312" w:hAnsi="宋体" w:cs="宋体" w:hint="eastAsia"/>
                <w:kern w:val="0"/>
                <w:sz w:val="24"/>
              </w:rPr>
              <w:t>收件人：</w:t>
            </w:r>
          </w:p>
          <w:p w:rsidR="000942B0" w:rsidRPr="00175015" w:rsidRDefault="000942B0" w:rsidP="008D1187">
            <w:pPr>
              <w:widowControl/>
              <w:spacing w:before="100" w:beforeAutospacing="1" w:after="100" w:afterAutospacing="1" w:line="360" w:lineRule="auto"/>
              <w:ind w:rightChars="-135" w:right="-283"/>
              <w:jc w:val="center"/>
              <w:rPr>
                <w:rFonts w:ascii="仿宋_GB2312" w:eastAsia="仿宋_GB2312" w:hAnsi="宋体" w:cs="宋体"/>
                <w:b/>
                <w:bCs/>
                <w:kern w:val="0"/>
                <w:sz w:val="30"/>
                <w:szCs w:val="30"/>
              </w:rPr>
            </w:pPr>
            <w:r w:rsidRPr="00175015">
              <w:rPr>
                <w:rFonts w:ascii="仿宋_GB2312" w:eastAsia="仿宋_GB2312" w:hAnsi="宋体" w:cs="宋体" w:hint="eastAsia"/>
                <w:b/>
                <w:bCs/>
                <w:kern w:val="0"/>
                <w:sz w:val="30"/>
                <w:szCs w:val="30"/>
              </w:rPr>
              <w:t>投标文件（副本）</w:t>
            </w:r>
          </w:p>
          <w:p w:rsidR="000942B0" w:rsidRPr="00175015" w:rsidRDefault="000942B0" w:rsidP="000942B0">
            <w:pPr>
              <w:widowControl/>
              <w:spacing w:before="100" w:beforeAutospacing="1" w:after="100" w:afterAutospacing="1"/>
              <w:ind w:rightChars="-135" w:right="-283"/>
              <w:jc w:val="left"/>
              <w:rPr>
                <w:rFonts w:ascii="仿宋_GB2312" w:eastAsia="仿宋_GB2312" w:hAnsi="宋体" w:cs="宋体"/>
                <w:kern w:val="0"/>
                <w:sz w:val="24"/>
              </w:rPr>
            </w:pPr>
            <w:r w:rsidRPr="00175015">
              <w:rPr>
                <w:rFonts w:ascii="仿宋_GB2312" w:eastAsia="仿宋_GB2312" w:hAnsi="宋体" w:cs="宋体" w:hint="eastAsia"/>
                <w:kern w:val="0"/>
                <w:sz w:val="24"/>
              </w:rPr>
              <w:t>所投包号：第</w:t>
            </w:r>
            <w:r w:rsidRPr="00175015">
              <w:rPr>
                <w:rFonts w:ascii="仿宋_GB2312" w:eastAsia="仿宋_GB2312" w:hAnsi="宋体" w:cs="宋体" w:hint="eastAsia"/>
                <w:b/>
                <w:kern w:val="0"/>
                <w:sz w:val="24"/>
                <w:u w:val="single"/>
              </w:rPr>
              <w:t xml:space="preserve">     </w:t>
            </w:r>
            <w:r w:rsidRPr="00175015">
              <w:rPr>
                <w:rFonts w:ascii="仿宋_GB2312" w:eastAsia="仿宋_GB2312" w:hAnsi="宋体" w:cs="宋体" w:hint="eastAsia"/>
                <w:kern w:val="0"/>
                <w:sz w:val="24"/>
              </w:rPr>
              <w:t>包</w:t>
            </w:r>
          </w:p>
          <w:p w:rsidR="000942B0" w:rsidRDefault="000942B0" w:rsidP="000942B0">
            <w:pPr>
              <w:widowControl/>
              <w:spacing w:before="100" w:beforeAutospacing="1" w:after="100" w:afterAutospacing="1"/>
              <w:ind w:rightChars="-135" w:right="-283"/>
              <w:jc w:val="left"/>
              <w:rPr>
                <w:rFonts w:ascii="仿宋_GB2312" w:eastAsia="仿宋_GB2312" w:hAnsi="宋体" w:cs="宋体"/>
                <w:kern w:val="0"/>
                <w:sz w:val="24"/>
              </w:rPr>
            </w:pPr>
            <w:r w:rsidRPr="00175015">
              <w:rPr>
                <w:rFonts w:ascii="仿宋_GB2312" w:eastAsia="仿宋_GB2312" w:hAnsi="宋体" w:cs="宋体" w:hint="eastAsia"/>
                <w:kern w:val="0"/>
                <w:sz w:val="24"/>
              </w:rPr>
              <w:t xml:space="preserve">招标项目名称： </w:t>
            </w:r>
          </w:p>
          <w:p w:rsidR="000942B0" w:rsidRDefault="000942B0" w:rsidP="000942B0">
            <w:pPr>
              <w:widowControl/>
              <w:spacing w:before="100" w:beforeAutospacing="1" w:after="100" w:afterAutospacing="1"/>
              <w:ind w:rightChars="-135" w:right="-283"/>
              <w:jc w:val="left"/>
              <w:rPr>
                <w:rFonts w:ascii="仿宋_GB2312" w:eastAsia="仿宋_GB2312" w:hAnsi="宋体" w:cs="宋体"/>
                <w:kern w:val="0"/>
                <w:sz w:val="24"/>
              </w:rPr>
            </w:pPr>
            <w:r w:rsidRPr="00175015">
              <w:rPr>
                <w:rFonts w:ascii="仿宋_GB2312" w:eastAsia="仿宋_GB2312" w:hAnsi="宋体" w:cs="宋体" w:hint="eastAsia"/>
                <w:kern w:val="0"/>
                <w:sz w:val="24"/>
              </w:rPr>
              <w:t xml:space="preserve">招标文件编号： </w:t>
            </w:r>
          </w:p>
          <w:p w:rsidR="00474CBF" w:rsidRDefault="00474CBF" w:rsidP="00474CBF">
            <w:pPr>
              <w:widowControl/>
              <w:spacing w:before="100" w:beforeAutospacing="1" w:after="100" w:afterAutospacing="1"/>
              <w:ind w:rightChars="-135" w:right="-283"/>
              <w:jc w:val="left"/>
              <w:rPr>
                <w:rFonts w:ascii="仿宋_GB2312" w:eastAsia="仿宋_GB2312" w:hAnsi="宋体" w:cs="宋体"/>
                <w:kern w:val="0"/>
                <w:sz w:val="24"/>
              </w:rPr>
            </w:pPr>
            <w:r>
              <w:rPr>
                <w:rFonts w:ascii="仿宋_GB2312" w:eastAsia="仿宋_GB2312" w:hAnsi="宋体" w:cs="宋体" w:hint="eastAsia"/>
                <w:kern w:val="0"/>
                <w:sz w:val="24"/>
              </w:rPr>
              <w:t>投标内容（技术标/商务标）：</w:t>
            </w:r>
          </w:p>
          <w:p w:rsidR="000942B0" w:rsidRPr="00175015" w:rsidRDefault="000942B0" w:rsidP="00474CBF">
            <w:pPr>
              <w:widowControl/>
              <w:spacing w:before="100" w:beforeAutospacing="1" w:after="100" w:afterAutospacing="1"/>
              <w:ind w:rightChars="-135" w:right="-283"/>
              <w:jc w:val="left"/>
              <w:rPr>
                <w:rFonts w:ascii="仿宋_GB2312" w:eastAsia="仿宋_GB2312" w:hAnsi="宋体" w:cs="宋体"/>
                <w:kern w:val="0"/>
                <w:sz w:val="24"/>
              </w:rPr>
            </w:pPr>
            <w:r w:rsidRPr="00175015">
              <w:rPr>
                <w:rFonts w:ascii="仿宋_GB2312" w:eastAsia="仿宋_GB2312" w:hAnsi="宋体" w:cs="宋体" w:hint="eastAsia"/>
                <w:kern w:val="0"/>
                <w:sz w:val="24"/>
              </w:rPr>
              <w:t>投标人名称（公章）：</w:t>
            </w:r>
          </w:p>
        </w:tc>
      </w:tr>
      <w:tr w:rsidR="000942B0" w:rsidRPr="00175015" w:rsidTr="003C2B50">
        <w:trPr>
          <w:trHeight w:val="4695"/>
        </w:trPr>
        <w:tc>
          <w:tcPr>
            <w:tcW w:w="4504" w:type="dxa"/>
          </w:tcPr>
          <w:p w:rsidR="000942B0" w:rsidRPr="00175015" w:rsidRDefault="000942B0" w:rsidP="008D1187">
            <w:pPr>
              <w:widowControl/>
              <w:spacing w:before="100" w:beforeAutospacing="1" w:after="100" w:afterAutospacing="1" w:line="360" w:lineRule="auto"/>
              <w:ind w:rightChars="-135" w:right="-283"/>
              <w:jc w:val="left"/>
              <w:rPr>
                <w:rFonts w:ascii="仿宋_GB2312" w:eastAsia="仿宋_GB2312" w:hAnsi="宋体" w:cs="宋体"/>
                <w:kern w:val="0"/>
                <w:sz w:val="24"/>
              </w:rPr>
            </w:pPr>
            <w:r w:rsidRPr="00175015">
              <w:rPr>
                <w:rFonts w:ascii="仿宋_GB2312" w:eastAsia="仿宋_GB2312" w:hAnsi="宋体" w:cs="宋体" w:hint="eastAsia"/>
                <w:kern w:val="0"/>
                <w:sz w:val="24"/>
              </w:rPr>
              <w:t>收件人：</w:t>
            </w:r>
            <w:r w:rsidRPr="00175015">
              <w:rPr>
                <w:rFonts w:ascii="仿宋_GB2312" w:eastAsia="仿宋_GB2312" w:hAnsi="宋体" w:cs="宋体"/>
                <w:kern w:val="0"/>
                <w:sz w:val="24"/>
              </w:rPr>
              <w:t xml:space="preserve"> </w:t>
            </w:r>
          </w:p>
          <w:p w:rsidR="000942B0" w:rsidRPr="00175015" w:rsidRDefault="000942B0" w:rsidP="008D1187">
            <w:pPr>
              <w:widowControl/>
              <w:spacing w:before="100" w:beforeAutospacing="1" w:after="100" w:afterAutospacing="1" w:line="360" w:lineRule="auto"/>
              <w:ind w:rightChars="-135" w:right="-283"/>
              <w:jc w:val="center"/>
              <w:rPr>
                <w:rFonts w:ascii="仿宋_GB2312" w:eastAsia="仿宋_GB2312" w:hAnsi="宋体" w:cs="宋体"/>
                <w:kern w:val="0"/>
                <w:sz w:val="24"/>
              </w:rPr>
            </w:pPr>
            <w:r w:rsidRPr="00175015">
              <w:rPr>
                <w:rFonts w:ascii="仿宋_GB2312" w:eastAsia="仿宋_GB2312" w:hAnsi="宋体" w:cs="宋体" w:hint="eastAsia"/>
                <w:b/>
                <w:bCs/>
                <w:kern w:val="0"/>
                <w:sz w:val="30"/>
                <w:szCs w:val="30"/>
              </w:rPr>
              <w:t>开标一览表</w:t>
            </w:r>
          </w:p>
          <w:p w:rsidR="000942B0" w:rsidRPr="00175015" w:rsidRDefault="000942B0" w:rsidP="000942B0">
            <w:pPr>
              <w:widowControl/>
              <w:spacing w:before="100" w:beforeAutospacing="1" w:after="100" w:afterAutospacing="1"/>
              <w:ind w:rightChars="-135" w:right="-283"/>
              <w:jc w:val="left"/>
              <w:rPr>
                <w:rFonts w:ascii="仿宋_GB2312" w:eastAsia="仿宋_GB2312" w:hAnsi="宋体" w:cs="宋体"/>
                <w:kern w:val="0"/>
                <w:sz w:val="24"/>
              </w:rPr>
            </w:pPr>
            <w:r w:rsidRPr="00175015">
              <w:rPr>
                <w:rFonts w:ascii="仿宋_GB2312" w:eastAsia="仿宋_GB2312" w:hAnsi="宋体" w:cs="宋体" w:hint="eastAsia"/>
                <w:kern w:val="0"/>
                <w:sz w:val="24"/>
              </w:rPr>
              <w:t>所投包号：第</w:t>
            </w:r>
            <w:r w:rsidRPr="00175015">
              <w:rPr>
                <w:rFonts w:ascii="仿宋_GB2312" w:eastAsia="仿宋_GB2312" w:hAnsi="宋体" w:cs="宋体" w:hint="eastAsia"/>
                <w:b/>
                <w:kern w:val="0"/>
                <w:sz w:val="24"/>
                <w:u w:val="single"/>
              </w:rPr>
              <w:t xml:space="preserve">     </w:t>
            </w:r>
            <w:r w:rsidRPr="00175015">
              <w:rPr>
                <w:rFonts w:ascii="仿宋_GB2312" w:eastAsia="仿宋_GB2312" w:hAnsi="宋体" w:cs="宋体" w:hint="eastAsia"/>
                <w:kern w:val="0"/>
                <w:sz w:val="24"/>
              </w:rPr>
              <w:t>包</w:t>
            </w:r>
          </w:p>
          <w:p w:rsidR="000942B0" w:rsidRDefault="000942B0" w:rsidP="000942B0">
            <w:pPr>
              <w:widowControl/>
              <w:spacing w:before="100" w:beforeAutospacing="1" w:after="100" w:afterAutospacing="1"/>
              <w:ind w:left="1680" w:rightChars="-135" w:right="-283" w:hangingChars="700" w:hanging="1680"/>
              <w:rPr>
                <w:rFonts w:ascii="仿宋_GB2312" w:eastAsia="仿宋_GB2312" w:hAnsi="宋体" w:cs="宋体"/>
                <w:kern w:val="0"/>
                <w:sz w:val="24"/>
              </w:rPr>
            </w:pPr>
            <w:r w:rsidRPr="00175015">
              <w:rPr>
                <w:rFonts w:ascii="仿宋_GB2312" w:eastAsia="仿宋_GB2312" w:hAnsi="宋体" w:cs="宋体" w:hint="eastAsia"/>
                <w:kern w:val="0"/>
                <w:sz w:val="24"/>
              </w:rPr>
              <w:t xml:space="preserve">招标项目名称： </w:t>
            </w:r>
          </w:p>
          <w:p w:rsidR="000942B0" w:rsidRDefault="000942B0" w:rsidP="000942B0">
            <w:pPr>
              <w:widowControl/>
              <w:spacing w:before="100" w:beforeAutospacing="1" w:after="100" w:afterAutospacing="1"/>
              <w:ind w:rightChars="-135" w:right="-283"/>
              <w:jc w:val="left"/>
              <w:rPr>
                <w:rFonts w:ascii="仿宋_GB2312" w:eastAsia="仿宋_GB2312" w:hAnsi="宋体" w:cs="宋体"/>
                <w:kern w:val="0"/>
                <w:sz w:val="24"/>
              </w:rPr>
            </w:pPr>
            <w:r w:rsidRPr="00175015">
              <w:rPr>
                <w:rFonts w:ascii="仿宋_GB2312" w:eastAsia="仿宋_GB2312" w:hAnsi="宋体" w:cs="宋体" w:hint="eastAsia"/>
                <w:kern w:val="0"/>
                <w:sz w:val="24"/>
              </w:rPr>
              <w:t>招标文件编号：</w:t>
            </w:r>
          </w:p>
          <w:p w:rsidR="00474CBF" w:rsidRPr="00175015" w:rsidRDefault="00474CBF" w:rsidP="00474CBF">
            <w:pPr>
              <w:widowControl/>
              <w:spacing w:before="100" w:beforeAutospacing="1" w:after="100" w:afterAutospacing="1"/>
              <w:ind w:rightChars="-135" w:right="-283"/>
              <w:jc w:val="left"/>
              <w:rPr>
                <w:rFonts w:ascii="仿宋_GB2312" w:eastAsia="仿宋_GB2312" w:hAnsi="宋体" w:cs="宋体"/>
                <w:kern w:val="0"/>
                <w:sz w:val="24"/>
              </w:rPr>
            </w:pPr>
            <w:r>
              <w:rPr>
                <w:rFonts w:ascii="仿宋_GB2312" w:eastAsia="仿宋_GB2312" w:hAnsi="宋体" w:cs="宋体" w:hint="eastAsia"/>
                <w:kern w:val="0"/>
                <w:sz w:val="24"/>
              </w:rPr>
              <w:t>投标内容（技术标/商务标）：</w:t>
            </w:r>
            <w:r w:rsidRPr="00175015">
              <w:rPr>
                <w:rFonts w:ascii="仿宋_GB2312" w:eastAsia="仿宋_GB2312" w:hAnsi="宋体" w:cs="宋体" w:hint="eastAsia"/>
                <w:kern w:val="0"/>
                <w:sz w:val="24"/>
              </w:rPr>
              <w:t xml:space="preserve"> </w:t>
            </w:r>
          </w:p>
          <w:p w:rsidR="000942B0" w:rsidRPr="00175015" w:rsidRDefault="000942B0" w:rsidP="000942B0">
            <w:pPr>
              <w:spacing w:before="100" w:beforeAutospacing="1" w:after="100" w:afterAutospacing="1"/>
              <w:ind w:rightChars="-135" w:right="-283"/>
              <w:jc w:val="left"/>
              <w:rPr>
                <w:rFonts w:ascii="仿宋_GB2312" w:eastAsia="仿宋_GB2312" w:hAnsi="宋体" w:cs="宋体"/>
                <w:kern w:val="0"/>
                <w:sz w:val="24"/>
              </w:rPr>
            </w:pPr>
            <w:r w:rsidRPr="00175015">
              <w:rPr>
                <w:rFonts w:ascii="仿宋_GB2312" w:eastAsia="仿宋_GB2312" w:hAnsi="宋体" w:cs="宋体" w:hint="eastAsia"/>
                <w:kern w:val="0"/>
                <w:sz w:val="24"/>
              </w:rPr>
              <w:t>投标人名称（公章）：</w:t>
            </w:r>
          </w:p>
        </w:tc>
        <w:tc>
          <w:tcPr>
            <w:tcW w:w="4505" w:type="dxa"/>
          </w:tcPr>
          <w:p w:rsidR="000942B0" w:rsidRPr="00175015" w:rsidRDefault="000942B0" w:rsidP="008D1187">
            <w:pPr>
              <w:widowControl/>
              <w:pBdr>
                <w:left w:val="single" w:sz="4" w:space="4" w:color="auto"/>
              </w:pBdr>
              <w:spacing w:before="100" w:beforeAutospacing="1" w:after="100" w:afterAutospacing="1" w:line="360" w:lineRule="auto"/>
              <w:ind w:leftChars="-53" w:left="-111" w:rightChars="-135" w:right="-283" w:firstLineChars="100" w:firstLine="240"/>
              <w:rPr>
                <w:rFonts w:ascii="仿宋_GB2312" w:eastAsia="仿宋_GB2312" w:hAnsi="宋体" w:cs="宋体"/>
                <w:kern w:val="0"/>
                <w:sz w:val="24"/>
              </w:rPr>
            </w:pPr>
            <w:r w:rsidRPr="00175015">
              <w:rPr>
                <w:rFonts w:ascii="仿宋_GB2312" w:eastAsia="仿宋_GB2312" w:hAnsi="宋体" w:cs="宋体" w:hint="eastAsia"/>
                <w:kern w:val="0"/>
                <w:sz w:val="24"/>
              </w:rPr>
              <w:t>收件人：</w:t>
            </w:r>
          </w:p>
          <w:p w:rsidR="000942B0" w:rsidRPr="00175015" w:rsidRDefault="000942B0" w:rsidP="003F2A29">
            <w:pPr>
              <w:widowControl/>
              <w:pBdr>
                <w:left w:val="single" w:sz="4" w:space="4" w:color="auto"/>
              </w:pBdr>
              <w:ind w:leftChars="-53" w:left="28" w:rightChars="-135" w:right="-283" w:hangingChars="46" w:hanging="139"/>
              <w:jc w:val="center"/>
              <w:rPr>
                <w:rFonts w:ascii="仿宋_GB2312" w:eastAsia="仿宋_GB2312" w:hAnsi="宋体" w:cs="宋体"/>
                <w:b/>
                <w:bCs/>
                <w:kern w:val="0"/>
                <w:sz w:val="30"/>
                <w:szCs w:val="30"/>
              </w:rPr>
            </w:pPr>
            <w:r w:rsidRPr="00175015">
              <w:rPr>
                <w:rFonts w:ascii="仿宋_GB2312" w:eastAsia="仿宋_GB2312" w:hAnsi="宋体" w:cs="宋体" w:hint="eastAsia"/>
                <w:b/>
                <w:bCs/>
                <w:kern w:val="0"/>
                <w:sz w:val="30"/>
                <w:szCs w:val="30"/>
              </w:rPr>
              <w:t>投标产品光盘（U盘）</w:t>
            </w:r>
          </w:p>
          <w:p w:rsidR="000942B0" w:rsidRPr="00175015" w:rsidRDefault="000942B0" w:rsidP="008D1187">
            <w:pPr>
              <w:widowControl/>
              <w:pBdr>
                <w:left w:val="single" w:sz="4" w:space="4" w:color="auto"/>
              </w:pBdr>
              <w:ind w:leftChars="-53" w:left="-1" w:rightChars="-135" w:right="-283" w:hangingChars="46" w:hanging="110"/>
              <w:jc w:val="center"/>
              <w:rPr>
                <w:rFonts w:ascii="仿宋_GB2312" w:eastAsia="仿宋_GB2312" w:hAnsi="宋体" w:cs="宋体"/>
                <w:kern w:val="0"/>
                <w:sz w:val="24"/>
              </w:rPr>
            </w:pPr>
            <w:r w:rsidRPr="00175015">
              <w:rPr>
                <w:rFonts w:ascii="仿宋_GB2312" w:eastAsia="仿宋_GB2312" w:hAnsi="宋体" w:cs="宋体" w:hint="eastAsia"/>
                <w:bCs/>
                <w:kern w:val="0"/>
                <w:sz w:val="24"/>
              </w:rPr>
              <w:t>（</w:t>
            </w:r>
            <w:r w:rsidR="00BD2FCC">
              <w:rPr>
                <w:rFonts w:ascii="仿宋_GB2312" w:eastAsia="仿宋_GB2312" w:hAnsi="宋体" w:cs="宋体" w:hint="eastAsia"/>
                <w:bCs/>
                <w:kern w:val="0"/>
                <w:sz w:val="24"/>
              </w:rPr>
              <w:t>此项目无须提供</w:t>
            </w:r>
            <w:r w:rsidRPr="00175015">
              <w:rPr>
                <w:rFonts w:ascii="仿宋_GB2312" w:eastAsia="仿宋_GB2312" w:hAnsi="宋体" w:cs="宋体" w:hint="eastAsia"/>
                <w:bCs/>
                <w:kern w:val="0"/>
                <w:sz w:val="24"/>
              </w:rPr>
              <w:t>）</w:t>
            </w:r>
          </w:p>
          <w:p w:rsidR="000942B0" w:rsidRPr="00175015" w:rsidRDefault="000942B0" w:rsidP="000942B0">
            <w:pPr>
              <w:widowControl/>
              <w:spacing w:before="100" w:beforeAutospacing="1" w:after="100" w:afterAutospacing="1"/>
              <w:ind w:leftChars="-53" w:left="-111" w:rightChars="-135" w:right="-283" w:firstLineChars="100" w:firstLine="240"/>
              <w:jc w:val="left"/>
              <w:rPr>
                <w:rFonts w:ascii="仿宋_GB2312" w:eastAsia="仿宋_GB2312" w:hAnsi="宋体" w:cs="宋体"/>
                <w:kern w:val="0"/>
                <w:sz w:val="24"/>
              </w:rPr>
            </w:pPr>
            <w:r w:rsidRPr="00175015">
              <w:rPr>
                <w:rFonts w:ascii="仿宋_GB2312" w:eastAsia="仿宋_GB2312" w:hAnsi="宋体" w:cs="宋体" w:hint="eastAsia"/>
                <w:kern w:val="0"/>
                <w:sz w:val="24"/>
              </w:rPr>
              <w:t>所投包号：第</w:t>
            </w:r>
            <w:r w:rsidRPr="00175015">
              <w:rPr>
                <w:rFonts w:ascii="仿宋_GB2312" w:eastAsia="仿宋_GB2312" w:hAnsi="宋体" w:cs="宋体" w:hint="eastAsia"/>
                <w:b/>
                <w:kern w:val="0"/>
                <w:sz w:val="24"/>
                <w:u w:val="single"/>
              </w:rPr>
              <w:t xml:space="preserve">     </w:t>
            </w:r>
            <w:r w:rsidRPr="00175015">
              <w:rPr>
                <w:rFonts w:ascii="仿宋_GB2312" w:eastAsia="仿宋_GB2312" w:hAnsi="宋体" w:cs="宋体" w:hint="eastAsia"/>
                <w:kern w:val="0"/>
                <w:sz w:val="24"/>
              </w:rPr>
              <w:t>包</w:t>
            </w:r>
          </w:p>
          <w:p w:rsidR="000942B0" w:rsidRDefault="000942B0" w:rsidP="000942B0">
            <w:pPr>
              <w:widowControl/>
              <w:spacing w:before="100" w:beforeAutospacing="1" w:after="100" w:afterAutospacing="1"/>
              <w:ind w:leftChars="-53" w:left="-111" w:rightChars="-135" w:right="-283" w:firstLineChars="100" w:firstLine="240"/>
              <w:rPr>
                <w:rFonts w:ascii="仿宋_GB2312" w:eastAsia="仿宋_GB2312" w:hAnsi="宋体" w:cs="宋体"/>
                <w:kern w:val="0"/>
                <w:sz w:val="24"/>
              </w:rPr>
            </w:pPr>
            <w:r w:rsidRPr="00175015">
              <w:rPr>
                <w:rFonts w:ascii="仿宋_GB2312" w:eastAsia="仿宋_GB2312" w:hAnsi="宋体" w:cs="宋体" w:hint="eastAsia"/>
                <w:kern w:val="0"/>
                <w:sz w:val="24"/>
              </w:rPr>
              <w:t xml:space="preserve">招标项目名称： </w:t>
            </w:r>
          </w:p>
          <w:p w:rsidR="000942B0" w:rsidRDefault="000942B0" w:rsidP="00474CBF">
            <w:pPr>
              <w:widowControl/>
              <w:spacing w:before="100" w:beforeAutospacing="1" w:after="100" w:afterAutospacing="1"/>
              <w:ind w:rightChars="-135" w:right="-283" w:firstLineChars="50" w:firstLine="120"/>
              <w:jc w:val="left"/>
              <w:rPr>
                <w:rFonts w:ascii="仿宋_GB2312" w:eastAsia="仿宋_GB2312" w:hAnsi="宋体" w:cs="宋体"/>
                <w:kern w:val="0"/>
                <w:sz w:val="24"/>
              </w:rPr>
            </w:pPr>
            <w:r w:rsidRPr="00175015">
              <w:rPr>
                <w:rFonts w:ascii="仿宋_GB2312" w:eastAsia="仿宋_GB2312" w:hAnsi="宋体" w:cs="宋体" w:hint="eastAsia"/>
                <w:kern w:val="0"/>
                <w:sz w:val="24"/>
              </w:rPr>
              <w:t>招标文件编号：</w:t>
            </w:r>
          </w:p>
          <w:p w:rsidR="00474CBF" w:rsidRDefault="00474CBF" w:rsidP="00474CBF">
            <w:pPr>
              <w:widowControl/>
              <w:spacing w:before="100" w:beforeAutospacing="1" w:after="100" w:afterAutospacing="1"/>
              <w:ind w:rightChars="-135" w:right="-283" w:firstLineChars="50" w:firstLine="120"/>
              <w:jc w:val="left"/>
              <w:rPr>
                <w:rFonts w:ascii="仿宋_GB2312" w:eastAsia="仿宋_GB2312" w:hAnsi="宋体" w:cs="宋体"/>
                <w:kern w:val="0"/>
                <w:sz w:val="24"/>
              </w:rPr>
            </w:pPr>
            <w:r>
              <w:rPr>
                <w:rFonts w:ascii="仿宋_GB2312" w:eastAsia="仿宋_GB2312" w:hAnsi="宋体" w:cs="宋体" w:hint="eastAsia"/>
                <w:kern w:val="0"/>
                <w:sz w:val="24"/>
              </w:rPr>
              <w:t>投标内容（技术标/商务标）：</w:t>
            </w:r>
          </w:p>
          <w:p w:rsidR="000942B0" w:rsidRPr="00175015" w:rsidRDefault="000942B0" w:rsidP="00474CBF">
            <w:pPr>
              <w:widowControl/>
              <w:spacing w:before="100" w:beforeAutospacing="1" w:after="100" w:afterAutospacing="1"/>
              <w:ind w:rightChars="-135" w:right="-283" w:firstLineChars="50" w:firstLine="120"/>
              <w:jc w:val="left"/>
              <w:rPr>
                <w:rFonts w:ascii="仿宋_GB2312" w:eastAsia="仿宋_GB2312" w:hAnsi="宋体" w:cs="宋体"/>
                <w:kern w:val="0"/>
                <w:sz w:val="24"/>
              </w:rPr>
            </w:pPr>
            <w:r w:rsidRPr="00175015">
              <w:rPr>
                <w:rFonts w:ascii="仿宋_GB2312" w:eastAsia="仿宋_GB2312" w:hAnsi="宋体" w:cs="宋体" w:hint="eastAsia"/>
                <w:kern w:val="0"/>
                <w:sz w:val="24"/>
              </w:rPr>
              <w:t>投标人名称（公章）：</w:t>
            </w:r>
          </w:p>
        </w:tc>
      </w:tr>
    </w:tbl>
    <w:p w:rsidR="000942B0" w:rsidRPr="00175015" w:rsidRDefault="000942B0" w:rsidP="000942B0">
      <w:pPr>
        <w:widowControl/>
        <w:snapToGrid w:val="0"/>
        <w:rPr>
          <w:rFonts w:ascii="仿宋_GB2312" w:eastAsia="仿宋_GB2312" w:hAnsi="宋体" w:cs="宋体"/>
          <w:b/>
          <w:kern w:val="0"/>
          <w:sz w:val="24"/>
        </w:rPr>
      </w:pPr>
      <w:r w:rsidRPr="00175015">
        <w:rPr>
          <w:rFonts w:ascii="仿宋_GB2312" w:eastAsia="仿宋_GB2312" w:hAnsi="宋体" w:cs="宋体" w:hint="eastAsia"/>
          <w:b/>
          <w:kern w:val="0"/>
          <w:sz w:val="24"/>
        </w:rPr>
        <w:t>封口格式：</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0942B0" w:rsidRPr="00175015" w:rsidTr="008D1187">
        <w:trPr>
          <w:trHeight w:val="1858"/>
        </w:trPr>
        <w:tc>
          <w:tcPr>
            <w:tcW w:w="9000" w:type="dxa"/>
            <w:vAlign w:val="center"/>
          </w:tcPr>
          <w:p w:rsidR="000942B0" w:rsidRPr="00175015" w:rsidRDefault="000942B0" w:rsidP="008D1187">
            <w:pPr>
              <w:snapToGrid w:val="0"/>
              <w:jc w:val="center"/>
              <w:rPr>
                <w:rFonts w:ascii="仿宋_GB2312" w:eastAsia="仿宋_GB2312" w:hAnsi="宋体" w:cs="宋体"/>
                <w:b/>
                <w:bCs/>
                <w:kern w:val="0"/>
                <w:sz w:val="24"/>
              </w:rPr>
            </w:pPr>
            <w:r w:rsidRPr="00175015">
              <w:rPr>
                <w:rFonts w:ascii="仿宋_GB2312" w:eastAsia="仿宋_GB2312" w:hAnsi="宋体" w:cs="宋体" w:hint="eastAsia"/>
                <w:kern w:val="0"/>
                <w:sz w:val="24"/>
              </w:rPr>
              <w:t>——于</w:t>
            </w:r>
            <w:r w:rsidRPr="00175015">
              <w:rPr>
                <w:rFonts w:ascii="仿宋_GB2312" w:eastAsia="仿宋_GB2312" w:hAnsi="宋体" w:cs="宋体" w:hint="eastAsia"/>
                <w:kern w:val="0"/>
                <w:sz w:val="24"/>
              </w:rPr>
              <w:t>  </w:t>
            </w:r>
            <w:r w:rsidRPr="00175015">
              <w:rPr>
                <w:rFonts w:ascii="仿宋_GB2312" w:eastAsia="仿宋_GB2312" w:hAnsi="宋体" w:cs="宋体" w:hint="eastAsia"/>
                <w:kern w:val="0"/>
                <w:sz w:val="24"/>
              </w:rPr>
              <w:t xml:space="preserve"> 年</w:t>
            </w:r>
            <w:r w:rsidRPr="00175015">
              <w:rPr>
                <w:rFonts w:ascii="仿宋_GB2312" w:eastAsia="仿宋_GB2312" w:hAnsi="宋体" w:cs="宋体" w:hint="eastAsia"/>
                <w:kern w:val="0"/>
                <w:sz w:val="24"/>
              </w:rPr>
              <w:t> </w:t>
            </w:r>
            <w:r w:rsidRPr="00175015">
              <w:rPr>
                <w:rFonts w:ascii="仿宋_GB2312" w:eastAsia="仿宋_GB2312" w:hAnsi="宋体" w:cs="宋体" w:hint="eastAsia"/>
                <w:kern w:val="0"/>
                <w:sz w:val="24"/>
              </w:rPr>
              <w:t xml:space="preserve"> 月</w:t>
            </w:r>
            <w:r w:rsidRPr="00175015">
              <w:rPr>
                <w:rFonts w:ascii="仿宋_GB2312" w:eastAsia="仿宋_GB2312" w:hAnsi="宋体" w:cs="宋体" w:hint="eastAsia"/>
                <w:kern w:val="0"/>
                <w:sz w:val="24"/>
              </w:rPr>
              <w:t> </w:t>
            </w:r>
            <w:r w:rsidRPr="00175015">
              <w:rPr>
                <w:rFonts w:ascii="仿宋_GB2312" w:eastAsia="仿宋_GB2312" w:hAnsi="宋体" w:cs="宋体" w:hint="eastAsia"/>
                <w:kern w:val="0"/>
                <w:sz w:val="24"/>
              </w:rPr>
              <w:t xml:space="preserve"> 日</w:t>
            </w:r>
            <w:r w:rsidRPr="00175015">
              <w:rPr>
                <w:rFonts w:ascii="仿宋_GB2312" w:eastAsia="仿宋_GB2312" w:hAnsi="宋体" w:cs="宋体" w:hint="eastAsia"/>
                <w:kern w:val="0"/>
                <w:sz w:val="24"/>
              </w:rPr>
              <w:t>  </w:t>
            </w:r>
            <w:r w:rsidRPr="00175015">
              <w:rPr>
                <w:rFonts w:ascii="仿宋_GB2312" w:eastAsia="仿宋_GB2312" w:hAnsi="宋体" w:cs="宋体" w:hint="eastAsia"/>
                <w:kern w:val="0"/>
                <w:sz w:val="24"/>
              </w:rPr>
              <w:t xml:space="preserve"> 时之前不准启封（公章）——</w:t>
            </w:r>
          </w:p>
        </w:tc>
      </w:tr>
    </w:tbl>
    <w:p w:rsidR="000942B0" w:rsidRDefault="000942B0" w:rsidP="000942B0"/>
    <w:p w:rsidR="00BD2FCC" w:rsidRDefault="00BD2FCC" w:rsidP="000942B0"/>
    <w:p w:rsidR="00F47AE3" w:rsidRPr="00BD2FCC" w:rsidRDefault="000942B0" w:rsidP="00BD2FCC">
      <w:pPr>
        <w:snapToGrid w:val="0"/>
        <w:jc w:val="left"/>
        <w:rPr>
          <w:rFonts w:ascii="仿宋_GB2312" w:eastAsia="仿宋_GB2312" w:hAnsi="宋体" w:cs="Lucida Sans Unicode"/>
          <w:sz w:val="24"/>
        </w:rPr>
      </w:pPr>
      <w:r w:rsidRPr="00175015">
        <w:rPr>
          <w:rFonts w:ascii="仿宋_GB2312" w:eastAsia="仿宋_GB2312" w:hAnsi="宋体" w:cs="Lucida Sans Unicode" w:hint="eastAsia"/>
          <w:sz w:val="24"/>
        </w:rPr>
        <w:lastRenderedPageBreak/>
        <w:t>格式2</w:t>
      </w:r>
    </w:p>
    <w:p w:rsidR="000942B0" w:rsidRPr="00175015" w:rsidRDefault="000942B0" w:rsidP="000942B0">
      <w:pPr>
        <w:spacing w:line="360" w:lineRule="auto"/>
        <w:jc w:val="center"/>
        <w:rPr>
          <w:rFonts w:ascii="宋体" w:hAnsi="宋体"/>
          <w:b/>
          <w:sz w:val="72"/>
          <w:szCs w:val="72"/>
        </w:rPr>
      </w:pPr>
      <w:r w:rsidRPr="00175015">
        <w:rPr>
          <w:rFonts w:ascii="宋体" w:hAnsi="宋体" w:hint="eastAsia"/>
          <w:b/>
          <w:sz w:val="72"/>
          <w:szCs w:val="72"/>
        </w:rPr>
        <w:t>投  标  文  件</w:t>
      </w:r>
    </w:p>
    <w:p w:rsidR="000942B0" w:rsidRPr="00175015" w:rsidRDefault="000942B0" w:rsidP="000942B0">
      <w:pPr>
        <w:spacing w:line="360" w:lineRule="auto"/>
        <w:jc w:val="center"/>
        <w:rPr>
          <w:rFonts w:ascii="Lucida Sans Unicode" w:hAnsi="Lucida Sans Unicode" w:cs="Lucida Sans Unicode"/>
          <w:b/>
          <w:sz w:val="72"/>
          <w:szCs w:val="72"/>
        </w:rPr>
      </w:pPr>
    </w:p>
    <w:p w:rsidR="000942B0" w:rsidRPr="00175015" w:rsidRDefault="000942B0" w:rsidP="000942B0">
      <w:pPr>
        <w:spacing w:line="480" w:lineRule="exact"/>
        <w:rPr>
          <w:rFonts w:ascii="Lucida Sans Unicode" w:hAnsi="Lucida Sans Unicode" w:cs="Lucida Sans Unicode"/>
        </w:rPr>
      </w:pPr>
    </w:p>
    <w:p w:rsidR="000942B0" w:rsidRPr="00175015" w:rsidRDefault="000942B0" w:rsidP="000942B0">
      <w:pPr>
        <w:spacing w:line="480" w:lineRule="exact"/>
        <w:rPr>
          <w:rFonts w:ascii="Lucida Sans Unicode" w:hAnsi="Lucida Sans Unicode" w:cs="Lucida Sans Unicode"/>
        </w:rPr>
      </w:pPr>
    </w:p>
    <w:p w:rsidR="00474CBF" w:rsidRPr="00175015" w:rsidRDefault="000942B0" w:rsidP="00474CBF">
      <w:pPr>
        <w:spacing w:line="360" w:lineRule="auto"/>
        <w:ind w:firstLineChars="249" w:firstLine="900"/>
        <w:rPr>
          <w:rFonts w:ascii="宋体" w:hAnsi="宋体"/>
          <w:b/>
          <w:sz w:val="36"/>
          <w:szCs w:val="36"/>
        </w:rPr>
      </w:pPr>
      <w:r w:rsidRPr="00175015">
        <w:rPr>
          <w:rFonts w:ascii="宋体" w:hAnsi="宋体" w:hint="eastAsia"/>
          <w:b/>
          <w:sz w:val="36"/>
          <w:szCs w:val="36"/>
        </w:rPr>
        <w:t>招标项目名称：</w:t>
      </w:r>
    </w:p>
    <w:p w:rsidR="000942B0" w:rsidRDefault="000942B0" w:rsidP="000942B0">
      <w:pPr>
        <w:spacing w:line="360" w:lineRule="auto"/>
        <w:ind w:firstLineChars="249" w:firstLine="900"/>
        <w:rPr>
          <w:rFonts w:ascii="宋体" w:hAnsi="宋体"/>
          <w:b/>
          <w:sz w:val="36"/>
          <w:szCs w:val="36"/>
        </w:rPr>
      </w:pPr>
      <w:r w:rsidRPr="00175015">
        <w:rPr>
          <w:rFonts w:ascii="宋体" w:hAnsi="宋体" w:hint="eastAsia"/>
          <w:b/>
          <w:sz w:val="36"/>
          <w:szCs w:val="36"/>
        </w:rPr>
        <w:t>招标项目编号：</w:t>
      </w:r>
    </w:p>
    <w:p w:rsidR="00474CBF" w:rsidRPr="00175015" w:rsidRDefault="00474CBF" w:rsidP="000942B0">
      <w:pPr>
        <w:spacing w:line="360" w:lineRule="auto"/>
        <w:ind w:firstLineChars="249" w:firstLine="900"/>
        <w:rPr>
          <w:rFonts w:ascii="宋体" w:hAnsi="宋体"/>
          <w:b/>
          <w:sz w:val="36"/>
          <w:szCs w:val="36"/>
        </w:rPr>
      </w:pPr>
      <w:r>
        <w:rPr>
          <w:rFonts w:ascii="宋体" w:hAnsi="宋体" w:hint="eastAsia"/>
          <w:b/>
          <w:sz w:val="36"/>
          <w:szCs w:val="36"/>
        </w:rPr>
        <w:t>投标内容（技术标/商务标）：</w:t>
      </w:r>
      <w:r w:rsidRPr="00175015">
        <w:rPr>
          <w:rFonts w:ascii="宋体" w:hAnsi="宋体" w:hint="eastAsia"/>
          <w:b/>
          <w:sz w:val="36"/>
          <w:szCs w:val="36"/>
        </w:rPr>
        <w:t xml:space="preserve"> </w:t>
      </w:r>
    </w:p>
    <w:p w:rsidR="000942B0" w:rsidRPr="00175015" w:rsidRDefault="000942B0" w:rsidP="000942B0">
      <w:pPr>
        <w:spacing w:line="360" w:lineRule="auto"/>
        <w:ind w:firstLineChars="249" w:firstLine="900"/>
        <w:rPr>
          <w:rFonts w:ascii="Lucida Sans Unicode" w:hAnsi="Lucida Sans Unicode" w:cs="Lucida Sans Unicode"/>
          <w:b/>
          <w:sz w:val="36"/>
          <w:szCs w:val="36"/>
        </w:rPr>
      </w:pPr>
      <w:r w:rsidRPr="00175015">
        <w:rPr>
          <w:rFonts w:ascii="宋体" w:hAnsi="宋体" w:hint="eastAsia"/>
          <w:b/>
          <w:sz w:val="36"/>
          <w:szCs w:val="36"/>
        </w:rPr>
        <w:t xml:space="preserve">投标人名称 </w:t>
      </w:r>
      <w:r>
        <w:rPr>
          <w:rFonts w:ascii="宋体" w:hAnsi="宋体" w:hint="eastAsia"/>
          <w:b/>
          <w:sz w:val="36"/>
          <w:szCs w:val="36"/>
        </w:rPr>
        <w:t>（公章）</w:t>
      </w:r>
      <w:r w:rsidRPr="00175015">
        <w:rPr>
          <w:rFonts w:ascii="宋体" w:hAnsi="宋体" w:hint="eastAsia"/>
          <w:b/>
          <w:sz w:val="36"/>
          <w:szCs w:val="36"/>
        </w:rPr>
        <w:t>：</w:t>
      </w:r>
      <w:r w:rsidRPr="00175015">
        <w:rPr>
          <w:rFonts w:ascii="Lucida Sans Unicode" w:hAnsi="Lucida Sans Unicode" w:cs="Lucida Sans Unicode" w:hint="eastAsia"/>
          <w:b/>
          <w:sz w:val="36"/>
          <w:szCs w:val="36"/>
        </w:rPr>
        <w:t xml:space="preserve"> </w:t>
      </w:r>
    </w:p>
    <w:p w:rsidR="000942B0" w:rsidRPr="003A5561" w:rsidRDefault="000942B0" w:rsidP="000942B0">
      <w:pPr>
        <w:jc w:val="center"/>
        <w:rPr>
          <w:rFonts w:asciiTheme="majorEastAsia" w:eastAsiaTheme="majorEastAsia" w:hAnsiTheme="majorEastAsia"/>
          <w:b/>
          <w:color w:val="FF0000"/>
          <w:sz w:val="28"/>
          <w:szCs w:val="28"/>
        </w:rPr>
      </w:pPr>
      <w:r w:rsidRPr="00175015">
        <w:br w:type="page"/>
      </w:r>
    </w:p>
    <w:p w:rsidR="00B7661D" w:rsidRPr="00175015" w:rsidRDefault="00B7661D" w:rsidP="00B7661D">
      <w:pPr>
        <w:snapToGrid w:val="0"/>
        <w:jc w:val="left"/>
        <w:rPr>
          <w:rFonts w:ascii="仿宋_GB2312" w:eastAsia="仿宋_GB2312" w:hAnsi="宋体" w:cs="Lucida Sans Unicode"/>
          <w:sz w:val="24"/>
        </w:rPr>
      </w:pPr>
      <w:r w:rsidRPr="00175015">
        <w:rPr>
          <w:rFonts w:ascii="仿宋_GB2312" w:eastAsia="仿宋_GB2312" w:hAnsi="宋体" w:cs="Lucida Sans Unicode" w:hint="eastAsia"/>
          <w:sz w:val="24"/>
        </w:rPr>
        <w:lastRenderedPageBreak/>
        <w:t>格式3</w:t>
      </w:r>
    </w:p>
    <w:p w:rsidR="00B7661D" w:rsidRPr="00175015" w:rsidRDefault="00B7661D" w:rsidP="003334B0">
      <w:pPr>
        <w:spacing w:beforeLines="100" w:afterLines="100" w:line="480" w:lineRule="exact"/>
        <w:jc w:val="center"/>
        <w:rPr>
          <w:rFonts w:ascii="宋体" w:hAnsi="宋体" w:cs="Lucida Sans Unicode"/>
          <w:b/>
          <w:sz w:val="44"/>
          <w:szCs w:val="44"/>
        </w:rPr>
      </w:pPr>
      <w:r w:rsidRPr="00175015">
        <w:rPr>
          <w:rFonts w:ascii="宋体" w:hAnsi="宋体" w:cs="Lucida Sans Unicode" w:hint="eastAsia"/>
          <w:b/>
          <w:sz w:val="44"/>
          <w:szCs w:val="44"/>
        </w:rPr>
        <w:t>投标文件目录</w:t>
      </w:r>
    </w:p>
    <w:p w:rsidR="00B7661D" w:rsidRPr="00D42E65" w:rsidRDefault="00B7661D" w:rsidP="00D42E65">
      <w:pPr>
        <w:widowControl/>
        <w:spacing w:line="480" w:lineRule="exact"/>
        <w:ind w:firstLineChars="224" w:firstLine="538"/>
        <w:rPr>
          <w:rFonts w:ascii="黑体" w:eastAsia="黑体" w:hAnsi="宋体" w:cs="Lucida Sans Unicode"/>
          <w:color w:val="000000" w:themeColor="text1"/>
          <w:sz w:val="24"/>
        </w:rPr>
      </w:pPr>
      <w:r w:rsidRPr="00D42E65">
        <w:rPr>
          <w:rFonts w:ascii="黑体" w:eastAsia="黑体" w:hAnsi="宋体" w:cs="Lucida Sans Unicode" w:hint="eastAsia"/>
          <w:color w:val="000000" w:themeColor="text1"/>
          <w:sz w:val="24"/>
        </w:rPr>
        <w:t>一、资格性证明材料</w:t>
      </w:r>
    </w:p>
    <w:p w:rsidR="00B7661D" w:rsidRPr="00D42E65" w:rsidRDefault="00B7661D" w:rsidP="00D42E65">
      <w:pPr>
        <w:widowControl/>
        <w:spacing w:line="480" w:lineRule="exact"/>
        <w:ind w:firstLineChars="224" w:firstLine="538"/>
        <w:rPr>
          <w:rFonts w:ascii="黑体" w:eastAsia="黑体" w:hAnsi="宋体" w:cs="Lucida Sans Unicode"/>
          <w:color w:val="000000" w:themeColor="text1"/>
          <w:sz w:val="24"/>
        </w:rPr>
      </w:pPr>
      <w:r w:rsidRPr="00D42E65">
        <w:rPr>
          <w:rFonts w:ascii="黑体" w:eastAsia="黑体" w:hAnsi="宋体" w:cs="Lucida Sans Unicode" w:hint="eastAsia"/>
          <w:color w:val="000000" w:themeColor="text1"/>
          <w:sz w:val="24"/>
        </w:rPr>
        <w:t>1.1投标人法人营业执照副本…………………………………………所在页码</w:t>
      </w:r>
    </w:p>
    <w:p w:rsidR="00B7661D" w:rsidRPr="00D42E65" w:rsidRDefault="00B7661D" w:rsidP="00D42E65">
      <w:pPr>
        <w:widowControl/>
        <w:spacing w:line="480" w:lineRule="exact"/>
        <w:ind w:firstLineChars="224" w:firstLine="538"/>
        <w:rPr>
          <w:rFonts w:ascii="黑体" w:eastAsia="黑体" w:hAnsi="宋体" w:cs="Lucida Sans Unicode"/>
          <w:color w:val="000000" w:themeColor="text1"/>
          <w:sz w:val="24"/>
        </w:rPr>
      </w:pPr>
      <w:r w:rsidRPr="00D42E65">
        <w:rPr>
          <w:rFonts w:ascii="黑体" w:eastAsia="黑体" w:hAnsi="宋体" w:cs="Lucida Sans Unicode" w:hint="eastAsia"/>
          <w:color w:val="000000" w:themeColor="text1"/>
          <w:sz w:val="24"/>
        </w:rPr>
        <w:t>1.2法定代表人资格证明书或法定代表人授权委托书………………所在页码</w:t>
      </w:r>
    </w:p>
    <w:p w:rsidR="00B7661D" w:rsidRPr="00D42E65" w:rsidRDefault="00B7661D" w:rsidP="00D42E65">
      <w:pPr>
        <w:widowControl/>
        <w:spacing w:line="480" w:lineRule="exact"/>
        <w:ind w:firstLineChars="224" w:firstLine="538"/>
        <w:rPr>
          <w:rFonts w:ascii="黑体" w:eastAsia="黑体" w:hAnsi="宋体"/>
          <w:color w:val="000000" w:themeColor="text1"/>
          <w:sz w:val="24"/>
        </w:rPr>
      </w:pPr>
      <w:r w:rsidRPr="00D42E65">
        <w:rPr>
          <w:rFonts w:ascii="黑体" w:eastAsia="黑体" w:hAnsi="宋体" w:cs="Lucida Sans Unicode" w:hint="eastAsia"/>
          <w:color w:val="000000" w:themeColor="text1"/>
          <w:sz w:val="24"/>
        </w:rPr>
        <w:t>……</w:t>
      </w:r>
    </w:p>
    <w:p w:rsidR="00B7661D" w:rsidRPr="00D42E65" w:rsidRDefault="00B7661D" w:rsidP="00B7661D">
      <w:pPr>
        <w:widowControl/>
        <w:spacing w:line="480" w:lineRule="exact"/>
        <w:ind w:firstLineChars="224" w:firstLine="538"/>
        <w:rPr>
          <w:rFonts w:ascii="黑体" w:eastAsia="黑体" w:hAnsi="宋体" w:cs="Lucida Sans Unicode"/>
          <w:color w:val="000000" w:themeColor="text1"/>
          <w:sz w:val="24"/>
        </w:rPr>
      </w:pPr>
      <w:r w:rsidRPr="00D42E65">
        <w:rPr>
          <w:rFonts w:ascii="黑体" w:eastAsia="黑体" w:hAnsi="宋体" w:cs="Lucida Sans Unicode" w:hint="eastAsia"/>
          <w:color w:val="000000" w:themeColor="text1"/>
          <w:sz w:val="24"/>
        </w:rPr>
        <w:t>二、符合性证明材料</w:t>
      </w:r>
    </w:p>
    <w:p w:rsidR="00B7661D" w:rsidRPr="00D42E65" w:rsidRDefault="00B7661D" w:rsidP="00B7661D">
      <w:pPr>
        <w:widowControl/>
        <w:spacing w:line="480" w:lineRule="exact"/>
        <w:ind w:firstLineChars="224" w:firstLine="538"/>
        <w:rPr>
          <w:rFonts w:ascii="黑体" w:eastAsia="黑体" w:hAnsi="宋体" w:cs="Lucida Sans Unicode"/>
          <w:color w:val="000000" w:themeColor="text1"/>
          <w:sz w:val="24"/>
        </w:rPr>
      </w:pPr>
      <w:r w:rsidRPr="00D42E65">
        <w:rPr>
          <w:rFonts w:ascii="黑体" w:eastAsia="黑体" w:hAnsi="宋体" w:cs="Lucida Sans Unicode" w:hint="eastAsia"/>
          <w:color w:val="000000" w:themeColor="text1"/>
          <w:sz w:val="24"/>
        </w:rPr>
        <w:t>2.1</w:t>
      </w:r>
      <w:r w:rsidRPr="00D42E65">
        <w:rPr>
          <w:rFonts w:ascii="黑体" w:eastAsia="黑体" w:hAnsi="宋体" w:cs="宋体" w:hint="eastAsia"/>
          <w:color w:val="000000" w:themeColor="text1"/>
          <w:kern w:val="0"/>
          <w:sz w:val="24"/>
        </w:rPr>
        <w:t>投标函</w:t>
      </w:r>
      <w:r w:rsidRPr="00D42E65">
        <w:rPr>
          <w:rFonts w:ascii="黑体" w:eastAsia="黑体" w:hAnsi="宋体" w:cs="Lucida Sans Unicode" w:hint="eastAsia"/>
          <w:color w:val="000000" w:themeColor="text1"/>
          <w:sz w:val="24"/>
        </w:rPr>
        <w:t>………………………………………………………………所在页码</w:t>
      </w:r>
    </w:p>
    <w:p w:rsidR="00B7661D" w:rsidRPr="00D42E65" w:rsidRDefault="00B7661D" w:rsidP="00B7661D">
      <w:pPr>
        <w:widowControl/>
        <w:spacing w:line="480" w:lineRule="exact"/>
        <w:ind w:firstLineChars="224" w:firstLine="538"/>
        <w:rPr>
          <w:rFonts w:ascii="黑体" w:eastAsia="黑体" w:hAnsi="宋体" w:cs="Lucida Sans Unicode"/>
          <w:color w:val="000000" w:themeColor="text1"/>
          <w:sz w:val="24"/>
        </w:rPr>
      </w:pPr>
      <w:r w:rsidRPr="00D42E65">
        <w:rPr>
          <w:rFonts w:ascii="黑体" w:eastAsia="黑体" w:hAnsi="宋体" w:hint="eastAsia"/>
          <w:color w:val="000000" w:themeColor="text1"/>
          <w:kern w:val="0"/>
          <w:sz w:val="24"/>
        </w:rPr>
        <w:t>2.</w:t>
      </w:r>
      <w:r w:rsidR="008E3459">
        <w:rPr>
          <w:rFonts w:ascii="黑体" w:eastAsia="黑体" w:hAnsi="宋体" w:hint="eastAsia"/>
          <w:color w:val="000000" w:themeColor="text1"/>
          <w:kern w:val="0"/>
          <w:sz w:val="24"/>
        </w:rPr>
        <w:t>2</w:t>
      </w:r>
      <w:r w:rsidR="00D42E65" w:rsidRPr="00D42E65">
        <w:rPr>
          <w:rFonts w:ascii="黑体" w:eastAsia="黑体" w:hAnsi="宋体" w:hint="eastAsia"/>
          <w:color w:val="000000" w:themeColor="text1"/>
          <w:kern w:val="0"/>
          <w:sz w:val="24"/>
        </w:rPr>
        <w:t>投标产品</w:t>
      </w:r>
      <w:r w:rsidRPr="00D42E65">
        <w:rPr>
          <w:rFonts w:ascii="黑体" w:eastAsia="黑体" w:hAnsi="宋体" w:hint="eastAsia"/>
          <w:color w:val="000000" w:themeColor="text1"/>
          <w:kern w:val="0"/>
          <w:sz w:val="24"/>
        </w:rPr>
        <w:t>价格明细表</w:t>
      </w:r>
      <w:r w:rsidR="00D42E65" w:rsidRPr="00D42E65">
        <w:rPr>
          <w:rFonts w:ascii="黑体" w:eastAsia="黑体" w:hAnsi="宋体" w:cs="Lucida Sans Unicode" w:hint="eastAsia"/>
          <w:color w:val="000000" w:themeColor="text1"/>
          <w:sz w:val="24"/>
        </w:rPr>
        <w:t>………………………………………………</w:t>
      </w:r>
      <w:r w:rsidRPr="00D42E65">
        <w:rPr>
          <w:rFonts w:ascii="黑体" w:eastAsia="黑体" w:hAnsi="宋体" w:cs="Lucida Sans Unicode" w:hint="eastAsia"/>
          <w:color w:val="000000" w:themeColor="text1"/>
          <w:sz w:val="24"/>
        </w:rPr>
        <w:t>所在页码</w:t>
      </w:r>
    </w:p>
    <w:p w:rsidR="00B7661D" w:rsidRPr="00D42E65" w:rsidRDefault="00B7661D" w:rsidP="00B7661D">
      <w:pPr>
        <w:widowControl/>
        <w:spacing w:line="480" w:lineRule="exact"/>
        <w:ind w:firstLineChars="224" w:firstLine="538"/>
        <w:rPr>
          <w:rFonts w:ascii="黑体" w:eastAsia="黑体" w:hAnsi="宋体" w:cs="Lucida Sans Unicode"/>
          <w:color w:val="000000" w:themeColor="text1"/>
          <w:sz w:val="24"/>
        </w:rPr>
      </w:pPr>
      <w:r w:rsidRPr="00D42E65">
        <w:rPr>
          <w:rFonts w:ascii="黑体" w:eastAsia="黑体" w:hAnsi="宋体" w:cs="Lucida Sans Unicode" w:hint="eastAsia"/>
          <w:color w:val="000000" w:themeColor="text1"/>
          <w:sz w:val="24"/>
        </w:rPr>
        <w:t>2.</w:t>
      </w:r>
      <w:r w:rsidR="008E3459">
        <w:rPr>
          <w:rFonts w:ascii="黑体" w:eastAsia="黑体" w:hAnsi="宋体" w:cs="Lucida Sans Unicode" w:hint="eastAsia"/>
          <w:color w:val="000000" w:themeColor="text1"/>
          <w:sz w:val="24"/>
        </w:rPr>
        <w:t>3</w:t>
      </w:r>
      <w:r w:rsidRPr="00D42E65">
        <w:rPr>
          <w:rFonts w:ascii="黑体" w:eastAsia="黑体" w:hAnsi="宋体" w:hint="eastAsia"/>
          <w:color w:val="000000" w:themeColor="text1"/>
          <w:kern w:val="0"/>
          <w:sz w:val="24"/>
        </w:rPr>
        <w:t>项目要求及投标文件响应…</w:t>
      </w:r>
      <w:r w:rsidRPr="00D42E65">
        <w:rPr>
          <w:rFonts w:ascii="黑体" w:eastAsia="黑体" w:hAnsi="宋体" w:cs="Lucida Sans Unicode" w:hint="eastAsia"/>
          <w:color w:val="000000" w:themeColor="text1"/>
          <w:sz w:val="24"/>
        </w:rPr>
        <w:t>………………………………………所在页码</w:t>
      </w:r>
    </w:p>
    <w:p w:rsidR="00B7661D" w:rsidRPr="00D42E65" w:rsidRDefault="00B7661D" w:rsidP="00B7661D">
      <w:pPr>
        <w:widowControl/>
        <w:spacing w:line="480" w:lineRule="exact"/>
        <w:ind w:firstLineChars="224" w:firstLine="538"/>
        <w:rPr>
          <w:rFonts w:ascii="黑体" w:eastAsia="黑体" w:hAnsi="宋体"/>
          <w:color w:val="000000" w:themeColor="text1"/>
          <w:sz w:val="24"/>
        </w:rPr>
      </w:pPr>
      <w:r w:rsidRPr="00D42E65">
        <w:rPr>
          <w:rFonts w:ascii="黑体" w:eastAsia="黑体" w:hAnsi="宋体" w:cs="Lucida Sans Unicode" w:hint="eastAsia"/>
          <w:color w:val="000000" w:themeColor="text1"/>
          <w:sz w:val="24"/>
        </w:rPr>
        <w:t>……</w:t>
      </w:r>
    </w:p>
    <w:p w:rsidR="00B7661D" w:rsidRPr="00D42E65" w:rsidRDefault="00B7661D" w:rsidP="00B7661D">
      <w:pPr>
        <w:widowControl/>
        <w:spacing w:line="480" w:lineRule="exact"/>
        <w:ind w:firstLineChars="224" w:firstLine="538"/>
        <w:rPr>
          <w:rFonts w:ascii="黑体" w:eastAsia="黑体" w:hAnsi="宋体" w:cs="Lucida Sans Unicode"/>
          <w:color w:val="000000" w:themeColor="text1"/>
          <w:sz w:val="24"/>
        </w:rPr>
      </w:pPr>
      <w:r w:rsidRPr="00D42E65">
        <w:rPr>
          <w:rFonts w:ascii="黑体" w:eastAsia="黑体" w:hAnsi="宋体" w:cs="Lucida Sans Unicode" w:hint="eastAsia"/>
          <w:color w:val="000000" w:themeColor="text1"/>
          <w:sz w:val="24"/>
        </w:rPr>
        <w:t>三、其它材料</w:t>
      </w:r>
    </w:p>
    <w:p w:rsidR="00B7661D" w:rsidRPr="00D42E65" w:rsidRDefault="00B7661D" w:rsidP="00B7661D">
      <w:pPr>
        <w:widowControl/>
        <w:spacing w:line="480" w:lineRule="exact"/>
        <w:ind w:firstLineChars="224" w:firstLine="538"/>
        <w:rPr>
          <w:rFonts w:ascii="黑体" w:eastAsia="黑体" w:hAnsi="宋体"/>
          <w:color w:val="000000" w:themeColor="text1"/>
          <w:sz w:val="24"/>
        </w:rPr>
      </w:pPr>
      <w:r w:rsidRPr="00D42E65">
        <w:rPr>
          <w:rFonts w:ascii="黑体" w:eastAsia="黑体" w:hAnsi="宋体" w:cs="Lucida Sans Unicode" w:hint="eastAsia"/>
          <w:color w:val="000000" w:themeColor="text1"/>
          <w:sz w:val="24"/>
        </w:rPr>
        <w:t>……</w:t>
      </w:r>
    </w:p>
    <w:p w:rsidR="00B7661D" w:rsidRPr="00175015" w:rsidRDefault="00B7661D" w:rsidP="00B7661D">
      <w:pPr>
        <w:spacing w:line="480" w:lineRule="exact"/>
        <w:ind w:firstLineChars="224" w:firstLine="538"/>
        <w:rPr>
          <w:rFonts w:ascii="黑体" w:eastAsia="黑体" w:hAnsi="宋体" w:cs="Lucida Sans Unicode"/>
          <w:sz w:val="24"/>
        </w:rPr>
      </w:pPr>
    </w:p>
    <w:p w:rsidR="00B7661D" w:rsidRPr="00175015" w:rsidRDefault="00B7661D" w:rsidP="00B7661D">
      <w:pPr>
        <w:spacing w:line="480" w:lineRule="exact"/>
        <w:ind w:rightChars="50" w:right="105" w:firstLineChars="224" w:firstLine="540"/>
        <w:rPr>
          <w:rFonts w:ascii="宋体" w:hAnsi="宋体" w:cs="Lucida Sans Unicode"/>
          <w:b/>
          <w:sz w:val="24"/>
        </w:rPr>
      </w:pPr>
      <w:r w:rsidRPr="00175015">
        <w:rPr>
          <w:rFonts w:ascii="宋体" w:hAnsi="宋体" w:cs="Lucida Sans Unicode" w:hint="eastAsia"/>
          <w:b/>
          <w:sz w:val="24"/>
        </w:rPr>
        <w:t>我单位的投标文件由资格性证明材料、符合性证明材料和其它材料三部分组成，</w:t>
      </w:r>
      <w:r>
        <w:rPr>
          <w:rFonts w:ascii="宋体" w:hAnsi="宋体" w:cs="Lucida Sans Unicode" w:hint="eastAsia"/>
          <w:b/>
          <w:sz w:val="24"/>
        </w:rPr>
        <w:t>共</w:t>
      </w:r>
      <w:r w:rsidRPr="00175015">
        <w:rPr>
          <w:rFonts w:ascii="宋体" w:hAnsi="宋体" w:cs="Lucida Sans Unicode" w:hint="eastAsia"/>
          <w:b/>
          <w:sz w:val="24"/>
          <w:u w:val="single"/>
        </w:rPr>
        <w:t xml:space="preserve">   </w:t>
      </w:r>
      <w:r w:rsidRPr="00175015">
        <w:rPr>
          <w:rFonts w:ascii="宋体" w:hAnsi="宋体" w:cs="Lucida Sans Unicode" w:hint="eastAsia"/>
          <w:b/>
          <w:sz w:val="24"/>
        </w:rPr>
        <w:t>页，在此加盖公章并由法定代表人或其授权代表签字，保证投标文件中所有材料真实、有效。</w:t>
      </w:r>
    </w:p>
    <w:p w:rsidR="00B7661D" w:rsidRPr="00175015" w:rsidRDefault="00B7661D" w:rsidP="00B7661D">
      <w:pPr>
        <w:spacing w:line="480" w:lineRule="exact"/>
        <w:ind w:firstLineChars="298" w:firstLine="718"/>
        <w:rPr>
          <w:rFonts w:ascii="宋体" w:hAnsi="宋体" w:cs="Lucida Sans Unicode"/>
          <w:b/>
          <w:sz w:val="24"/>
        </w:rPr>
      </w:pPr>
    </w:p>
    <w:p w:rsidR="00B7661D" w:rsidRPr="00175015" w:rsidRDefault="00B7661D" w:rsidP="00B7661D">
      <w:pPr>
        <w:spacing w:line="360" w:lineRule="auto"/>
        <w:ind w:firstLineChars="147" w:firstLine="472"/>
        <w:rPr>
          <w:rFonts w:ascii="黑体" w:eastAsia="黑体" w:hAnsi="Lucida Sans Unicode" w:cs="Lucida Sans Unicode"/>
          <w:b/>
          <w:sz w:val="32"/>
          <w:szCs w:val="32"/>
        </w:rPr>
      </w:pPr>
    </w:p>
    <w:p w:rsidR="00B7661D" w:rsidRPr="00175015" w:rsidRDefault="00B7661D" w:rsidP="00B7661D">
      <w:pPr>
        <w:spacing w:line="600" w:lineRule="auto"/>
        <w:ind w:firstLineChars="200" w:firstLine="480"/>
        <w:rPr>
          <w:rFonts w:ascii="仿宋_GB2312" w:eastAsia="仿宋_GB2312" w:hAnsi="宋体" w:cs="Lucida Sans Unicode"/>
          <w:sz w:val="24"/>
          <w:u w:val="single"/>
        </w:rPr>
      </w:pPr>
      <w:r w:rsidRPr="00175015">
        <w:rPr>
          <w:rFonts w:ascii="仿宋_GB2312" w:eastAsia="仿宋_GB2312" w:hAnsi="宋体" w:cs="Lucida Sans Unicode" w:hint="eastAsia"/>
          <w:sz w:val="24"/>
        </w:rPr>
        <w:t>投标人名称：</w:t>
      </w:r>
      <w:r w:rsidRPr="00175015">
        <w:rPr>
          <w:rFonts w:ascii="仿宋_GB2312" w:eastAsia="仿宋_GB2312" w:hAnsi="宋体" w:cs="Lucida Sans Unicode" w:hint="eastAsia"/>
          <w:sz w:val="24"/>
          <w:u w:val="single"/>
        </w:rPr>
        <w:t xml:space="preserve">（加盖公章）           </w:t>
      </w:r>
    </w:p>
    <w:p w:rsidR="00B7661D" w:rsidRPr="00175015" w:rsidRDefault="00B7661D" w:rsidP="00B7661D">
      <w:pPr>
        <w:spacing w:line="600" w:lineRule="auto"/>
        <w:ind w:firstLineChars="200" w:firstLine="480"/>
        <w:rPr>
          <w:rFonts w:ascii="仿宋_GB2312" w:eastAsia="仿宋_GB2312" w:hAnsi="宋体" w:cs="Lucida Sans Unicode"/>
          <w:sz w:val="24"/>
          <w:u w:val="single"/>
        </w:rPr>
      </w:pPr>
      <w:r w:rsidRPr="00175015">
        <w:rPr>
          <w:rFonts w:ascii="仿宋_GB2312" w:eastAsia="仿宋_GB2312" w:hAnsi="宋体" w:cs="Lucida Sans Unicode" w:hint="eastAsia"/>
          <w:sz w:val="24"/>
        </w:rPr>
        <w:t>法定代表人或其授权代表：</w:t>
      </w:r>
      <w:r w:rsidRPr="00175015">
        <w:rPr>
          <w:rFonts w:ascii="仿宋_GB2312" w:eastAsia="仿宋_GB2312" w:hAnsi="宋体" w:cs="Lucida Sans Unicode" w:hint="eastAsia"/>
          <w:sz w:val="24"/>
          <w:u w:val="single"/>
        </w:rPr>
        <w:t xml:space="preserve">    (签字)</w:t>
      </w:r>
    </w:p>
    <w:p w:rsidR="00B7661D" w:rsidRPr="00175015" w:rsidRDefault="00B7661D" w:rsidP="00B7661D">
      <w:pPr>
        <w:spacing w:line="600" w:lineRule="auto"/>
        <w:ind w:firstLineChars="200" w:firstLine="480"/>
        <w:rPr>
          <w:rFonts w:ascii="仿宋_GB2312" w:eastAsia="仿宋_GB2312" w:hAnsi="宋体" w:cs="Lucida Sans Unicode"/>
          <w:sz w:val="24"/>
          <w:u w:val="single"/>
        </w:rPr>
      </w:pPr>
      <w:r w:rsidRPr="00175015">
        <w:rPr>
          <w:rFonts w:ascii="仿宋_GB2312" w:eastAsia="仿宋_GB2312" w:hAnsi="宋体" w:cs="Lucida Sans Unicode" w:hint="eastAsia"/>
          <w:sz w:val="24"/>
        </w:rPr>
        <w:t>签署日期：</w:t>
      </w:r>
      <w:r w:rsidRPr="00175015">
        <w:rPr>
          <w:rFonts w:ascii="仿宋_GB2312" w:eastAsia="仿宋_GB2312" w:hAnsi="宋体" w:cs="Lucida Sans Unicode" w:hint="eastAsia"/>
          <w:sz w:val="24"/>
          <w:u w:val="single"/>
        </w:rPr>
        <w:t xml:space="preserve">      年      月      日</w:t>
      </w:r>
    </w:p>
    <w:p w:rsidR="00EC558C" w:rsidRDefault="00EC558C" w:rsidP="004427AC">
      <w:pPr>
        <w:jc w:val="center"/>
        <w:rPr>
          <w:rFonts w:asciiTheme="majorEastAsia" w:eastAsiaTheme="majorEastAsia" w:hAnsiTheme="majorEastAsia"/>
          <w:b/>
          <w:color w:val="000000" w:themeColor="text1"/>
          <w:sz w:val="28"/>
          <w:szCs w:val="28"/>
        </w:rPr>
      </w:pPr>
    </w:p>
    <w:p w:rsidR="00EC558C" w:rsidRDefault="00EC558C" w:rsidP="00EC558C">
      <w:pPr>
        <w:spacing w:line="360" w:lineRule="auto"/>
        <w:rPr>
          <w:rFonts w:ascii="仿宋_GB2312" w:eastAsia="仿宋_GB2312" w:hAnsi="宋体" w:cs="Lucida Sans Unicode"/>
          <w:sz w:val="24"/>
        </w:rPr>
      </w:pPr>
    </w:p>
    <w:p w:rsidR="008E3459" w:rsidRDefault="008E3459" w:rsidP="00EC558C">
      <w:pPr>
        <w:spacing w:line="360" w:lineRule="auto"/>
        <w:rPr>
          <w:rFonts w:ascii="仿宋_GB2312" w:eastAsia="仿宋_GB2312" w:hAnsi="宋体" w:cs="Lucida Sans Unicode" w:hint="eastAsia"/>
          <w:sz w:val="24"/>
        </w:rPr>
      </w:pPr>
    </w:p>
    <w:p w:rsidR="00E455AF" w:rsidRDefault="00E455AF" w:rsidP="00EC558C">
      <w:pPr>
        <w:spacing w:line="360" w:lineRule="auto"/>
        <w:rPr>
          <w:rFonts w:ascii="仿宋_GB2312" w:eastAsia="仿宋_GB2312" w:hAnsi="宋体" w:cs="Lucida Sans Unicode"/>
          <w:sz w:val="24"/>
        </w:rPr>
      </w:pPr>
    </w:p>
    <w:p w:rsidR="00EC558C" w:rsidRPr="00175015" w:rsidRDefault="00EC558C" w:rsidP="00EC558C">
      <w:pPr>
        <w:spacing w:line="360" w:lineRule="auto"/>
        <w:rPr>
          <w:rFonts w:ascii="黑体" w:eastAsia="黑体" w:hAnsi="Lucida Sans Unicode" w:cs="Lucida Sans Unicode"/>
          <w:b/>
          <w:sz w:val="32"/>
          <w:szCs w:val="32"/>
        </w:rPr>
      </w:pPr>
      <w:r w:rsidRPr="00175015">
        <w:rPr>
          <w:rFonts w:ascii="仿宋_GB2312" w:eastAsia="仿宋_GB2312" w:hAnsi="宋体" w:cs="Lucida Sans Unicode" w:hint="eastAsia"/>
          <w:sz w:val="24"/>
        </w:rPr>
        <w:lastRenderedPageBreak/>
        <w:t xml:space="preserve">格式4-1 </w:t>
      </w:r>
    </w:p>
    <w:p w:rsidR="00EC558C" w:rsidRPr="00175015" w:rsidRDefault="00EC558C" w:rsidP="00EC558C">
      <w:pPr>
        <w:spacing w:line="560" w:lineRule="exact"/>
        <w:jc w:val="center"/>
        <w:rPr>
          <w:rFonts w:ascii="宋体" w:hAnsi="宋体" w:cs="Lucida Sans Unicode"/>
          <w:b/>
          <w:sz w:val="44"/>
          <w:szCs w:val="44"/>
        </w:rPr>
      </w:pPr>
      <w:r w:rsidRPr="00175015">
        <w:rPr>
          <w:rFonts w:ascii="宋体" w:hAnsi="宋体" w:cs="Lucida Sans Unicode" w:hint="eastAsia"/>
          <w:b/>
          <w:sz w:val="44"/>
          <w:szCs w:val="44"/>
        </w:rPr>
        <w:t>法定代表人身份证明书</w:t>
      </w:r>
    </w:p>
    <w:p w:rsidR="00EC558C" w:rsidRPr="00175015" w:rsidRDefault="00EC558C" w:rsidP="00EC558C">
      <w:pPr>
        <w:spacing w:line="560" w:lineRule="exact"/>
        <w:jc w:val="center"/>
        <w:rPr>
          <w:rFonts w:ascii="仿宋_GB2312" w:eastAsia="仿宋_GB2312" w:hAnsi="Lucida Sans Unicode" w:cs="Lucida Sans Unicode"/>
          <w:sz w:val="24"/>
        </w:rPr>
      </w:pPr>
      <w:r w:rsidRPr="00175015">
        <w:rPr>
          <w:rFonts w:ascii="仿宋_GB2312" w:eastAsia="仿宋_GB2312" w:hAnsi="Lucida Sans Unicode" w:cs="Lucida Sans Unicode" w:hint="eastAsia"/>
          <w:sz w:val="24"/>
        </w:rPr>
        <w:t>（法定代表人参加投标的，出具此证明书）</w:t>
      </w:r>
    </w:p>
    <w:p w:rsidR="00EC558C" w:rsidRPr="00175015" w:rsidRDefault="00EC558C" w:rsidP="00EC558C">
      <w:pPr>
        <w:spacing w:line="480" w:lineRule="exact"/>
        <w:rPr>
          <w:rFonts w:ascii="仿宋_GB2312" w:eastAsia="仿宋_GB2312" w:hAnsi="Lucida Sans Unicode" w:cs="Lucida Sans Unicode"/>
          <w:sz w:val="24"/>
        </w:rPr>
      </w:pPr>
    </w:p>
    <w:p w:rsidR="00EC558C" w:rsidRPr="00175015" w:rsidRDefault="00EC558C" w:rsidP="00EC558C">
      <w:pPr>
        <w:spacing w:line="480" w:lineRule="exact"/>
        <w:ind w:firstLineChars="225" w:firstLine="540"/>
        <w:rPr>
          <w:rFonts w:ascii="仿宋_GB2312" w:eastAsia="仿宋_GB2312" w:hAnsi="Lucida Sans Unicode" w:cs="Lucida Sans Unicode"/>
          <w:sz w:val="24"/>
        </w:rPr>
      </w:pPr>
      <w:r w:rsidRPr="00175015">
        <w:rPr>
          <w:rFonts w:ascii="仿宋_GB2312" w:eastAsia="仿宋_GB2312" w:hAnsi="Lucida Sans Unicode" w:cs="Lucida Sans Unicode" w:hint="eastAsia"/>
          <w:sz w:val="24"/>
          <w:u w:val="single"/>
        </w:rPr>
        <w:t xml:space="preserve">法定代表人姓名 </w:t>
      </w:r>
      <w:r w:rsidRPr="00175015">
        <w:rPr>
          <w:rFonts w:ascii="仿宋_GB2312" w:eastAsia="仿宋_GB2312" w:hAnsi="Lucida Sans Unicode" w:cs="Lucida Sans Unicode" w:hint="eastAsia"/>
          <w:sz w:val="24"/>
        </w:rPr>
        <w:t>在我公司（或企业、单位）任（董事长、经理、厂长）职务，是我</w:t>
      </w:r>
      <w:r w:rsidRPr="00175015">
        <w:rPr>
          <w:rFonts w:ascii="仿宋_GB2312" w:eastAsia="仿宋_GB2312" w:hAnsi="Lucida Sans Unicode" w:cs="Lucida Sans Unicode" w:hint="eastAsia"/>
          <w:sz w:val="24"/>
          <w:u w:val="single"/>
        </w:rPr>
        <w:t xml:space="preserve">     公司全称    </w:t>
      </w:r>
      <w:r w:rsidRPr="00175015">
        <w:rPr>
          <w:rFonts w:ascii="仿宋_GB2312" w:eastAsia="仿宋_GB2312" w:hAnsi="Lucida Sans Unicode" w:cs="Lucida Sans Unicode" w:hint="eastAsia"/>
          <w:sz w:val="24"/>
        </w:rPr>
        <w:t>的法定代表人。现就参加</w:t>
      </w:r>
      <w:r w:rsidRPr="00175015">
        <w:rPr>
          <w:rFonts w:ascii="仿宋_GB2312" w:eastAsia="仿宋_GB2312" w:hAnsi="Lucida Sans Unicode" w:cs="Lucida Sans Unicode" w:hint="eastAsia"/>
          <w:sz w:val="24"/>
          <w:u w:val="single"/>
        </w:rPr>
        <w:t xml:space="preserve">   </w:t>
      </w:r>
      <w:r>
        <w:rPr>
          <w:rFonts w:ascii="仿宋_GB2312" w:eastAsia="仿宋_GB2312" w:hAnsi="Lucida Sans Unicode" w:cs="Lucida Sans Unicode" w:hint="eastAsia"/>
          <w:sz w:val="24"/>
          <w:u w:val="single"/>
        </w:rPr>
        <w:t>战略采购部</w:t>
      </w:r>
      <w:r w:rsidRPr="00175015">
        <w:rPr>
          <w:rFonts w:ascii="仿宋_GB2312" w:eastAsia="仿宋_GB2312" w:hAnsi="Lucida Sans Unicode" w:cs="Lucida Sans Unicode" w:hint="eastAsia"/>
          <w:sz w:val="24"/>
          <w:u w:val="single"/>
        </w:rPr>
        <w:t xml:space="preserve">   </w:t>
      </w:r>
      <w:r w:rsidRPr="00175015">
        <w:rPr>
          <w:rFonts w:ascii="仿宋_GB2312" w:eastAsia="仿宋_GB2312" w:hAnsi="Lucida Sans Unicode" w:cs="Lucida Sans Unicode" w:hint="eastAsia"/>
          <w:sz w:val="24"/>
        </w:rPr>
        <w:t>组织的采购项目</w:t>
      </w:r>
      <w:r w:rsidRPr="00175015">
        <w:rPr>
          <w:rFonts w:ascii="仿宋_GB2312" w:eastAsia="仿宋_GB2312" w:hAnsi="Lucida Sans Unicode" w:cs="Lucida Sans Unicode" w:hint="eastAsia"/>
          <w:sz w:val="24"/>
          <w:u w:val="single"/>
        </w:rPr>
        <w:t xml:space="preserve">         采购项目名称         </w:t>
      </w:r>
      <w:r w:rsidRPr="00175015">
        <w:rPr>
          <w:rFonts w:ascii="仿宋_GB2312" w:eastAsia="仿宋_GB2312" w:hAnsi="Lucida Sans Unicode" w:cs="Lucida Sans Unicode" w:hint="eastAsia"/>
          <w:sz w:val="24"/>
        </w:rPr>
        <w:t>（项目编号             ）的投标签署投标文件。</w:t>
      </w:r>
    </w:p>
    <w:p w:rsidR="00EC558C" w:rsidRPr="00175015" w:rsidRDefault="00EC558C" w:rsidP="00EC558C">
      <w:pPr>
        <w:spacing w:line="480" w:lineRule="exact"/>
        <w:ind w:firstLineChars="200" w:firstLine="480"/>
        <w:rPr>
          <w:rFonts w:ascii="仿宋_GB2312" w:eastAsia="仿宋_GB2312" w:hAnsi="Lucida Sans Unicode" w:cs="Lucida Sans Unicode"/>
          <w:sz w:val="24"/>
        </w:rPr>
      </w:pPr>
      <w:r w:rsidRPr="00175015">
        <w:rPr>
          <w:rFonts w:ascii="仿宋_GB2312" w:eastAsia="仿宋_GB2312" w:hAnsi="Lucida Sans Unicode" w:cs="Lucida Sans Unicode" w:hint="eastAsia"/>
          <w:sz w:val="24"/>
        </w:rPr>
        <w:t>特此证明。</w:t>
      </w:r>
    </w:p>
    <w:p w:rsidR="00EC558C" w:rsidRPr="00175015" w:rsidRDefault="00EC558C" w:rsidP="00EC558C">
      <w:pPr>
        <w:spacing w:line="480" w:lineRule="exact"/>
        <w:jc w:val="center"/>
        <w:rPr>
          <w:rFonts w:ascii="宋体" w:hAnsi="宋体" w:cs="Lucida Sans Unicode"/>
          <w:b/>
          <w:sz w:val="36"/>
          <w:szCs w:val="36"/>
        </w:rPr>
      </w:pPr>
    </w:p>
    <w:p w:rsidR="00EC558C" w:rsidRPr="00175015" w:rsidRDefault="00EC558C" w:rsidP="003334B0">
      <w:pPr>
        <w:spacing w:beforeLines="100" w:afterLines="100" w:line="480" w:lineRule="exact"/>
        <w:jc w:val="center"/>
        <w:rPr>
          <w:rFonts w:ascii="宋体" w:hAnsi="宋体" w:cs="Lucida Sans Unicode"/>
          <w:b/>
          <w:sz w:val="36"/>
          <w:szCs w:val="36"/>
        </w:rPr>
      </w:pPr>
    </w:p>
    <w:tbl>
      <w:tblPr>
        <w:tblpPr w:leftFromText="180" w:rightFromText="180" w:vertAnchor="text" w:horzAnchor="page" w:tblpX="2773"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tblGrid>
      <w:tr w:rsidR="00EC558C" w:rsidRPr="00175015" w:rsidTr="008D1187">
        <w:trPr>
          <w:trHeight w:val="2800"/>
        </w:trPr>
        <w:tc>
          <w:tcPr>
            <w:tcW w:w="5328" w:type="dxa"/>
          </w:tcPr>
          <w:p w:rsidR="00EC558C" w:rsidRPr="00175015" w:rsidRDefault="00EC558C" w:rsidP="008D1187">
            <w:pPr>
              <w:spacing w:line="480" w:lineRule="exact"/>
              <w:jc w:val="center"/>
              <w:rPr>
                <w:rFonts w:ascii="楷体_GB2312" w:eastAsia="楷体_GB2312" w:hAnsi="楷体_GB2312" w:cs="Lucida Sans Unicode"/>
                <w:b/>
                <w:bCs/>
                <w:sz w:val="24"/>
              </w:rPr>
            </w:pPr>
            <w:r w:rsidRPr="00175015">
              <w:rPr>
                <w:rFonts w:ascii="楷体_GB2312" w:eastAsia="楷体_GB2312" w:hAnsi="楷体_GB2312" w:cs="Lucida Sans Unicode" w:hint="eastAsia"/>
                <w:b/>
                <w:bCs/>
                <w:sz w:val="24"/>
              </w:rPr>
              <w:t>（※此处请粘贴法定代表人身份证</w:t>
            </w:r>
          </w:p>
          <w:p w:rsidR="00EC558C" w:rsidRPr="00175015" w:rsidRDefault="00EC558C" w:rsidP="008D1187">
            <w:pPr>
              <w:spacing w:line="480" w:lineRule="exact"/>
              <w:jc w:val="center"/>
              <w:rPr>
                <w:rFonts w:ascii="楷体_GB2312" w:eastAsia="楷体_GB2312" w:hAnsi="楷体_GB2312" w:cs="Lucida Sans Unicode"/>
                <w:b/>
                <w:bCs/>
                <w:sz w:val="24"/>
              </w:rPr>
            </w:pPr>
            <w:r w:rsidRPr="00175015">
              <w:rPr>
                <w:rFonts w:ascii="楷体_GB2312" w:eastAsia="楷体_GB2312" w:hAnsi="楷体_GB2312" w:cs="Lucida Sans Unicode" w:hint="eastAsia"/>
                <w:b/>
                <w:bCs/>
                <w:sz w:val="24"/>
              </w:rPr>
              <w:t>复印件※）</w:t>
            </w:r>
          </w:p>
          <w:p w:rsidR="00EC558C" w:rsidRPr="00175015" w:rsidRDefault="00EC558C" w:rsidP="008D1187">
            <w:pPr>
              <w:spacing w:line="480" w:lineRule="exact"/>
              <w:rPr>
                <w:rFonts w:ascii="仿宋_GB2312" w:eastAsia="仿宋_GB2312" w:hAnsi="Lucida Sans Unicode" w:cs="Lucida Sans Unicode"/>
                <w:sz w:val="24"/>
              </w:rPr>
            </w:pPr>
          </w:p>
          <w:p w:rsidR="00EC558C" w:rsidRPr="00175015" w:rsidRDefault="00EC558C" w:rsidP="008D1187">
            <w:pPr>
              <w:spacing w:line="480" w:lineRule="exact"/>
              <w:rPr>
                <w:rFonts w:ascii="仿宋_GB2312" w:eastAsia="仿宋_GB2312" w:hAnsi="Lucida Sans Unicode" w:cs="Lucida Sans Unicode"/>
                <w:sz w:val="24"/>
              </w:rPr>
            </w:pPr>
          </w:p>
        </w:tc>
      </w:tr>
    </w:tbl>
    <w:p w:rsidR="00EC558C" w:rsidRPr="00175015" w:rsidRDefault="00EC558C" w:rsidP="003334B0">
      <w:pPr>
        <w:spacing w:beforeLines="100" w:afterLines="100" w:line="480" w:lineRule="exact"/>
        <w:jc w:val="center"/>
        <w:rPr>
          <w:rFonts w:ascii="宋体" w:hAnsi="宋体" w:cs="Lucida Sans Unicode"/>
          <w:b/>
          <w:sz w:val="24"/>
        </w:rPr>
      </w:pPr>
    </w:p>
    <w:p w:rsidR="00EC558C" w:rsidRPr="00175015" w:rsidRDefault="00EC558C" w:rsidP="003334B0">
      <w:pPr>
        <w:spacing w:beforeLines="100" w:afterLines="100" w:line="480" w:lineRule="exact"/>
        <w:jc w:val="center"/>
        <w:rPr>
          <w:rFonts w:ascii="Lucida Sans Unicode" w:hAnsi="Lucida Sans Unicode" w:cs="Lucida Sans Unicode"/>
          <w:b/>
          <w:sz w:val="36"/>
          <w:szCs w:val="36"/>
        </w:rPr>
      </w:pPr>
    </w:p>
    <w:p w:rsidR="00EC558C" w:rsidRPr="00175015" w:rsidRDefault="00EC558C" w:rsidP="003334B0">
      <w:pPr>
        <w:spacing w:beforeLines="100" w:afterLines="100" w:line="480" w:lineRule="exact"/>
        <w:jc w:val="center"/>
        <w:rPr>
          <w:rFonts w:ascii="Lucida Sans Unicode" w:hAnsi="Lucida Sans Unicode" w:cs="Lucida Sans Unicode"/>
          <w:b/>
          <w:sz w:val="36"/>
          <w:szCs w:val="36"/>
        </w:rPr>
      </w:pPr>
    </w:p>
    <w:p w:rsidR="00EC558C" w:rsidRPr="00175015" w:rsidRDefault="00EC558C" w:rsidP="00EC558C">
      <w:pPr>
        <w:spacing w:line="480" w:lineRule="exact"/>
        <w:jc w:val="right"/>
        <w:rPr>
          <w:rFonts w:ascii="仿宋_GB2312" w:eastAsia="仿宋_GB2312" w:hAnsi="仿宋_GB2312" w:cs="Lucida Sans Unicode"/>
          <w:kern w:val="0"/>
          <w:sz w:val="24"/>
        </w:rPr>
      </w:pPr>
    </w:p>
    <w:p w:rsidR="00EC558C" w:rsidRPr="00175015" w:rsidRDefault="00EC558C" w:rsidP="00EC558C">
      <w:pPr>
        <w:spacing w:line="480" w:lineRule="exact"/>
        <w:jc w:val="right"/>
        <w:rPr>
          <w:rFonts w:ascii="仿宋_GB2312" w:eastAsia="仿宋_GB2312" w:hAnsi="仿宋_GB2312" w:cs="Lucida Sans Unicode"/>
          <w:kern w:val="0"/>
          <w:sz w:val="24"/>
        </w:rPr>
      </w:pPr>
    </w:p>
    <w:p w:rsidR="00EC558C" w:rsidRPr="00175015" w:rsidRDefault="00EC558C" w:rsidP="00EC558C">
      <w:pPr>
        <w:spacing w:line="480" w:lineRule="exact"/>
        <w:ind w:right="240"/>
        <w:jc w:val="right"/>
        <w:rPr>
          <w:rFonts w:ascii="仿宋_GB2312" w:eastAsia="仿宋_GB2312" w:hAnsi="仿宋_GB2312" w:cs="Lucida Sans Unicode"/>
          <w:kern w:val="0"/>
          <w:sz w:val="24"/>
        </w:rPr>
      </w:pPr>
    </w:p>
    <w:p w:rsidR="00EC558C" w:rsidRDefault="00EC558C" w:rsidP="00EC558C">
      <w:pPr>
        <w:spacing w:line="480" w:lineRule="exact"/>
        <w:ind w:right="240"/>
        <w:jc w:val="right"/>
        <w:rPr>
          <w:rFonts w:ascii="仿宋_GB2312" w:eastAsia="仿宋_GB2312" w:hAnsi="仿宋_GB2312" w:cs="Lucida Sans Unicode"/>
          <w:kern w:val="0"/>
          <w:sz w:val="24"/>
        </w:rPr>
      </w:pPr>
    </w:p>
    <w:p w:rsidR="0090086F" w:rsidRPr="00175015" w:rsidRDefault="0090086F" w:rsidP="00EC558C">
      <w:pPr>
        <w:spacing w:line="480" w:lineRule="exact"/>
        <w:ind w:right="240"/>
        <w:jc w:val="right"/>
        <w:rPr>
          <w:rFonts w:ascii="仿宋_GB2312" w:eastAsia="仿宋_GB2312" w:hAnsi="仿宋_GB2312" w:cs="Lucida Sans Unicode"/>
          <w:kern w:val="0"/>
          <w:sz w:val="24"/>
        </w:rPr>
      </w:pPr>
    </w:p>
    <w:p w:rsidR="00EC558C" w:rsidRPr="00175015" w:rsidRDefault="00EC558C" w:rsidP="00EC558C">
      <w:pPr>
        <w:spacing w:line="600" w:lineRule="auto"/>
        <w:ind w:firstLineChars="2000" w:firstLine="4800"/>
        <w:rPr>
          <w:rFonts w:ascii="仿宋_GB2312" w:eastAsia="仿宋_GB2312" w:hAnsi="宋体" w:cs="Lucida Sans Unicode"/>
          <w:sz w:val="24"/>
          <w:u w:val="single"/>
        </w:rPr>
      </w:pPr>
      <w:r w:rsidRPr="00175015">
        <w:rPr>
          <w:rFonts w:ascii="仿宋_GB2312" w:eastAsia="仿宋_GB2312" w:hAnsi="宋体" w:cs="Lucida Sans Unicode" w:hint="eastAsia"/>
          <w:sz w:val="24"/>
        </w:rPr>
        <w:t>公司名称：</w:t>
      </w:r>
      <w:r w:rsidRPr="00175015">
        <w:rPr>
          <w:rFonts w:ascii="仿宋_GB2312" w:eastAsia="仿宋_GB2312" w:hAnsi="宋体" w:cs="Lucida Sans Unicode" w:hint="eastAsia"/>
          <w:sz w:val="24"/>
          <w:u w:val="single"/>
        </w:rPr>
        <w:t xml:space="preserve">（加盖公章） </w:t>
      </w:r>
    </w:p>
    <w:p w:rsidR="00EC558C" w:rsidRPr="00175015" w:rsidRDefault="00EC558C" w:rsidP="00EC558C">
      <w:pPr>
        <w:spacing w:line="600" w:lineRule="auto"/>
        <w:ind w:firstLineChars="2000" w:firstLine="4800"/>
        <w:rPr>
          <w:rFonts w:ascii="仿宋_GB2312" w:eastAsia="仿宋_GB2312" w:hAnsi="宋体" w:cs="Lucida Sans Unicode"/>
          <w:sz w:val="24"/>
        </w:rPr>
      </w:pPr>
      <w:r w:rsidRPr="00175015">
        <w:rPr>
          <w:rFonts w:ascii="仿宋_GB2312" w:eastAsia="仿宋_GB2312" w:hAnsi="宋体" w:cs="Lucida Sans Unicode" w:hint="eastAsia"/>
          <w:sz w:val="24"/>
        </w:rPr>
        <w:t>年        月        日</w:t>
      </w:r>
    </w:p>
    <w:p w:rsidR="00EC558C" w:rsidRDefault="00EC558C" w:rsidP="003334B0">
      <w:pPr>
        <w:spacing w:beforeLines="100" w:afterLines="100" w:line="480" w:lineRule="exact"/>
        <w:rPr>
          <w:rFonts w:ascii="Lucida Sans Unicode" w:hAnsi="Lucida Sans Unicode" w:cs="Lucida Sans Unicode" w:hint="eastAsia"/>
          <w:b/>
          <w:sz w:val="36"/>
          <w:szCs w:val="36"/>
        </w:rPr>
      </w:pPr>
    </w:p>
    <w:p w:rsidR="00E455AF" w:rsidRDefault="00E455AF" w:rsidP="00EC558C">
      <w:pPr>
        <w:spacing w:line="360" w:lineRule="auto"/>
        <w:rPr>
          <w:rFonts w:ascii="Lucida Sans Unicode" w:hAnsi="Lucida Sans Unicode" w:cs="Lucida Sans Unicode" w:hint="eastAsia"/>
          <w:b/>
          <w:sz w:val="36"/>
          <w:szCs w:val="36"/>
        </w:rPr>
      </w:pPr>
    </w:p>
    <w:p w:rsidR="00EC558C" w:rsidRPr="00CD1C8F" w:rsidRDefault="00EC558C" w:rsidP="00EC558C">
      <w:pPr>
        <w:spacing w:line="360" w:lineRule="auto"/>
        <w:rPr>
          <w:rFonts w:ascii="仿宋_GB2312" w:eastAsia="仿宋_GB2312" w:hAnsi="宋体" w:cs="Lucida Sans Unicode"/>
          <w:sz w:val="24"/>
        </w:rPr>
      </w:pPr>
      <w:r w:rsidRPr="00CD1C8F">
        <w:rPr>
          <w:rFonts w:ascii="仿宋_GB2312" w:eastAsia="仿宋_GB2312" w:hAnsi="宋体" w:cs="Lucida Sans Unicode" w:hint="eastAsia"/>
          <w:sz w:val="24"/>
        </w:rPr>
        <w:t>格式4-2</w:t>
      </w:r>
    </w:p>
    <w:p w:rsidR="00EC558C" w:rsidRPr="00175015" w:rsidRDefault="00EC558C" w:rsidP="00EC558C">
      <w:pPr>
        <w:spacing w:line="560" w:lineRule="exact"/>
        <w:jc w:val="center"/>
        <w:rPr>
          <w:rFonts w:ascii="宋体" w:hAnsi="宋体" w:cs="Lucida Sans Unicode"/>
          <w:b/>
          <w:sz w:val="44"/>
          <w:szCs w:val="44"/>
        </w:rPr>
      </w:pPr>
      <w:r w:rsidRPr="00175015">
        <w:rPr>
          <w:rFonts w:ascii="宋体" w:hAnsi="宋体" w:cs="Lucida Sans Unicode" w:hint="eastAsia"/>
          <w:b/>
          <w:sz w:val="44"/>
          <w:szCs w:val="44"/>
        </w:rPr>
        <w:t>法定代表人授权委托书</w:t>
      </w:r>
    </w:p>
    <w:p w:rsidR="00EC558C" w:rsidRPr="00175015" w:rsidRDefault="00EC558C" w:rsidP="00EC64A9">
      <w:pPr>
        <w:spacing w:line="560" w:lineRule="exact"/>
        <w:jc w:val="center"/>
        <w:rPr>
          <w:rFonts w:ascii="仿宋_GB2312" w:eastAsia="仿宋_GB2312" w:hAnsi="Lucida Sans Unicode" w:cs="Lucida Sans Unicode"/>
          <w:sz w:val="24"/>
        </w:rPr>
      </w:pPr>
      <w:r w:rsidRPr="00175015">
        <w:rPr>
          <w:rFonts w:ascii="仿宋_GB2312" w:eastAsia="仿宋_GB2312" w:hAnsi="Lucida Sans Unicode" w:cs="Lucida Sans Unicode" w:hint="eastAsia"/>
          <w:sz w:val="24"/>
        </w:rPr>
        <w:t>（授权代表人参加投标的，出具此授权委托书）</w:t>
      </w:r>
    </w:p>
    <w:p w:rsidR="00EC558C" w:rsidRPr="00175015" w:rsidRDefault="00EC558C" w:rsidP="00EC558C">
      <w:pPr>
        <w:spacing w:line="360" w:lineRule="auto"/>
        <w:ind w:firstLineChars="200" w:firstLine="480"/>
        <w:rPr>
          <w:rFonts w:ascii="仿宋_GB2312" w:eastAsia="仿宋_GB2312" w:hAnsi="Lucida Sans Unicode" w:cs="Lucida Sans Unicode"/>
          <w:sz w:val="24"/>
        </w:rPr>
      </w:pPr>
      <w:r w:rsidRPr="00175015">
        <w:rPr>
          <w:rFonts w:ascii="仿宋_GB2312" w:eastAsia="仿宋_GB2312" w:hAnsi="Lucida Sans Unicode" w:cs="Lucida Sans Unicode" w:hint="eastAsia"/>
          <w:sz w:val="24"/>
        </w:rPr>
        <w:t>委托单位名称：</w:t>
      </w:r>
    </w:p>
    <w:p w:rsidR="00EC558C" w:rsidRPr="00175015" w:rsidRDefault="00EC558C" w:rsidP="00EC558C">
      <w:pPr>
        <w:spacing w:line="360" w:lineRule="auto"/>
        <w:ind w:firstLineChars="200" w:firstLine="480"/>
        <w:rPr>
          <w:rFonts w:ascii="仿宋_GB2312" w:eastAsia="仿宋_GB2312" w:hAnsi="Lucida Sans Unicode" w:cs="Lucida Sans Unicode"/>
          <w:sz w:val="24"/>
        </w:rPr>
      </w:pPr>
      <w:r w:rsidRPr="00175015">
        <w:rPr>
          <w:rFonts w:ascii="仿宋_GB2312" w:eastAsia="仿宋_GB2312" w:hAnsi="Lucida Sans Unicode" w:cs="Lucida Sans Unicode" w:hint="eastAsia"/>
          <w:sz w:val="24"/>
        </w:rPr>
        <w:t xml:space="preserve">法定代表人：         （签字：    </w:t>
      </w:r>
      <w:r w:rsidR="0090086F">
        <w:rPr>
          <w:rFonts w:ascii="仿宋_GB2312" w:eastAsia="仿宋_GB2312" w:hAnsi="Lucida Sans Unicode" w:cs="Lucida Sans Unicode" w:hint="eastAsia"/>
          <w:sz w:val="24"/>
        </w:rPr>
        <w:t xml:space="preserve">  </w:t>
      </w:r>
      <w:r w:rsidRPr="00175015">
        <w:rPr>
          <w:rFonts w:ascii="仿宋_GB2312" w:eastAsia="仿宋_GB2312" w:hAnsi="Lucida Sans Unicode" w:cs="Lucida Sans Unicode" w:hint="eastAsia"/>
          <w:sz w:val="24"/>
        </w:rPr>
        <w:t xml:space="preserve">   ）     </w:t>
      </w:r>
    </w:p>
    <w:p w:rsidR="00EC558C" w:rsidRPr="00175015" w:rsidRDefault="00EC558C" w:rsidP="00EC64A9">
      <w:pPr>
        <w:spacing w:line="360" w:lineRule="auto"/>
        <w:ind w:firstLineChars="200" w:firstLine="480"/>
        <w:rPr>
          <w:rFonts w:ascii="仿宋_GB2312" w:eastAsia="仿宋_GB2312" w:hAnsi="Lucida Sans Unicode" w:cs="Lucida Sans Unicode"/>
          <w:sz w:val="24"/>
        </w:rPr>
      </w:pPr>
      <w:r w:rsidRPr="00175015">
        <w:rPr>
          <w:rFonts w:ascii="仿宋_GB2312" w:eastAsia="仿宋_GB2312" w:hAnsi="Lucida Sans Unicode" w:cs="Lucida Sans Unicode" w:hint="eastAsia"/>
          <w:sz w:val="24"/>
        </w:rPr>
        <w:t>身份证号码：                       住所地：</w:t>
      </w:r>
    </w:p>
    <w:p w:rsidR="00EC558C" w:rsidRPr="00175015" w:rsidRDefault="00EC558C" w:rsidP="00EC558C">
      <w:pPr>
        <w:spacing w:line="360" w:lineRule="auto"/>
        <w:ind w:firstLineChars="200" w:firstLine="480"/>
        <w:rPr>
          <w:rFonts w:ascii="仿宋_GB2312" w:eastAsia="仿宋_GB2312" w:hAnsi="Lucida Sans Unicode" w:cs="Lucida Sans Unicode"/>
          <w:sz w:val="24"/>
        </w:rPr>
      </w:pPr>
      <w:r w:rsidRPr="00175015">
        <w:rPr>
          <w:rFonts w:ascii="仿宋_GB2312" w:eastAsia="仿宋_GB2312" w:hAnsi="Lucida Sans Unicode" w:cs="Lucida Sans Unicode" w:hint="eastAsia"/>
          <w:sz w:val="24"/>
        </w:rPr>
        <w:t xml:space="preserve">受委托人：           （签字：  </w:t>
      </w:r>
      <w:r w:rsidR="0090086F">
        <w:rPr>
          <w:rFonts w:ascii="仿宋_GB2312" w:eastAsia="仿宋_GB2312" w:hAnsi="Lucida Sans Unicode" w:cs="Lucida Sans Unicode" w:hint="eastAsia"/>
          <w:sz w:val="24"/>
        </w:rPr>
        <w:t xml:space="preserve">  </w:t>
      </w:r>
      <w:r w:rsidRPr="00175015">
        <w:rPr>
          <w:rFonts w:ascii="仿宋_GB2312" w:eastAsia="仿宋_GB2312" w:hAnsi="Lucida Sans Unicode" w:cs="Lucida Sans Unicode" w:hint="eastAsia"/>
          <w:sz w:val="24"/>
        </w:rPr>
        <w:t xml:space="preserve">     ）      </w:t>
      </w:r>
    </w:p>
    <w:p w:rsidR="00EC558C" w:rsidRPr="00175015" w:rsidRDefault="00EC558C" w:rsidP="00EC558C">
      <w:pPr>
        <w:spacing w:line="360" w:lineRule="auto"/>
        <w:ind w:firstLineChars="200" w:firstLine="480"/>
        <w:rPr>
          <w:rFonts w:ascii="仿宋_GB2312" w:eastAsia="仿宋_GB2312" w:hAnsi="Lucida Sans Unicode" w:cs="Lucida Sans Unicode"/>
          <w:sz w:val="24"/>
        </w:rPr>
      </w:pPr>
      <w:r w:rsidRPr="00175015">
        <w:rPr>
          <w:rFonts w:ascii="仿宋_GB2312" w:eastAsia="仿宋_GB2312" w:hAnsi="Lucida Sans Unicode" w:cs="Lucida Sans Unicode" w:hint="eastAsia"/>
          <w:sz w:val="24"/>
        </w:rPr>
        <w:t>身份证号码：</w:t>
      </w:r>
    </w:p>
    <w:p w:rsidR="00EC558C" w:rsidRPr="00175015" w:rsidRDefault="00EC558C" w:rsidP="00EC558C">
      <w:pPr>
        <w:spacing w:line="360" w:lineRule="auto"/>
        <w:ind w:firstLineChars="200" w:firstLine="480"/>
        <w:rPr>
          <w:rFonts w:ascii="仿宋_GB2312" w:eastAsia="仿宋_GB2312" w:hAnsi="Lucida Sans Unicode" w:cs="Lucida Sans Unicode"/>
          <w:sz w:val="24"/>
        </w:rPr>
      </w:pPr>
      <w:r w:rsidRPr="00175015">
        <w:rPr>
          <w:rFonts w:ascii="仿宋_GB2312" w:eastAsia="仿宋_GB2312" w:hAnsi="Lucida Sans Unicode" w:cs="Lucida Sans Unicode" w:hint="eastAsia"/>
          <w:sz w:val="24"/>
        </w:rPr>
        <w:t>工作单位：                         住所地：</w:t>
      </w:r>
    </w:p>
    <w:p w:rsidR="00EC558C" w:rsidRPr="00175015" w:rsidRDefault="00EC558C" w:rsidP="00EC64A9">
      <w:pPr>
        <w:spacing w:line="360" w:lineRule="auto"/>
        <w:ind w:firstLineChars="200" w:firstLine="480"/>
        <w:rPr>
          <w:rFonts w:ascii="仿宋_GB2312" w:eastAsia="仿宋_GB2312" w:hAnsi="Lucida Sans Unicode" w:cs="Lucida Sans Unicode"/>
          <w:sz w:val="24"/>
        </w:rPr>
      </w:pPr>
      <w:r w:rsidRPr="00175015">
        <w:rPr>
          <w:rFonts w:ascii="仿宋_GB2312" w:eastAsia="仿宋_GB2312" w:hAnsi="Lucida Sans Unicode" w:cs="Lucida Sans Unicode" w:hint="eastAsia"/>
          <w:sz w:val="24"/>
        </w:rPr>
        <w:t>联系方式：办公电话</w:t>
      </w:r>
      <w:r w:rsidRPr="00175015">
        <w:rPr>
          <w:rFonts w:ascii="仿宋_GB2312" w:eastAsia="仿宋_GB2312" w:hAnsi="Lucida Sans Unicode" w:cs="Lucida Sans Unicode" w:hint="eastAsia"/>
          <w:sz w:val="24"/>
          <w:u w:val="single"/>
        </w:rPr>
        <w:t xml:space="preserve">               </w:t>
      </w:r>
      <w:r w:rsidRPr="00175015">
        <w:rPr>
          <w:rFonts w:ascii="仿宋_GB2312" w:eastAsia="仿宋_GB2312" w:hAnsi="Lucida Sans Unicode" w:cs="Lucida Sans Unicode" w:hint="eastAsia"/>
          <w:sz w:val="24"/>
        </w:rPr>
        <w:t xml:space="preserve"> 手机</w:t>
      </w:r>
      <w:r w:rsidRPr="00175015">
        <w:rPr>
          <w:rFonts w:ascii="仿宋_GB2312" w:eastAsia="仿宋_GB2312" w:hAnsi="Lucida Sans Unicode" w:cs="Lucida Sans Unicode" w:hint="eastAsia"/>
          <w:sz w:val="24"/>
          <w:u w:val="single"/>
        </w:rPr>
        <w:t xml:space="preserve">                  </w:t>
      </w:r>
      <w:r>
        <w:rPr>
          <w:rFonts w:ascii="仿宋_GB2312" w:eastAsia="仿宋_GB2312" w:hAnsi="Lucida Sans Unicode" w:cs="Lucida Sans Unicode" w:hint="eastAsia"/>
          <w:sz w:val="24"/>
        </w:rPr>
        <w:t>邮箱</w:t>
      </w:r>
      <w:r w:rsidRPr="00EC558C">
        <w:rPr>
          <w:rFonts w:ascii="仿宋_GB2312" w:eastAsia="仿宋_GB2312" w:hAnsi="Lucida Sans Unicode" w:cs="Lucida Sans Unicode" w:hint="eastAsia"/>
          <w:sz w:val="24"/>
          <w:u w:val="single"/>
        </w:rPr>
        <w:t xml:space="preserve">            </w:t>
      </w:r>
      <w:r w:rsidR="0090086F">
        <w:rPr>
          <w:rFonts w:ascii="仿宋_GB2312" w:eastAsia="仿宋_GB2312" w:hAnsi="Lucida Sans Unicode" w:cs="Lucida Sans Unicode" w:hint="eastAsia"/>
          <w:sz w:val="24"/>
          <w:u w:val="single"/>
        </w:rPr>
        <w:t xml:space="preserve">   </w:t>
      </w:r>
    </w:p>
    <w:p w:rsidR="00EC558C" w:rsidRPr="00175015" w:rsidRDefault="00EC558C" w:rsidP="00EC558C">
      <w:pPr>
        <w:spacing w:line="360" w:lineRule="auto"/>
        <w:ind w:firstLineChars="250" w:firstLine="600"/>
        <w:rPr>
          <w:rFonts w:ascii="仿宋_GB2312" w:eastAsia="仿宋_GB2312" w:hAnsi="Lucida Sans Unicode" w:cs="Lucida Sans Unicode"/>
          <w:sz w:val="24"/>
        </w:rPr>
      </w:pPr>
      <w:r w:rsidRPr="00175015">
        <w:rPr>
          <w:rFonts w:ascii="仿宋_GB2312" w:eastAsia="仿宋_GB2312" w:hAnsi="Lucida Sans Unicode" w:cs="Lucida Sans Unicode" w:hint="eastAsia"/>
          <w:sz w:val="24"/>
        </w:rPr>
        <w:t>现委托</w:t>
      </w:r>
      <w:r w:rsidRPr="00175015">
        <w:rPr>
          <w:rFonts w:ascii="仿宋_GB2312" w:eastAsia="仿宋_GB2312" w:hAnsi="Lucida Sans Unicode" w:cs="Lucida Sans Unicode" w:hint="eastAsia"/>
          <w:sz w:val="24"/>
          <w:u w:val="single"/>
        </w:rPr>
        <w:t xml:space="preserve">    受委托人    </w:t>
      </w:r>
      <w:r w:rsidRPr="00175015">
        <w:rPr>
          <w:rFonts w:ascii="仿宋_GB2312" w:eastAsia="仿宋_GB2312" w:hAnsi="Lucida Sans Unicode" w:cs="Lucida Sans Unicode" w:hint="eastAsia"/>
          <w:sz w:val="24"/>
        </w:rPr>
        <w:t>为本公司的合法代理人，参加你中心组织的招标活动。</w:t>
      </w:r>
    </w:p>
    <w:p w:rsidR="00EC558C" w:rsidRPr="00175015" w:rsidRDefault="00EC558C" w:rsidP="00EC558C">
      <w:pPr>
        <w:spacing w:line="360" w:lineRule="auto"/>
        <w:ind w:firstLineChars="250" w:firstLine="600"/>
        <w:rPr>
          <w:rFonts w:ascii="仿宋_GB2312" w:eastAsia="仿宋_GB2312" w:hAnsi="Lucida Sans Unicode" w:cs="Lucida Sans Unicode"/>
          <w:sz w:val="24"/>
          <w:u w:val="single"/>
        </w:rPr>
      </w:pPr>
      <w:r w:rsidRPr="00175015">
        <w:rPr>
          <w:rFonts w:ascii="仿宋_GB2312" w:eastAsia="仿宋_GB2312" w:hAnsi="Lucida Sans Unicode" w:cs="Lucida Sans Unicode" w:hint="eastAsia"/>
          <w:sz w:val="24"/>
        </w:rPr>
        <w:t>委托代理权限如下：代为参加并签署</w:t>
      </w:r>
      <w:r w:rsidRPr="00175015">
        <w:rPr>
          <w:rFonts w:ascii="仿宋_GB2312" w:eastAsia="仿宋_GB2312" w:hAnsi="Lucida Sans Unicode" w:cs="Lucida Sans Unicode" w:hint="eastAsia"/>
          <w:sz w:val="24"/>
          <w:u w:val="single"/>
        </w:rPr>
        <w:t xml:space="preserve">           采购项目名称         </w:t>
      </w:r>
    </w:p>
    <w:p w:rsidR="00EC558C" w:rsidRPr="00175015" w:rsidRDefault="00EC558C" w:rsidP="00EC558C">
      <w:pPr>
        <w:spacing w:line="360" w:lineRule="auto"/>
        <w:rPr>
          <w:rFonts w:ascii="仿宋_GB2312" w:eastAsia="仿宋_GB2312" w:hAnsi="Lucida Sans Unicode" w:cs="Lucida Sans Unicode"/>
          <w:sz w:val="24"/>
        </w:rPr>
      </w:pPr>
      <w:r w:rsidRPr="00175015">
        <w:rPr>
          <w:rFonts w:ascii="仿宋_GB2312" w:eastAsia="仿宋_GB2312" w:hAnsi="Lucida Sans Unicode" w:cs="Lucida Sans Unicode" w:hint="eastAsia"/>
          <w:sz w:val="24"/>
        </w:rPr>
        <w:t>（项目编号             ）的投标文件；代为签订采购合同以及处理采购合同的执行、完成、服务和保修等相关事宜；代为承认与我公司签署、实施的与采购文件相关的采购活动及行为。</w:t>
      </w:r>
    </w:p>
    <w:p w:rsidR="00EC558C" w:rsidRPr="00175015" w:rsidRDefault="00EC558C" w:rsidP="00EC558C">
      <w:pPr>
        <w:spacing w:line="360" w:lineRule="auto"/>
        <w:ind w:firstLineChars="200" w:firstLine="480"/>
        <w:rPr>
          <w:rFonts w:ascii="仿宋_GB2312" w:eastAsia="仿宋_GB2312" w:hAnsi="Lucida Sans Unicode" w:cs="Lucida Sans Unicode"/>
          <w:sz w:val="24"/>
        </w:rPr>
      </w:pPr>
      <w:r w:rsidRPr="00175015">
        <w:rPr>
          <w:rFonts w:ascii="仿宋_GB2312" w:eastAsia="仿宋_GB2312" w:hAnsi="Lucida Sans Unicode" w:cs="Lucida Sans Unicode" w:hint="eastAsia"/>
          <w:sz w:val="24"/>
        </w:rPr>
        <w:t>本授权于     年     月     日签字生效，无转委托，特此声明。</w:t>
      </w:r>
    </w:p>
    <w:tbl>
      <w:tblPr>
        <w:tblpPr w:leftFromText="180" w:rightFromText="180" w:vertAnchor="text" w:horzAnchor="page" w:tblpX="2233"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tblGrid>
      <w:tr w:rsidR="00EC558C" w:rsidRPr="00175015" w:rsidTr="0090086F">
        <w:trPr>
          <w:trHeight w:val="2828"/>
        </w:trPr>
        <w:tc>
          <w:tcPr>
            <w:tcW w:w="5508" w:type="dxa"/>
          </w:tcPr>
          <w:p w:rsidR="00EC558C" w:rsidRPr="00175015" w:rsidRDefault="00EC558C" w:rsidP="008D1187">
            <w:pPr>
              <w:spacing w:line="480" w:lineRule="exact"/>
              <w:rPr>
                <w:rFonts w:ascii="仿宋_GB2312" w:eastAsia="仿宋_GB2312" w:hAnsi="Lucida Sans Unicode" w:cs="Lucida Sans Unicode"/>
                <w:sz w:val="24"/>
              </w:rPr>
            </w:pPr>
            <w:r w:rsidRPr="00175015">
              <w:rPr>
                <w:rFonts w:ascii="楷体_GB2312" w:eastAsia="楷体_GB2312" w:hAnsi="楷体_GB2312" w:cs="Lucida Sans Unicode" w:hint="eastAsia"/>
                <w:b/>
                <w:bCs/>
                <w:sz w:val="24"/>
              </w:rPr>
              <w:t>（※此处请粘贴授权代表人身份证复印件※）</w:t>
            </w:r>
          </w:p>
        </w:tc>
      </w:tr>
    </w:tbl>
    <w:p w:rsidR="00EC558C" w:rsidRPr="00175015" w:rsidRDefault="00EC558C" w:rsidP="00EC558C">
      <w:pPr>
        <w:spacing w:line="360" w:lineRule="auto"/>
        <w:jc w:val="center"/>
        <w:rPr>
          <w:rFonts w:ascii="仿宋_GB2312" w:eastAsia="仿宋_GB2312" w:hAnsi="Lucida Sans Unicode" w:cs="Lucida Sans Unicode"/>
          <w:sz w:val="24"/>
        </w:rPr>
      </w:pPr>
    </w:p>
    <w:p w:rsidR="00EC558C" w:rsidRPr="00175015" w:rsidRDefault="00EC558C" w:rsidP="00EC558C">
      <w:pPr>
        <w:spacing w:line="360" w:lineRule="auto"/>
        <w:ind w:firstLineChars="200" w:firstLine="480"/>
        <w:rPr>
          <w:rFonts w:ascii="仿宋_GB2312" w:eastAsia="仿宋_GB2312" w:hAnsi="Lucida Sans Unicode" w:cs="Lucida Sans Unicode"/>
          <w:sz w:val="24"/>
        </w:rPr>
      </w:pPr>
    </w:p>
    <w:p w:rsidR="00EC558C" w:rsidRPr="00175015" w:rsidRDefault="00EC558C" w:rsidP="00EC64A9">
      <w:pPr>
        <w:spacing w:line="360" w:lineRule="auto"/>
        <w:rPr>
          <w:rFonts w:ascii="仿宋_GB2312" w:eastAsia="仿宋_GB2312" w:hAnsi="Lucida Sans Unicode" w:cs="Lucida Sans Unicode"/>
          <w:sz w:val="24"/>
        </w:rPr>
      </w:pPr>
    </w:p>
    <w:p w:rsidR="0090086F" w:rsidRDefault="0090086F" w:rsidP="00EC558C">
      <w:pPr>
        <w:spacing w:line="600" w:lineRule="exact"/>
        <w:ind w:leftChars="2800" w:left="5880" w:right="561" w:firstLineChars="100" w:firstLine="240"/>
        <w:rPr>
          <w:rFonts w:ascii="仿宋_GB2312" w:eastAsia="仿宋_GB2312" w:hAnsi="Lucida Sans Unicode" w:cs="Lucida Sans Unicode"/>
          <w:sz w:val="24"/>
        </w:rPr>
      </w:pPr>
    </w:p>
    <w:p w:rsidR="00EC558C" w:rsidRPr="00175015" w:rsidRDefault="00EC558C" w:rsidP="00EC558C">
      <w:pPr>
        <w:spacing w:line="600" w:lineRule="exact"/>
        <w:ind w:leftChars="2800" w:left="5880" w:right="561" w:firstLineChars="100" w:firstLine="240"/>
        <w:rPr>
          <w:rFonts w:ascii="仿宋_GB2312" w:eastAsia="仿宋_GB2312" w:hAnsi="Lucida Sans Unicode" w:cs="Lucida Sans Unicode"/>
          <w:sz w:val="24"/>
        </w:rPr>
      </w:pPr>
      <w:r w:rsidRPr="00175015">
        <w:rPr>
          <w:rFonts w:ascii="仿宋_GB2312" w:eastAsia="仿宋_GB2312" w:hAnsi="Lucida Sans Unicode" w:cs="Lucida Sans Unicode" w:hint="eastAsia"/>
          <w:sz w:val="24"/>
        </w:rPr>
        <w:t>委托单位名称：</w:t>
      </w:r>
    </w:p>
    <w:p w:rsidR="00EC558C" w:rsidRDefault="00EC558C" w:rsidP="0090086F">
      <w:pPr>
        <w:spacing w:line="600" w:lineRule="exact"/>
        <w:ind w:right="561" w:firstLineChars="200" w:firstLine="480"/>
        <w:jc w:val="center"/>
        <w:rPr>
          <w:rFonts w:ascii="仿宋_GB2312" w:eastAsia="仿宋_GB2312" w:hAnsi="Lucida Sans Unicode" w:cs="Lucida Sans Unicode"/>
          <w:sz w:val="24"/>
        </w:rPr>
      </w:pPr>
      <w:r w:rsidRPr="00175015">
        <w:rPr>
          <w:rFonts w:ascii="仿宋_GB2312" w:eastAsia="仿宋_GB2312" w:hAnsi="Lucida Sans Unicode" w:cs="Lucida Sans Unicode" w:hint="eastAsia"/>
          <w:sz w:val="24"/>
        </w:rPr>
        <w:t xml:space="preserve">                                        年     月    日</w:t>
      </w:r>
    </w:p>
    <w:p w:rsidR="00EC64A9" w:rsidRDefault="00EC64A9" w:rsidP="0090086F">
      <w:pPr>
        <w:spacing w:line="600" w:lineRule="exact"/>
        <w:ind w:right="561" w:firstLineChars="200" w:firstLine="480"/>
        <w:jc w:val="center"/>
        <w:rPr>
          <w:rFonts w:ascii="仿宋_GB2312" w:eastAsia="仿宋_GB2312" w:hAnsi="Lucida Sans Unicode" w:cs="Lucida Sans Unicode" w:hint="eastAsia"/>
          <w:sz w:val="24"/>
        </w:rPr>
      </w:pPr>
    </w:p>
    <w:p w:rsidR="00E455AF" w:rsidRDefault="00E455AF" w:rsidP="0090086F">
      <w:pPr>
        <w:spacing w:line="600" w:lineRule="exact"/>
        <w:ind w:right="561" w:firstLineChars="200" w:firstLine="480"/>
        <w:jc w:val="center"/>
        <w:rPr>
          <w:rFonts w:ascii="仿宋_GB2312" w:eastAsia="仿宋_GB2312" w:hAnsi="Lucida Sans Unicode" w:cs="Lucida Sans Unicode" w:hint="eastAsia"/>
          <w:sz w:val="24"/>
        </w:rPr>
      </w:pPr>
    </w:p>
    <w:p w:rsidR="00E455AF" w:rsidRDefault="00E455AF" w:rsidP="0090086F">
      <w:pPr>
        <w:spacing w:line="600" w:lineRule="exact"/>
        <w:ind w:right="561" w:firstLineChars="200" w:firstLine="480"/>
        <w:jc w:val="center"/>
        <w:rPr>
          <w:rFonts w:ascii="仿宋_GB2312" w:eastAsia="仿宋_GB2312" w:hAnsi="Lucida Sans Unicode" w:cs="Lucida Sans Unicode" w:hint="eastAsia"/>
          <w:sz w:val="24"/>
        </w:rPr>
      </w:pPr>
    </w:p>
    <w:p w:rsidR="00E455AF" w:rsidRDefault="00E455AF" w:rsidP="0090086F">
      <w:pPr>
        <w:spacing w:line="600" w:lineRule="exact"/>
        <w:ind w:right="561" w:firstLineChars="200" w:firstLine="480"/>
        <w:jc w:val="center"/>
        <w:rPr>
          <w:rFonts w:ascii="仿宋_GB2312" w:eastAsia="仿宋_GB2312" w:hAnsi="Lucida Sans Unicode" w:cs="Lucida Sans Unicode" w:hint="eastAsia"/>
          <w:sz w:val="24"/>
        </w:rPr>
      </w:pPr>
    </w:p>
    <w:p w:rsidR="00E455AF" w:rsidRDefault="00E455AF" w:rsidP="004750DC">
      <w:pPr>
        <w:spacing w:line="240" w:lineRule="atLeast"/>
        <w:rPr>
          <w:rFonts w:ascii="仿宋_GB2312" w:eastAsia="仿宋_GB2312" w:hAnsi="Lucida Sans Unicode" w:cs="Lucida Sans Unicode" w:hint="eastAsia"/>
          <w:sz w:val="24"/>
        </w:rPr>
      </w:pPr>
    </w:p>
    <w:p w:rsidR="004750DC" w:rsidRPr="00175015" w:rsidRDefault="004750DC" w:rsidP="004750DC">
      <w:pPr>
        <w:spacing w:line="240" w:lineRule="atLeast"/>
        <w:rPr>
          <w:rFonts w:ascii="仿宋_GB2312" w:eastAsia="仿宋_GB2312" w:hAnsi="宋体" w:cs="Lucida Sans Unicode"/>
          <w:sz w:val="24"/>
        </w:rPr>
      </w:pPr>
      <w:r w:rsidRPr="00175015">
        <w:rPr>
          <w:rFonts w:ascii="仿宋_GB2312" w:eastAsia="仿宋_GB2312" w:hAnsi="宋体" w:cs="Lucida Sans Unicode" w:hint="eastAsia"/>
          <w:sz w:val="24"/>
        </w:rPr>
        <w:lastRenderedPageBreak/>
        <w:t>格式5</w:t>
      </w:r>
    </w:p>
    <w:p w:rsidR="004750DC" w:rsidRPr="00175015" w:rsidRDefault="004750DC" w:rsidP="003334B0">
      <w:pPr>
        <w:spacing w:beforeLines="100" w:afterLines="100" w:line="240" w:lineRule="atLeast"/>
        <w:jc w:val="center"/>
        <w:rPr>
          <w:rFonts w:ascii="宋体" w:hAnsi="宋体" w:cs="Lucida Sans Unicode"/>
          <w:b/>
          <w:sz w:val="44"/>
          <w:szCs w:val="44"/>
        </w:rPr>
      </w:pPr>
      <w:r w:rsidRPr="00175015">
        <w:rPr>
          <w:rFonts w:ascii="宋体" w:hAnsi="宋体" w:cs="Lucida Sans Unicode" w:hint="eastAsia"/>
          <w:b/>
          <w:sz w:val="44"/>
          <w:szCs w:val="44"/>
        </w:rPr>
        <w:t>投标函</w:t>
      </w:r>
    </w:p>
    <w:p w:rsidR="004750DC" w:rsidRPr="00EC64A9" w:rsidRDefault="004750DC" w:rsidP="004750DC">
      <w:pPr>
        <w:spacing w:line="400" w:lineRule="atLeast"/>
        <w:rPr>
          <w:rFonts w:ascii="仿宋_GB2312" w:eastAsia="仿宋_GB2312" w:hAnsi="Lucida Sans Unicode" w:cs="Lucida Sans Unicode"/>
        </w:rPr>
      </w:pPr>
      <w:r w:rsidRPr="00175015">
        <w:rPr>
          <w:rFonts w:ascii="仿宋_GB2312" w:eastAsia="仿宋_GB2312" w:hAnsi="Lucida Sans Unicode" w:cs="Lucida Sans Unicode" w:hint="eastAsia"/>
          <w:sz w:val="24"/>
        </w:rPr>
        <w:t>采购</w:t>
      </w:r>
      <w:r>
        <w:rPr>
          <w:rFonts w:ascii="仿宋_GB2312" w:eastAsia="仿宋_GB2312" w:hAnsi="Lucida Sans Unicode" w:cs="Lucida Sans Unicode" w:hint="eastAsia"/>
          <w:sz w:val="24"/>
        </w:rPr>
        <w:t>单位</w:t>
      </w:r>
      <w:r w:rsidRPr="00175015">
        <w:rPr>
          <w:rFonts w:ascii="仿宋_GB2312" w:eastAsia="仿宋_GB2312" w:hAnsi="Lucida Sans Unicode" w:cs="Lucida Sans Unicode" w:hint="eastAsia"/>
          <w:sz w:val="24"/>
        </w:rPr>
        <w:t>：</w:t>
      </w:r>
      <w:r w:rsidR="00EC64A9" w:rsidRPr="00EC64A9">
        <w:rPr>
          <w:rFonts w:ascii="仿宋_GB2312" w:eastAsia="仿宋_GB2312" w:hAnsi="Lucida Sans Unicode" w:cs="Lucida Sans Unicode" w:hint="eastAsia"/>
        </w:rPr>
        <w:t>沈阳远大智能工业集团股份有限公司</w:t>
      </w:r>
    </w:p>
    <w:p w:rsidR="004750DC" w:rsidRPr="00175015" w:rsidRDefault="004750DC" w:rsidP="004750DC">
      <w:pPr>
        <w:spacing w:line="400" w:lineRule="atLeast"/>
        <w:ind w:firstLineChars="200" w:firstLine="480"/>
        <w:rPr>
          <w:rFonts w:ascii="仿宋_GB2312" w:eastAsia="仿宋_GB2312" w:hAnsi="Lucida Sans Unicode" w:cs="Lucida Sans Unicode"/>
          <w:sz w:val="24"/>
        </w:rPr>
      </w:pPr>
      <w:r w:rsidRPr="00175015">
        <w:rPr>
          <w:rFonts w:ascii="仿宋_GB2312" w:eastAsia="仿宋_GB2312" w:hAnsi="Lucida Sans Unicode" w:cs="Lucida Sans Unicode" w:hint="eastAsia"/>
          <w:sz w:val="24"/>
          <w:u w:val="single"/>
        </w:rPr>
        <w:t xml:space="preserve">投标人名称 </w:t>
      </w:r>
      <w:r w:rsidRPr="00175015">
        <w:rPr>
          <w:rFonts w:ascii="仿宋_GB2312" w:eastAsia="仿宋_GB2312" w:hAnsi="Lucida Sans Unicode" w:cs="Lucida Sans Unicode" w:hint="eastAsia"/>
          <w:sz w:val="24"/>
        </w:rPr>
        <w:t>授权</w:t>
      </w:r>
      <w:r w:rsidRPr="00175015">
        <w:rPr>
          <w:rFonts w:ascii="仿宋_GB2312" w:eastAsia="仿宋_GB2312" w:hAnsi="Lucida Sans Unicode" w:cs="Lucida Sans Unicode" w:hint="eastAsia"/>
          <w:sz w:val="24"/>
          <w:u w:val="single"/>
        </w:rPr>
        <w:t xml:space="preserve"> 投标人代表姓名、职务 </w:t>
      </w:r>
      <w:r w:rsidRPr="00175015">
        <w:rPr>
          <w:rFonts w:ascii="仿宋_GB2312" w:eastAsia="仿宋_GB2312" w:hAnsi="Lucida Sans Unicode" w:cs="Lucida Sans Unicode" w:hint="eastAsia"/>
          <w:sz w:val="24"/>
        </w:rPr>
        <w:t>为我方代表，参加你单位组织的招标项目</w:t>
      </w:r>
      <w:r w:rsidRPr="00175015">
        <w:rPr>
          <w:rFonts w:ascii="仿宋_GB2312" w:eastAsia="仿宋_GB2312" w:hAnsi="Lucida Sans Unicode" w:cs="Lucida Sans Unicode" w:hint="eastAsia"/>
          <w:sz w:val="24"/>
          <w:u w:val="single"/>
        </w:rPr>
        <w:t xml:space="preserve"> 招标项目名称（项目编号) </w:t>
      </w:r>
      <w:r w:rsidRPr="00175015">
        <w:rPr>
          <w:rFonts w:ascii="仿宋_GB2312" w:eastAsia="仿宋_GB2312" w:hAnsi="Lucida Sans Unicode" w:cs="Lucida Sans Unicode" w:hint="eastAsia"/>
          <w:sz w:val="24"/>
        </w:rPr>
        <w:t>的有关活动，并对此招标项目进行投标。</w:t>
      </w:r>
    </w:p>
    <w:p w:rsidR="004750DC" w:rsidRPr="00175015" w:rsidRDefault="004750DC" w:rsidP="003334B0">
      <w:pPr>
        <w:spacing w:beforeLines="100" w:line="400" w:lineRule="atLeast"/>
        <w:ind w:firstLineChars="200" w:firstLine="480"/>
        <w:rPr>
          <w:rFonts w:ascii="仿宋_GB2312" w:eastAsia="仿宋_GB2312" w:hAnsi="Lucida Sans Unicode" w:cs="Lucida Sans Unicode"/>
          <w:sz w:val="24"/>
        </w:rPr>
      </w:pPr>
      <w:r w:rsidRPr="00175015">
        <w:rPr>
          <w:rFonts w:ascii="仿宋_GB2312" w:eastAsia="仿宋_GB2312" w:hAnsi="Lucida Sans Unicode" w:cs="Lucida Sans Unicode" w:hint="eastAsia"/>
          <w:sz w:val="24"/>
        </w:rPr>
        <w:t>一、我方同意在招标文件中规定的开标日起90天内遵守本投标文件中的承诺且在此期限期满之前均具有约束力。</w:t>
      </w:r>
    </w:p>
    <w:p w:rsidR="004750DC" w:rsidRPr="00175015" w:rsidRDefault="004750DC" w:rsidP="004750DC">
      <w:pPr>
        <w:spacing w:line="400" w:lineRule="atLeast"/>
        <w:ind w:firstLineChars="200" w:firstLine="480"/>
        <w:rPr>
          <w:rFonts w:ascii="仿宋_GB2312" w:eastAsia="仿宋_GB2312" w:hAnsi="Lucida Sans Unicode" w:cs="Lucida Sans Unicode"/>
          <w:sz w:val="24"/>
        </w:rPr>
      </w:pPr>
      <w:r>
        <w:rPr>
          <w:rFonts w:ascii="仿宋_GB2312" w:eastAsia="仿宋_GB2312" w:hAnsi="Lucida Sans Unicode" w:cs="Lucida Sans Unicode" w:hint="eastAsia"/>
          <w:sz w:val="24"/>
        </w:rPr>
        <w:t>二</w:t>
      </w:r>
      <w:r w:rsidRPr="00175015">
        <w:rPr>
          <w:rFonts w:ascii="仿宋_GB2312" w:eastAsia="仿宋_GB2312" w:hAnsi="Lucida Sans Unicode" w:cs="Lucida Sans Unicode" w:hint="eastAsia"/>
          <w:sz w:val="24"/>
        </w:rPr>
        <w:t>、我方承诺已经具备招标文件中规定的参加采购活动的投标人应当具备的条件。我方愿意向你单位提供任何与本招标项目投标有关的数据、情况和技术资料，并根据需要提供一切承诺的证明材料，并保证其真实、合法、有效。</w:t>
      </w:r>
    </w:p>
    <w:p w:rsidR="004750DC" w:rsidRPr="00175015" w:rsidRDefault="004750DC" w:rsidP="004750DC">
      <w:pPr>
        <w:spacing w:line="400" w:lineRule="atLeast"/>
        <w:ind w:firstLineChars="200" w:firstLine="480"/>
        <w:rPr>
          <w:rFonts w:ascii="仿宋_GB2312" w:eastAsia="仿宋_GB2312" w:hAnsi="Lucida Sans Unicode" w:cs="Lucida Sans Unicode"/>
          <w:sz w:val="24"/>
        </w:rPr>
      </w:pPr>
      <w:r>
        <w:rPr>
          <w:rFonts w:ascii="仿宋_GB2312" w:eastAsia="仿宋_GB2312" w:hAnsi="Lucida Sans Unicode" w:cs="Lucida Sans Unicode" w:hint="eastAsia"/>
          <w:sz w:val="24"/>
        </w:rPr>
        <w:t>三</w:t>
      </w:r>
      <w:r w:rsidRPr="00175015">
        <w:rPr>
          <w:rFonts w:ascii="仿宋_GB2312" w:eastAsia="仿宋_GB2312" w:hAnsi="Lucida Sans Unicode" w:cs="Lucida Sans Unicode" w:hint="eastAsia"/>
          <w:sz w:val="24"/>
        </w:rPr>
        <w:t>、我方保证尊重评标委员会的评标结果，完全理解本招标项目不一定接受最低报价的投标。</w:t>
      </w:r>
    </w:p>
    <w:p w:rsidR="004750DC" w:rsidRPr="00175015" w:rsidRDefault="004750DC" w:rsidP="004750DC">
      <w:pPr>
        <w:spacing w:line="400" w:lineRule="atLeast"/>
        <w:ind w:firstLineChars="200" w:firstLine="480"/>
        <w:rPr>
          <w:rFonts w:ascii="仿宋_GB2312" w:eastAsia="仿宋_GB2312" w:hAnsi="Lucida Sans Unicode" w:cs="Lucida Sans Unicode"/>
          <w:sz w:val="24"/>
        </w:rPr>
      </w:pPr>
      <w:r>
        <w:rPr>
          <w:rFonts w:ascii="仿宋_GB2312" w:eastAsia="仿宋_GB2312" w:hAnsi="Lucida Sans Unicode" w:cs="Lucida Sans Unicode" w:hint="eastAsia"/>
          <w:sz w:val="24"/>
        </w:rPr>
        <w:t>四</w:t>
      </w:r>
      <w:r w:rsidRPr="00175015">
        <w:rPr>
          <w:rFonts w:ascii="仿宋_GB2312" w:eastAsia="仿宋_GB2312" w:hAnsi="Lucida Sans Unicode" w:cs="Lucida Sans Unicode" w:hint="eastAsia"/>
          <w:sz w:val="24"/>
        </w:rPr>
        <w:t>、我方承诺接受招标文件中采购合同条款的全部条款且无任何异议。</w:t>
      </w:r>
      <w:r w:rsidRPr="00175015">
        <w:rPr>
          <w:rFonts w:ascii="仿宋_GB2312" w:eastAsia="仿宋_GB2312" w:hAnsi="宋体" w:cs="Lucida Sans Unicode" w:hint="eastAsia"/>
          <w:sz w:val="24"/>
        </w:rPr>
        <w:t>如果我方中标，我们将按招标文件的规定，</w:t>
      </w:r>
      <w:r w:rsidRPr="00175015">
        <w:rPr>
          <w:rFonts w:ascii="仿宋_GB2312" w:eastAsia="仿宋_GB2312" w:hAnsi="Lucida Sans Unicode" w:cs="Lucida Sans Unicode" w:hint="eastAsia"/>
          <w:sz w:val="24"/>
        </w:rPr>
        <w:t>保证忠实地履行双方所签订的采购合同，并承担采购合同规定的责任和义务。</w:t>
      </w:r>
    </w:p>
    <w:p w:rsidR="004750DC" w:rsidRPr="00175015" w:rsidRDefault="004750DC" w:rsidP="004750DC">
      <w:pPr>
        <w:spacing w:line="400" w:lineRule="atLeast"/>
        <w:ind w:firstLineChars="200" w:firstLine="480"/>
        <w:rPr>
          <w:rFonts w:ascii="仿宋_GB2312" w:eastAsia="仿宋_GB2312" w:hAnsi="Lucida Sans Unicode" w:cs="Lucida Sans Unicode"/>
          <w:sz w:val="24"/>
        </w:rPr>
      </w:pPr>
      <w:r>
        <w:rPr>
          <w:rFonts w:ascii="仿宋_GB2312" w:eastAsia="仿宋_GB2312" w:hAnsi="Lucida Sans Unicode" w:cs="Lucida Sans Unicode" w:hint="eastAsia"/>
          <w:sz w:val="24"/>
        </w:rPr>
        <w:t>五</w:t>
      </w:r>
      <w:r w:rsidRPr="00175015">
        <w:rPr>
          <w:rFonts w:ascii="仿宋_GB2312" w:eastAsia="仿宋_GB2312" w:hAnsi="Lucida Sans Unicode" w:cs="Lucida Sans Unicode" w:hint="eastAsia"/>
          <w:sz w:val="24"/>
        </w:rPr>
        <w:t>、我方承诺采购单位若需追加采购本招标项目招标文件所列货物及相关服务的，在不改变采购合同其它实质性条款的前提下，按相同或更优惠的价格保证供货和服务。</w:t>
      </w:r>
    </w:p>
    <w:p w:rsidR="004750DC" w:rsidRPr="00175015" w:rsidRDefault="004750DC" w:rsidP="004750DC">
      <w:pPr>
        <w:spacing w:line="400" w:lineRule="atLeast"/>
        <w:ind w:firstLineChars="200" w:firstLine="480"/>
        <w:rPr>
          <w:rFonts w:ascii="仿宋_GB2312" w:eastAsia="仿宋_GB2312" w:hAnsi="Lucida Sans Unicode" w:cs="Lucida Sans Unicode"/>
          <w:sz w:val="24"/>
        </w:rPr>
      </w:pPr>
      <w:r>
        <w:rPr>
          <w:rFonts w:ascii="仿宋_GB2312" w:eastAsia="仿宋_GB2312" w:hAnsi="Lucida Sans Unicode" w:cs="Lucida Sans Unicode" w:hint="eastAsia"/>
          <w:sz w:val="24"/>
        </w:rPr>
        <w:t>六</w:t>
      </w:r>
      <w:r w:rsidRPr="00175015">
        <w:rPr>
          <w:rFonts w:ascii="仿宋_GB2312" w:eastAsia="仿宋_GB2312" w:hAnsi="Lucida Sans Unicode" w:cs="Lucida Sans Unicode" w:hint="eastAsia"/>
          <w:sz w:val="24"/>
        </w:rPr>
        <w:t>、我方将严格遵守</w:t>
      </w:r>
      <w:r>
        <w:rPr>
          <w:rFonts w:ascii="仿宋_GB2312" w:eastAsia="仿宋_GB2312" w:hAnsi="Lucida Sans Unicode" w:cs="Lucida Sans Unicode" w:hint="eastAsia"/>
          <w:sz w:val="24"/>
        </w:rPr>
        <w:t>法律、法规的</w:t>
      </w:r>
      <w:r w:rsidRPr="00175015">
        <w:rPr>
          <w:rFonts w:ascii="仿宋_GB2312" w:eastAsia="仿宋_GB2312" w:hAnsi="Lucida Sans Unicode" w:cs="Lucida Sans Unicode" w:hint="eastAsia"/>
          <w:sz w:val="24"/>
        </w:rPr>
        <w:t>有关规定，若有下列情形之一的，接受你单位及相关监督管理部门对我方施以采购金额5‰以上10‰以下的违约处罚，列入不良行为记录名单</w:t>
      </w:r>
      <w:r>
        <w:rPr>
          <w:rFonts w:ascii="仿宋_GB2312" w:eastAsia="仿宋_GB2312" w:hAnsi="Lucida Sans Unicode" w:cs="Lucida Sans Unicode" w:hint="eastAsia"/>
          <w:sz w:val="24"/>
        </w:rPr>
        <w:t>；</w:t>
      </w:r>
      <w:r w:rsidRPr="00175015">
        <w:rPr>
          <w:rFonts w:ascii="仿宋_GB2312" w:eastAsia="仿宋_GB2312" w:hAnsi="Lucida Sans Unicode" w:cs="Lucida Sans Unicode" w:hint="eastAsia"/>
          <w:sz w:val="24"/>
        </w:rPr>
        <w:t>情节严重的，提请工商行政管理机关吊销营业执照；构成犯罪的，提请司法部门依法追究刑事责任：</w:t>
      </w:r>
    </w:p>
    <w:p w:rsidR="004750DC" w:rsidRPr="00175015" w:rsidRDefault="004750DC" w:rsidP="004750DC">
      <w:pPr>
        <w:spacing w:line="400" w:lineRule="atLeast"/>
        <w:ind w:firstLineChars="200" w:firstLine="480"/>
        <w:rPr>
          <w:rFonts w:ascii="仿宋_GB2312" w:eastAsia="仿宋_GB2312" w:hAnsi="Lucida Sans Unicode" w:cs="Lucida Sans Unicode"/>
          <w:sz w:val="24"/>
        </w:rPr>
      </w:pPr>
      <w:r w:rsidRPr="00175015">
        <w:rPr>
          <w:rFonts w:ascii="仿宋_GB2312" w:eastAsia="仿宋_GB2312" w:hAnsi="Lucida Sans Unicode" w:cs="Lucida Sans Unicode" w:hint="eastAsia"/>
          <w:sz w:val="24"/>
        </w:rPr>
        <w:t>（1）提供虚假材料谋取中标的；</w:t>
      </w:r>
    </w:p>
    <w:p w:rsidR="004750DC" w:rsidRPr="00175015" w:rsidRDefault="004750DC" w:rsidP="004750DC">
      <w:pPr>
        <w:spacing w:line="400" w:lineRule="atLeast"/>
        <w:ind w:firstLineChars="200" w:firstLine="480"/>
        <w:rPr>
          <w:rFonts w:ascii="仿宋_GB2312" w:eastAsia="仿宋_GB2312" w:hAnsi="Lucida Sans Unicode" w:cs="Lucida Sans Unicode"/>
          <w:sz w:val="24"/>
        </w:rPr>
      </w:pPr>
      <w:r w:rsidRPr="00175015">
        <w:rPr>
          <w:rFonts w:ascii="仿宋_GB2312" w:eastAsia="仿宋_GB2312" w:hAnsi="Lucida Sans Unicode" w:cs="Lucida Sans Unicode" w:hint="eastAsia"/>
          <w:sz w:val="24"/>
        </w:rPr>
        <w:t>（2）采取不正当手段诋毁、排挤其它投标人的；</w:t>
      </w:r>
    </w:p>
    <w:p w:rsidR="004750DC" w:rsidRPr="00175015" w:rsidRDefault="004750DC" w:rsidP="004750DC">
      <w:pPr>
        <w:spacing w:line="400" w:lineRule="atLeast"/>
        <w:ind w:firstLineChars="200" w:firstLine="480"/>
        <w:rPr>
          <w:rFonts w:ascii="仿宋_GB2312" w:eastAsia="仿宋_GB2312" w:hAnsi="Lucida Sans Unicode" w:cs="Lucida Sans Unicode"/>
          <w:sz w:val="24"/>
        </w:rPr>
      </w:pPr>
      <w:r w:rsidRPr="00175015">
        <w:rPr>
          <w:rFonts w:ascii="仿宋_GB2312" w:eastAsia="仿宋_GB2312" w:hAnsi="Lucida Sans Unicode" w:cs="Lucida Sans Unicode" w:hint="eastAsia"/>
          <w:sz w:val="24"/>
        </w:rPr>
        <w:t>（3）与采购单位、其它投标人恶意串通的；</w:t>
      </w:r>
    </w:p>
    <w:p w:rsidR="004750DC" w:rsidRPr="00175015" w:rsidRDefault="004750DC" w:rsidP="004750DC">
      <w:pPr>
        <w:spacing w:line="400" w:lineRule="atLeast"/>
        <w:ind w:firstLineChars="200" w:firstLine="480"/>
        <w:rPr>
          <w:rFonts w:ascii="仿宋_GB2312" w:eastAsia="仿宋_GB2312" w:hAnsi="Lucida Sans Unicode" w:cs="Lucida Sans Unicode"/>
          <w:sz w:val="24"/>
        </w:rPr>
      </w:pPr>
      <w:r w:rsidRPr="00175015">
        <w:rPr>
          <w:rFonts w:ascii="仿宋_GB2312" w:eastAsia="仿宋_GB2312" w:hAnsi="Lucida Sans Unicode" w:cs="Lucida Sans Unicode" w:hint="eastAsia"/>
          <w:sz w:val="24"/>
        </w:rPr>
        <w:t>（4）向采购单位行贿或者提供其它不正当利益的；</w:t>
      </w:r>
    </w:p>
    <w:p w:rsidR="004750DC" w:rsidRPr="00175015" w:rsidRDefault="004750DC" w:rsidP="004750DC">
      <w:pPr>
        <w:spacing w:line="400" w:lineRule="atLeast"/>
        <w:ind w:firstLineChars="200" w:firstLine="480"/>
        <w:rPr>
          <w:rFonts w:ascii="仿宋_GB2312" w:eastAsia="仿宋_GB2312" w:hAnsi="Lucida Sans Unicode" w:cs="Lucida Sans Unicode"/>
          <w:sz w:val="24"/>
        </w:rPr>
      </w:pPr>
      <w:r w:rsidRPr="00175015">
        <w:rPr>
          <w:rFonts w:ascii="仿宋_GB2312" w:eastAsia="仿宋_GB2312" w:hAnsi="Lucida Sans Unicode" w:cs="Lucida Sans Unicode" w:hint="eastAsia"/>
          <w:sz w:val="24"/>
        </w:rPr>
        <w:t>（5）在招标过程中与采购单位进行协商谈判的；</w:t>
      </w:r>
    </w:p>
    <w:p w:rsidR="004750DC" w:rsidRDefault="004750DC" w:rsidP="004750DC">
      <w:pPr>
        <w:spacing w:line="400" w:lineRule="atLeast"/>
        <w:ind w:firstLineChars="200" w:firstLine="480"/>
        <w:rPr>
          <w:rFonts w:ascii="仿宋_GB2312" w:eastAsia="仿宋_GB2312" w:hAnsi="Lucida Sans Unicode" w:cs="Lucida Sans Unicode"/>
          <w:sz w:val="24"/>
        </w:rPr>
      </w:pPr>
      <w:r w:rsidRPr="00175015">
        <w:rPr>
          <w:rFonts w:ascii="仿宋_GB2312" w:eastAsia="仿宋_GB2312" w:hAnsi="Lucida Sans Unicode" w:cs="Lucida Sans Unicode" w:hint="eastAsia"/>
          <w:sz w:val="24"/>
        </w:rPr>
        <w:t xml:space="preserve">（6）拒绝有关部门监督检查或提供虚假情况的。 </w:t>
      </w:r>
    </w:p>
    <w:p w:rsidR="001A1974" w:rsidRPr="004750DC" w:rsidRDefault="001A1974" w:rsidP="004750DC">
      <w:pPr>
        <w:spacing w:line="400" w:lineRule="atLeast"/>
        <w:ind w:firstLineChars="200" w:firstLine="480"/>
        <w:rPr>
          <w:rFonts w:ascii="仿宋_GB2312" w:eastAsia="仿宋_GB2312" w:hAnsi="Lucida Sans Unicode" w:cs="Lucida Sans Unicode"/>
          <w:sz w:val="24"/>
        </w:rPr>
      </w:pPr>
    </w:p>
    <w:p w:rsidR="004750DC" w:rsidRPr="007B57AF" w:rsidRDefault="004750DC" w:rsidP="004750DC">
      <w:pPr>
        <w:spacing w:line="560" w:lineRule="exact"/>
        <w:ind w:firstLineChars="197" w:firstLine="473"/>
        <w:rPr>
          <w:rFonts w:ascii="仿宋_GB2312" w:eastAsia="仿宋_GB2312" w:hAnsi="宋体" w:cs="Lucida Sans Unicode"/>
          <w:color w:val="000000"/>
          <w:sz w:val="24"/>
          <w:u w:val="single"/>
        </w:rPr>
      </w:pPr>
      <w:r w:rsidRPr="00DB2084">
        <w:rPr>
          <w:rFonts w:ascii="仿宋_GB2312" w:eastAsia="仿宋_GB2312" w:hAnsi="宋体" w:cs="Lucida Sans Unicode" w:hint="eastAsia"/>
          <w:color w:val="000000"/>
          <w:sz w:val="24"/>
        </w:rPr>
        <w:t>投标人名称：</w:t>
      </w:r>
      <w:r w:rsidRPr="00DB2084">
        <w:rPr>
          <w:rFonts w:ascii="仿宋_GB2312" w:eastAsia="仿宋_GB2312" w:hAnsi="宋体" w:cs="Lucida Sans Unicode" w:hint="eastAsia"/>
          <w:color w:val="000000"/>
          <w:sz w:val="24"/>
          <w:u w:val="single"/>
        </w:rPr>
        <w:t xml:space="preserve">（加盖公章）           </w:t>
      </w:r>
      <w:r w:rsidRPr="00DB2084">
        <w:rPr>
          <w:rFonts w:ascii="仿宋_GB2312" w:eastAsia="仿宋_GB2312" w:hAnsi="宋体" w:cs="Lucida Sans Unicode" w:hint="eastAsia"/>
          <w:color w:val="000000"/>
          <w:sz w:val="24"/>
        </w:rPr>
        <w:t xml:space="preserve">     </w:t>
      </w:r>
      <w:r w:rsidR="007B57AF">
        <w:rPr>
          <w:rFonts w:ascii="仿宋_GB2312" w:eastAsia="仿宋_GB2312" w:hAnsi="宋体" w:cs="Lucida Sans Unicode" w:hint="eastAsia"/>
          <w:color w:val="000000"/>
          <w:sz w:val="24"/>
        </w:rPr>
        <w:t xml:space="preserve">     地址：</w:t>
      </w:r>
      <w:r w:rsidR="007B57AF" w:rsidRPr="007B57AF">
        <w:rPr>
          <w:rFonts w:ascii="仿宋_GB2312" w:eastAsia="仿宋_GB2312" w:hAnsi="宋体" w:cs="Lucida Sans Unicode" w:hint="eastAsia"/>
          <w:color w:val="000000"/>
          <w:sz w:val="24"/>
          <w:u w:val="single"/>
        </w:rPr>
        <w:t xml:space="preserve">                </w:t>
      </w:r>
    </w:p>
    <w:p w:rsidR="004750DC" w:rsidRPr="00DB2084" w:rsidRDefault="004750DC" w:rsidP="004750DC">
      <w:pPr>
        <w:spacing w:line="560" w:lineRule="exact"/>
        <w:ind w:firstLineChars="200" w:firstLine="480"/>
        <w:rPr>
          <w:rFonts w:ascii="仿宋_GB2312" w:eastAsia="仿宋_GB2312" w:hAnsi="宋体" w:cs="Lucida Sans Unicode"/>
          <w:color w:val="000000"/>
          <w:sz w:val="24"/>
        </w:rPr>
      </w:pPr>
      <w:r w:rsidRPr="00DB2084">
        <w:rPr>
          <w:rFonts w:ascii="仿宋_GB2312" w:eastAsia="仿宋_GB2312" w:hAnsi="宋体" w:cs="Lucida Sans Unicode" w:hint="eastAsia"/>
          <w:color w:val="000000"/>
          <w:sz w:val="24"/>
        </w:rPr>
        <w:t>法定代表人或其授权代表：</w:t>
      </w:r>
      <w:r w:rsidRPr="00DB2084">
        <w:rPr>
          <w:rFonts w:ascii="仿宋_GB2312" w:eastAsia="仿宋_GB2312" w:hAnsi="宋体" w:cs="Lucida Sans Unicode" w:hint="eastAsia"/>
          <w:color w:val="000000"/>
          <w:sz w:val="24"/>
          <w:u w:val="single"/>
        </w:rPr>
        <w:t xml:space="preserve">    (签字)</w:t>
      </w:r>
      <w:r w:rsidRPr="00DB2084">
        <w:rPr>
          <w:rFonts w:ascii="仿宋_GB2312" w:eastAsia="仿宋_GB2312" w:hAnsi="宋体" w:cs="Lucida Sans Unicode" w:hint="eastAsia"/>
          <w:color w:val="000000"/>
          <w:sz w:val="24"/>
        </w:rPr>
        <w:t xml:space="preserve">    </w:t>
      </w:r>
      <w:r w:rsidR="007B57AF">
        <w:rPr>
          <w:rFonts w:ascii="仿宋_GB2312" w:eastAsia="仿宋_GB2312" w:hAnsi="宋体" w:cs="Lucida Sans Unicode" w:hint="eastAsia"/>
          <w:color w:val="000000"/>
          <w:sz w:val="24"/>
        </w:rPr>
        <w:t xml:space="preserve">      电话：</w:t>
      </w:r>
      <w:r w:rsidR="007B57AF" w:rsidRPr="007B57AF">
        <w:rPr>
          <w:rFonts w:ascii="仿宋_GB2312" w:eastAsia="仿宋_GB2312" w:hAnsi="宋体" w:cs="Lucida Sans Unicode" w:hint="eastAsia"/>
          <w:color w:val="000000"/>
          <w:sz w:val="24"/>
          <w:u w:val="single"/>
        </w:rPr>
        <w:t xml:space="preserve">                </w:t>
      </w:r>
      <w:r w:rsidR="007B57AF">
        <w:rPr>
          <w:rFonts w:ascii="仿宋_GB2312" w:eastAsia="仿宋_GB2312" w:hAnsi="宋体" w:cs="Lucida Sans Unicode" w:hint="eastAsia"/>
          <w:color w:val="000000"/>
          <w:sz w:val="24"/>
        </w:rPr>
        <w:t xml:space="preserve">   </w:t>
      </w:r>
    </w:p>
    <w:p w:rsidR="004750DC" w:rsidRPr="007B57AF" w:rsidRDefault="004750DC" w:rsidP="001A1974">
      <w:pPr>
        <w:spacing w:line="560" w:lineRule="exact"/>
        <w:ind w:firstLineChars="200" w:firstLine="480"/>
        <w:rPr>
          <w:rFonts w:ascii="仿宋_GB2312" w:eastAsia="仿宋_GB2312" w:hAnsi="宋体" w:cs="Lucida Sans Unicode"/>
          <w:sz w:val="24"/>
        </w:rPr>
      </w:pPr>
      <w:r w:rsidRPr="00DB2084">
        <w:rPr>
          <w:rFonts w:ascii="仿宋_GB2312" w:eastAsia="仿宋_GB2312" w:hAnsi="宋体" w:cs="Lucida Sans Unicode" w:hint="eastAsia"/>
          <w:color w:val="000000"/>
          <w:sz w:val="24"/>
        </w:rPr>
        <w:t>签署日期：</w:t>
      </w:r>
      <w:r w:rsidRPr="00DB2084">
        <w:rPr>
          <w:rFonts w:ascii="仿宋_GB2312" w:eastAsia="仿宋_GB2312" w:hAnsi="宋体" w:cs="Lucida Sans Unicode" w:hint="eastAsia"/>
          <w:color w:val="000000"/>
          <w:sz w:val="24"/>
          <w:u w:val="single"/>
        </w:rPr>
        <w:t xml:space="preserve">      年      月      日</w:t>
      </w:r>
      <w:r w:rsidR="007B57AF" w:rsidRPr="007B57AF">
        <w:rPr>
          <w:rFonts w:ascii="仿宋_GB2312" w:eastAsia="仿宋_GB2312" w:hAnsi="宋体" w:cs="Lucida Sans Unicode" w:hint="eastAsia"/>
          <w:color w:val="000000"/>
          <w:sz w:val="24"/>
        </w:rPr>
        <w:t xml:space="preserve">          传真：</w:t>
      </w:r>
      <w:r w:rsidR="007B57AF" w:rsidRPr="007B57AF">
        <w:rPr>
          <w:rFonts w:ascii="仿宋_GB2312" w:eastAsia="仿宋_GB2312" w:hAnsi="宋体" w:cs="Lucida Sans Unicode" w:hint="eastAsia"/>
          <w:color w:val="000000"/>
          <w:sz w:val="24"/>
          <w:u w:val="single"/>
        </w:rPr>
        <w:t xml:space="preserve">          </w:t>
      </w:r>
      <w:r w:rsidR="007B57AF" w:rsidRPr="007B57AF">
        <w:rPr>
          <w:rFonts w:ascii="仿宋_GB2312" w:eastAsia="仿宋_GB2312" w:hAnsi="宋体" w:cs="Lucida Sans Unicode" w:hint="eastAsia"/>
          <w:sz w:val="24"/>
          <w:u w:val="single"/>
        </w:rPr>
        <w:t xml:space="preserve">      </w:t>
      </w:r>
      <w:r w:rsidR="007B57AF" w:rsidRPr="007B57AF">
        <w:rPr>
          <w:rFonts w:ascii="仿宋_GB2312" w:eastAsia="仿宋_GB2312" w:hAnsi="宋体" w:cs="Lucida Sans Unicode" w:hint="eastAsia"/>
          <w:sz w:val="24"/>
        </w:rPr>
        <w:t xml:space="preserve">   </w:t>
      </w:r>
    </w:p>
    <w:p w:rsidR="002308E7" w:rsidRPr="00114D33" w:rsidRDefault="002308E7" w:rsidP="002308E7">
      <w:pPr>
        <w:spacing w:line="360" w:lineRule="auto"/>
        <w:rPr>
          <w:rFonts w:ascii="仿宋_GB2312" w:eastAsia="仿宋_GB2312" w:hAnsi="宋体" w:cs="Lucida Sans Unicode"/>
          <w:sz w:val="24"/>
        </w:rPr>
      </w:pPr>
      <w:r w:rsidRPr="00114D33">
        <w:rPr>
          <w:rFonts w:ascii="仿宋_GB2312" w:eastAsia="仿宋_GB2312" w:hAnsi="宋体" w:cs="Lucida Sans Unicode" w:hint="eastAsia"/>
          <w:sz w:val="24"/>
        </w:rPr>
        <w:lastRenderedPageBreak/>
        <w:t>格式</w:t>
      </w:r>
      <w:r w:rsidR="00814484">
        <w:rPr>
          <w:rFonts w:ascii="仿宋_GB2312" w:eastAsia="仿宋_GB2312" w:hAnsi="宋体" w:cs="Lucida Sans Unicode" w:hint="eastAsia"/>
          <w:sz w:val="24"/>
        </w:rPr>
        <w:t>6</w:t>
      </w:r>
    </w:p>
    <w:p w:rsidR="002308E7" w:rsidRPr="00050595" w:rsidRDefault="002308E7" w:rsidP="003334B0">
      <w:pPr>
        <w:spacing w:afterLines="100" w:line="480" w:lineRule="exact"/>
        <w:jc w:val="center"/>
        <w:rPr>
          <w:rFonts w:ascii="宋体" w:hAnsi="宋体" w:cs="Lucida Sans Unicode"/>
          <w:b/>
          <w:sz w:val="44"/>
          <w:szCs w:val="44"/>
        </w:rPr>
      </w:pPr>
      <w:r w:rsidRPr="00114D33">
        <w:rPr>
          <w:rFonts w:ascii="宋体" w:hAnsi="宋体" w:cs="Lucida Sans Unicode" w:hint="eastAsia"/>
          <w:b/>
          <w:sz w:val="44"/>
          <w:szCs w:val="44"/>
        </w:rPr>
        <w:t>技术指标投标响应表</w:t>
      </w:r>
    </w:p>
    <w:tbl>
      <w:tblPr>
        <w:tblpPr w:leftFromText="180" w:rightFromText="180" w:vertAnchor="text" w:horzAnchor="margin" w:tblpY="87"/>
        <w:tblW w:w="9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28"/>
        <w:gridCol w:w="2340"/>
        <w:gridCol w:w="2160"/>
        <w:gridCol w:w="1260"/>
        <w:gridCol w:w="1260"/>
        <w:gridCol w:w="1620"/>
      </w:tblGrid>
      <w:tr w:rsidR="002308E7" w:rsidTr="008D1187">
        <w:trPr>
          <w:trHeight w:val="617"/>
        </w:trPr>
        <w:tc>
          <w:tcPr>
            <w:tcW w:w="9468" w:type="dxa"/>
            <w:gridSpan w:val="6"/>
            <w:vAlign w:val="center"/>
          </w:tcPr>
          <w:p w:rsidR="002308E7" w:rsidRDefault="002308E7" w:rsidP="008D1187">
            <w:pPr>
              <w:pStyle w:val="ab"/>
              <w:widowControl w:val="0"/>
              <w:snapToGrid w:val="0"/>
              <w:spacing w:before="0" w:beforeAutospacing="0" w:after="0" w:afterAutospacing="0"/>
              <w:jc w:val="both"/>
              <w:rPr>
                <w:rFonts w:ascii="仿宋_GB2312" w:eastAsia="仿宋_GB2312" w:cs="Lucida Sans Unicode"/>
                <w:b/>
                <w:kern w:val="2"/>
                <w:sz w:val="21"/>
                <w:szCs w:val="21"/>
              </w:rPr>
            </w:pPr>
            <w:r>
              <w:rPr>
                <w:rFonts w:ascii="仿宋_GB2312" w:eastAsia="仿宋_GB2312" w:cs="Lucida Sans Unicode" w:hint="eastAsia"/>
                <w:b/>
                <w:kern w:val="2"/>
                <w:sz w:val="21"/>
                <w:szCs w:val="21"/>
              </w:rPr>
              <w:t>品目号：</w:t>
            </w:r>
          </w:p>
          <w:p w:rsidR="002308E7" w:rsidRDefault="002308E7" w:rsidP="008D1187">
            <w:pPr>
              <w:rPr>
                <w:rFonts w:ascii="仿宋_GB2312" w:eastAsia="仿宋_GB2312" w:hAnsi="宋体" w:cs="Arial"/>
                <w:b/>
                <w:szCs w:val="21"/>
              </w:rPr>
            </w:pPr>
            <w:r>
              <w:rPr>
                <w:rFonts w:ascii="仿宋_GB2312" w:eastAsia="仿宋_GB2312" w:cs="Lucida Sans Unicode" w:hint="eastAsia"/>
                <w:b/>
                <w:szCs w:val="21"/>
              </w:rPr>
              <w:t>产品名称：</w:t>
            </w:r>
          </w:p>
        </w:tc>
      </w:tr>
      <w:tr w:rsidR="002308E7" w:rsidTr="008D1187">
        <w:trPr>
          <w:trHeight w:val="617"/>
        </w:trPr>
        <w:tc>
          <w:tcPr>
            <w:tcW w:w="828" w:type="dxa"/>
            <w:vAlign w:val="center"/>
          </w:tcPr>
          <w:p w:rsidR="002308E7" w:rsidRDefault="002308E7" w:rsidP="008D1187">
            <w:pPr>
              <w:jc w:val="center"/>
              <w:rPr>
                <w:rFonts w:ascii="仿宋_GB2312" w:eastAsia="仿宋_GB2312" w:hAnsi="宋体"/>
                <w:b/>
                <w:sz w:val="18"/>
                <w:szCs w:val="18"/>
              </w:rPr>
            </w:pPr>
            <w:r>
              <w:rPr>
                <w:rFonts w:ascii="仿宋_GB2312" w:eastAsia="仿宋_GB2312" w:hAnsi="宋体" w:hint="eastAsia"/>
                <w:b/>
                <w:szCs w:val="21"/>
              </w:rPr>
              <w:t>序号</w:t>
            </w:r>
          </w:p>
        </w:tc>
        <w:tc>
          <w:tcPr>
            <w:tcW w:w="2340" w:type="dxa"/>
            <w:vAlign w:val="center"/>
          </w:tcPr>
          <w:p w:rsidR="002308E7" w:rsidRDefault="002308E7" w:rsidP="008D1187">
            <w:pPr>
              <w:jc w:val="center"/>
              <w:rPr>
                <w:rFonts w:ascii="仿宋_GB2312" w:eastAsia="仿宋_GB2312" w:hAnsi="宋体"/>
                <w:b/>
                <w:szCs w:val="21"/>
              </w:rPr>
            </w:pPr>
            <w:r>
              <w:rPr>
                <w:rFonts w:ascii="仿宋_GB2312" w:eastAsia="仿宋_GB2312" w:hAnsi="宋体" w:hint="eastAsia"/>
                <w:b/>
                <w:szCs w:val="21"/>
              </w:rPr>
              <w:t>招标文件要求</w:t>
            </w:r>
          </w:p>
        </w:tc>
        <w:tc>
          <w:tcPr>
            <w:tcW w:w="2160" w:type="dxa"/>
            <w:vAlign w:val="center"/>
          </w:tcPr>
          <w:p w:rsidR="002308E7" w:rsidRDefault="002308E7" w:rsidP="008D1187">
            <w:pPr>
              <w:jc w:val="center"/>
              <w:rPr>
                <w:rFonts w:ascii="仿宋_GB2312" w:eastAsia="仿宋_GB2312" w:hAnsi="宋体" w:cs="Arial"/>
                <w:b/>
                <w:szCs w:val="21"/>
              </w:rPr>
            </w:pPr>
            <w:r>
              <w:rPr>
                <w:rFonts w:ascii="仿宋_GB2312" w:eastAsia="仿宋_GB2312" w:hAnsi="宋体" w:cs="Arial" w:hint="eastAsia"/>
                <w:b/>
                <w:szCs w:val="21"/>
              </w:rPr>
              <w:t>投标文件响应内容</w:t>
            </w:r>
          </w:p>
        </w:tc>
        <w:tc>
          <w:tcPr>
            <w:tcW w:w="1260" w:type="dxa"/>
            <w:vAlign w:val="center"/>
          </w:tcPr>
          <w:p w:rsidR="002308E7" w:rsidRDefault="002308E7" w:rsidP="008D1187">
            <w:pPr>
              <w:jc w:val="center"/>
              <w:rPr>
                <w:rFonts w:ascii="仿宋_GB2312" w:eastAsia="仿宋_GB2312" w:hAnsi="宋体" w:cs="Arial"/>
                <w:b/>
                <w:szCs w:val="21"/>
              </w:rPr>
            </w:pPr>
            <w:r w:rsidRPr="0070355A">
              <w:rPr>
                <w:rFonts w:ascii="仿宋_GB2312" w:eastAsia="仿宋_GB2312" w:hAnsi="宋体" w:cs="Arial" w:hint="eastAsia"/>
                <w:b/>
                <w:szCs w:val="21"/>
              </w:rPr>
              <w:t>偏离程度</w:t>
            </w:r>
          </w:p>
        </w:tc>
        <w:tc>
          <w:tcPr>
            <w:tcW w:w="1260" w:type="dxa"/>
            <w:vAlign w:val="center"/>
          </w:tcPr>
          <w:p w:rsidR="002308E7" w:rsidRDefault="002308E7" w:rsidP="008D1187">
            <w:pPr>
              <w:jc w:val="center"/>
              <w:rPr>
                <w:rFonts w:ascii="仿宋_GB2312" w:eastAsia="仿宋_GB2312" w:hAnsi="宋体" w:cs="Arial"/>
                <w:b/>
                <w:szCs w:val="21"/>
              </w:rPr>
            </w:pPr>
            <w:r w:rsidRPr="0070355A">
              <w:rPr>
                <w:rFonts w:ascii="仿宋_GB2312" w:eastAsia="仿宋_GB2312" w:hAnsi="宋体" w:cs="Arial" w:hint="eastAsia"/>
                <w:b/>
                <w:szCs w:val="21"/>
              </w:rPr>
              <w:t>偏离说明</w:t>
            </w:r>
          </w:p>
        </w:tc>
        <w:tc>
          <w:tcPr>
            <w:tcW w:w="1620" w:type="dxa"/>
            <w:vAlign w:val="center"/>
          </w:tcPr>
          <w:p w:rsidR="002308E7" w:rsidRDefault="002308E7" w:rsidP="008D1187">
            <w:pPr>
              <w:jc w:val="center"/>
              <w:rPr>
                <w:rFonts w:ascii="仿宋_GB2312" w:eastAsia="仿宋_GB2312" w:hAnsi="宋体" w:cs="Arial"/>
                <w:b/>
                <w:szCs w:val="21"/>
              </w:rPr>
            </w:pPr>
            <w:r w:rsidRPr="0070355A">
              <w:rPr>
                <w:rFonts w:ascii="仿宋_GB2312" w:eastAsia="仿宋_GB2312" w:hAnsi="宋体" w:cs="Arial" w:hint="eastAsia"/>
                <w:b/>
                <w:szCs w:val="21"/>
              </w:rPr>
              <w:t>证明资料</w:t>
            </w:r>
          </w:p>
        </w:tc>
      </w:tr>
      <w:tr w:rsidR="002308E7" w:rsidTr="008D1187">
        <w:trPr>
          <w:trHeight w:val="770"/>
        </w:trPr>
        <w:tc>
          <w:tcPr>
            <w:tcW w:w="828" w:type="dxa"/>
            <w:vAlign w:val="center"/>
          </w:tcPr>
          <w:p w:rsidR="002308E7" w:rsidRDefault="002308E7" w:rsidP="008D1187">
            <w:pPr>
              <w:rPr>
                <w:rFonts w:ascii="仿宋_GB2312" w:eastAsia="仿宋_GB2312" w:hAnsi="宋体"/>
                <w:szCs w:val="21"/>
              </w:rPr>
            </w:pPr>
          </w:p>
        </w:tc>
        <w:tc>
          <w:tcPr>
            <w:tcW w:w="2340" w:type="dxa"/>
            <w:vAlign w:val="center"/>
          </w:tcPr>
          <w:p w:rsidR="002308E7" w:rsidRDefault="002308E7" w:rsidP="008D1187">
            <w:pPr>
              <w:rPr>
                <w:rFonts w:ascii="仿宋_GB2312" w:eastAsia="仿宋_GB2312" w:hAnsi="宋体"/>
                <w:szCs w:val="21"/>
              </w:rPr>
            </w:pPr>
          </w:p>
        </w:tc>
        <w:tc>
          <w:tcPr>
            <w:tcW w:w="2160" w:type="dxa"/>
            <w:vAlign w:val="center"/>
          </w:tcPr>
          <w:p w:rsidR="002308E7" w:rsidRDefault="002308E7" w:rsidP="008D1187">
            <w:pPr>
              <w:jc w:val="center"/>
              <w:rPr>
                <w:rFonts w:ascii="仿宋_GB2312" w:eastAsia="仿宋_GB2312" w:hAnsi="宋体"/>
                <w:szCs w:val="21"/>
              </w:rPr>
            </w:pPr>
          </w:p>
        </w:tc>
        <w:tc>
          <w:tcPr>
            <w:tcW w:w="1260" w:type="dxa"/>
            <w:vAlign w:val="center"/>
          </w:tcPr>
          <w:p w:rsidR="002308E7" w:rsidRDefault="002308E7" w:rsidP="008D1187">
            <w:pPr>
              <w:jc w:val="center"/>
              <w:rPr>
                <w:rFonts w:ascii="仿宋_GB2312" w:eastAsia="仿宋_GB2312" w:hAnsi="宋体"/>
                <w:szCs w:val="21"/>
              </w:rPr>
            </w:pPr>
          </w:p>
        </w:tc>
        <w:tc>
          <w:tcPr>
            <w:tcW w:w="1260" w:type="dxa"/>
            <w:vAlign w:val="center"/>
          </w:tcPr>
          <w:p w:rsidR="002308E7" w:rsidRDefault="002308E7" w:rsidP="008D1187">
            <w:pPr>
              <w:jc w:val="center"/>
              <w:rPr>
                <w:rFonts w:ascii="仿宋_GB2312" w:eastAsia="仿宋_GB2312" w:hAnsi="宋体"/>
                <w:szCs w:val="21"/>
              </w:rPr>
            </w:pPr>
          </w:p>
        </w:tc>
        <w:tc>
          <w:tcPr>
            <w:tcW w:w="1620" w:type="dxa"/>
            <w:vAlign w:val="center"/>
          </w:tcPr>
          <w:p w:rsidR="002308E7" w:rsidRDefault="002308E7" w:rsidP="008D1187">
            <w:pPr>
              <w:jc w:val="center"/>
              <w:rPr>
                <w:rFonts w:ascii="仿宋_GB2312" w:eastAsia="仿宋_GB2312" w:hAnsi="宋体"/>
                <w:szCs w:val="21"/>
              </w:rPr>
            </w:pPr>
          </w:p>
        </w:tc>
      </w:tr>
      <w:tr w:rsidR="002308E7" w:rsidTr="008D1187">
        <w:trPr>
          <w:trHeight w:val="770"/>
        </w:trPr>
        <w:tc>
          <w:tcPr>
            <w:tcW w:w="828" w:type="dxa"/>
            <w:vAlign w:val="center"/>
          </w:tcPr>
          <w:p w:rsidR="002308E7" w:rsidRDefault="002308E7" w:rsidP="008D1187">
            <w:pPr>
              <w:rPr>
                <w:rFonts w:ascii="仿宋_GB2312" w:eastAsia="仿宋_GB2312" w:hAnsi="宋体"/>
                <w:szCs w:val="21"/>
              </w:rPr>
            </w:pPr>
          </w:p>
        </w:tc>
        <w:tc>
          <w:tcPr>
            <w:tcW w:w="2340" w:type="dxa"/>
            <w:vAlign w:val="center"/>
          </w:tcPr>
          <w:p w:rsidR="002308E7" w:rsidRDefault="002308E7" w:rsidP="008D1187">
            <w:pPr>
              <w:rPr>
                <w:rFonts w:ascii="仿宋_GB2312" w:eastAsia="仿宋_GB2312" w:hAnsi="宋体"/>
                <w:szCs w:val="21"/>
              </w:rPr>
            </w:pPr>
          </w:p>
        </w:tc>
        <w:tc>
          <w:tcPr>
            <w:tcW w:w="2160" w:type="dxa"/>
            <w:vAlign w:val="center"/>
          </w:tcPr>
          <w:p w:rsidR="002308E7" w:rsidRDefault="002308E7" w:rsidP="008D1187">
            <w:pPr>
              <w:jc w:val="center"/>
              <w:rPr>
                <w:rFonts w:ascii="仿宋_GB2312" w:eastAsia="仿宋_GB2312" w:hAnsi="宋体"/>
                <w:szCs w:val="21"/>
              </w:rPr>
            </w:pPr>
          </w:p>
        </w:tc>
        <w:tc>
          <w:tcPr>
            <w:tcW w:w="1260" w:type="dxa"/>
            <w:vAlign w:val="center"/>
          </w:tcPr>
          <w:p w:rsidR="002308E7" w:rsidRDefault="002308E7" w:rsidP="008D1187">
            <w:pPr>
              <w:jc w:val="center"/>
              <w:rPr>
                <w:rFonts w:ascii="仿宋_GB2312" w:eastAsia="仿宋_GB2312" w:hAnsi="宋体"/>
                <w:szCs w:val="21"/>
              </w:rPr>
            </w:pPr>
          </w:p>
        </w:tc>
        <w:tc>
          <w:tcPr>
            <w:tcW w:w="1260" w:type="dxa"/>
            <w:vAlign w:val="center"/>
          </w:tcPr>
          <w:p w:rsidR="002308E7" w:rsidRDefault="002308E7" w:rsidP="008D1187">
            <w:pPr>
              <w:jc w:val="center"/>
              <w:rPr>
                <w:rFonts w:ascii="仿宋_GB2312" w:eastAsia="仿宋_GB2312" w:hAnsi="宋体"/>
                <w:szCs w:val="21"/>
              </w:rPr>
            </w:pPr>
          </w:p>
        </w:tc>
        <w:tc>
          <w:tcPr>
            <w:tcW w:w="1620" w:type="dxa"/>
            <w:vAlign w:val="center"/>
          </w:tcPr>
          <w:p w:rsidR="002308E7" w:rsidRDefault="002308E7" w:rsidP="008D1187">
            <w:pPr>
              <w:jc w:val="center"/>
              <w:rPr>
                <w:rFonts w:ascii="仿宋_GB2312" w:eastAsia="仿宋_GB2312" w:hAnsi="宋体"/>
                <w:szCs w:val="21"/>
              </w:rPr>
            </w:pPr>
          </w:p>
        </w:tc>
      </w:tr>
      <w:tr w:rsidR="002308E7" w:rsidTr="008D1187">
        <w:trPr>
          <w:trHeight w:val="770"/>
        </w:trPr>
        <w:tc>
          <w:tcPr>
            <w:tcW w:w="828" w:type="dxa"/>
            <w:vAlign w:val="center"/>
          </w:tcPr>
          <w:p w:rsidR="002308E7" w:rsidRDefault="002308E7" w:rsidP="008D1187">
            <w:pPr>
              <w:rPr>
                <w:rFonts w:ascii="仿宋_GB2312" w:eastAsia="仿宋_GB2312"/>
                <w:b/>
                <w:szCs w:val="21"/>
              </w:rPr>
            </w:pPr>
          </w:p>
        </w:tc>
        <w:tc>
          <w:tcPr>
            <w:tcW w:w="2340" w:type="dxa"/>
            <w:vAlign w:val="center"/>
          </w:tcPr>
          <w:p w:rsidR="002308E7" w:rsidRDefault="002308E7" w:rsidP="008D1187">
            <w:pPr>
              <w:rPr>
                <w:rFonts w:ascii="仿宋_GB2312" w:eastAsia="仿宋_GB2312" w:hAnsi="宋体"/>
                <w:szCs w:val="21"/>
              </w:rPr>
            </w:pPr>
          </w:p>
        </w:tc>
        <w:tc>
          <w:tcPr>
            <w:tcW w:w="2160" w:type="dxa"/>
            <w:vAlign w:val="center"/>
          </w:tcPr>
          <w:p w:rsidR="002308E7" w:rsidRDefault="002308E7" w:rsidP="008D1187">
            <w:pPr>
              <w:jc w:val="center"/>
              <w:rPr>
                <w:rFonts w:ascii="仿宋_GB2312" w:eastAsia="仿宋_GB2312" w:hAnsi="宋体"/>
                <w:szCs w:val="21"/>
              </w:rPr>
            </w:pPr>
          </w:p>
        </w:tc>
        <w:tc>
          <w:tcPr>
            <w:tcW w:w="1260" w:type="dxa"/>
            <w:vAlign w:val="center"/>
          </w:tcPr>
          <w:p w:rsidR="002308E7" w:rsidRDefault="002308E7" w:rsidP="008D1187">
            <w:pPr>
              <w:jc w:val="center"/>
              <w:rPr>
                <w:rFonts w:ascii="仿宋_GB2312" w:eastAsia="仿宋_GB2312" w:hAnsi="宋体"/>
                <w:szCs w:val="21"/>
              </w:rPr>
            </w:pPr>
          </w:p>
        </w:tc>
        <w:tc>
          <w:tcPr>
            <w:tcW w:w="1260" w:type="dxa"/>
            <w:vAlign w:val="center"/>
          </w:tcPr>
          <w:p w:rsidR="002308E7" w:rsidRDefault="002308E7" w:rsidP="008D1187">
            <w:pPr>
              <w:jc w:val="center"/>
              <w:rPr>
                <w:rFonts w:ascii="仿宋_GB2312" w:eastAsia="仿宋_GB2312" w:hAnsi="宋体"/>
                <w:szCs w:val="21"/>
              </w:rPr>
            </w:pPr>
          </w:p>
        </w:tc>
        <w:tc>
          <w:tcPr>
            <w:tcW w:w="1620" w:type="dxa"/>
            <w:vAlign w:val="center"/>
          </w:tcPr>
          <w:p w:rsidR="002308E7" w:rsidRDefault="002308E7" w:rsidP="008D1187">
            <w:pPr>
              <w:jc w:val="center"/>
              <w:rPr>
                <w:rFonts w:ascii="仿宋_GB2312" w:eastAsia="仿宋_GB2312" w:hAnsi="宋体"/>
                <w:szCs w:val="21"/>
              </w:rPr>
            </w:pPr>
          </w:p>
        </w:tc>
      </w:tr>
      <w:tr w:rsidR="002308E7" w:rsidTr="008D1187">
        <w:trPr>
          <w:trHeight w:val="770"/>
        </w:trPr>
        <w:tc>
          <w:tcPr>
            <w:tcW w:w="828" w:type="dxa"/>
            <w:vAlign w:val="center"/>
          </w:tcPr>
          <w:p w:rsidR="002308E7" w:rsidRDefault="002308E7" w:rsidP="008D1187">
            <w:pPr>
              <w:rPr>
                <w:rFonts w:ascii="仿宋_GB2312" w:eastAsia="仿宋_GB2312" w:hAnsi="宋体"/>
                <w:szCs w:val="21"/>
              </w:rPr>
            </w:pPr>
          </w:p>
        </w:tc>
        <w:tc>
          <w:tcPr>
            <w:tcW w:w="2340" w:type="dxa"/>
            <w:vAlign w:val="center"/>
          </w:tcPr>
          <w:p w:rsidR="002308E7" w:rsidRDefault="002308E7" w:rsidP="008D1187">
            <w:pPr>
              <w:rPr>
                <w:rFonts w:ascii="仿宋_GB2312" w:eastAsia="仿宋_GB2312" w:hAnsi="宋体"/>
                <w:szCs w:val="21"/>
              </w:rPr>
            </w:pPr>
          </w:p>
        </w:tc>
        <w:tc>
          <w:tcPr>
            <w:tcW w:w="2160" w:type="dxa"/>
            <w:vAlign w:val="center"/>
          </w:tcPr>
          <w:p w:rsidR="002308E7" w:rsidRDefault="002308E7" w:rsidP="008D1187">
            <w:pPr>
              <w:jc w:val="center"/>
              <w:rPr>
                <w:rFonts w:ascii="仿宋_GB2312" w:eastAsia="仿宋_GB2312" w:hAnsi="宋体"/>
                <w:szCs w:val="21"/>
              </w:rPr>
            </w:pPr>
          </w:p>
        </w:tc>
        <w:tc>
          <w:tcPr>
            <w:tcW w:w="1260" w:type="dxa"/>
            <w:vAlign w:val="center"/>
          </w:tcPr>
          <w:p w:rsidR="002308E7" w:rsidRDefault="002308E7" w:rsidP="008D1187">
            <w:pPr>
              <w:jc w:val="center"/>
              <w:rPr>
                <w:rFonts w:ascii="仿宋_GB2312" w:eastAsia="仿宋_GB2312" w:hAnsi="宋体"/>
                <w:szCs w:val="21"/>
              </w:rPr>
            </w:pPr>
          </w:p>
        </w:tc>
        <w:tc>
          <w:tcPr>
            <w:tcW w:w="1260" w:type="dxa"/>
            <w:vAlign w:val="center"/>
          </w:tcPr>
          <w:p w:rsidR="002308E7" w:rsidRDefault="002308E7" w:rsidP="008D1187">
            <w:pPr>
              <w:jc w:val="center"/>
              <w:rPr>
                <w:rFonts w:ascii="仿宋_GB2312" w:eastAsia="仿宋_GB2312" w:hAnsi="宋体"/>
                <w:szCs w:val="21"/>
              </w:rPr>
            </w:pPr>
          </w:p>
        </w:tc>
        <w:tc>
          <w:tcPr>
            <w:tcW w:w="1620" w:type="dxa"/>
            <w:vAlign w:val="center"/>
          </w:tcPr>
          <w:p w:rsidR="002308E7" w:rsidRDefault="002308E7" w:rsidP="008D1187">
            <w:pPr>
              <w:jc w:val="center"/>
              <w:rPr>
                <w:rFonts w:ascii="仿宋_GB2312" w:eastAsia="仿宋_GB2312" w:hAnsi="宋体"/>
                <w:szCs w:val="21"/>
              </w:rPr>
            </w:pPr>
          </w:p>
        </w:tc>
      </w:tr>
      <w:tr w:rsidR="002308E7" w:rsidTr="008D1187">
        <w:trPr>
          <w:trHeight w:val="770"/>
        </w:trPr>
        <w:tc>
          <w:tcPr>
            <w:tcW w:w="828" w:type="dxa"/>
            <w:vAlign w:val="center"/>
          </w:tcPr>
          <w:p w:rsidR="002308E7" w:rsidRDefault="002308E7" w:rsidP="008D1187">
            <w:pPr>
              <w:rPr>
                <w:rFonts w:ascii="仿宋_GB2312" w:eastAsia="仿宋_GB2312" w:hAnsi="宋体"/>
                <w:szCs w:val="21"/>
              </w:rPr>
            </w:pPr>
          </w:p>
        </w:tc>
        <w:tc>
          <w:tcPr>
            <w:tcW w:w="2340" w:type="dxa"/>
            <w:vAlign w:val="center"/>
          </w:tcPr>
          <w:p w:rsidR="002308E7" w:rsidRDefault="002308E7" w:rsidP="008D1187">
            <w:pPr>
              <w:spacing w:line="240" w:lineRule="exact"/>
              <w:rPr>
                <w:rFonts w:ascii="仿宋_GB2312" w:eastAsia="仿宋_GB2312" w:hAnsi="宋体" w:cs="宋体"/>
                <w:kern w:val="0"/>
                <w:szCs w:val="21"/>
              </w:rPr>
            </w:pPr>
          </w:p>
        </w:tc>
        <w:tc>
          <w:tcPr>
            <w:tcW w:w="2160" w:type="dxa"/>
            <w:vAlign w:val="center"/>
          </w:tcPr>
          <w:p w:rsidR="002308E7" w:rsidRDefault="002308E7" w:rsidP="008D1187">
            <w:pPr>
              <w:spacing w:line="240" w:lineRule="exact"/>
              <w:jc w:val="center"/>
              <w:rPr>
                <w:rFonts w:ascii="仿宋_GB2312" w:eastAsia="仿宋_GB2312" w:hAnsi="宋体" w:cs="宋体"/>
                <w:kern w:val="0"/>
                <w:szCs w:val="21"/>
              </w:rPr>
            </w:pPr>
          </w:p>
        </w:tc>
        <w:tc>
          <w:tcPr>
            <w:tcW w:w="1260" w:type="dxa"/>
            <w:vAlign w:val="center"/>
          </w:tcPr>
          <w:p w:rsidR="002308E7" w:rsidRDefault="002308E7" w:rsidP="008D1187">
            <w:pPr>
              <w:spacing w:line="240" w:lineRule="exact"/>
              <w:jc w:val="center"/>
              <w:rPr>
                <w:rFonts w:ascii="仿宋_GB2312" w:eastAsia="仿宋_GB2312" w:hAnsi="宋体" w:cs="宋体"/>
                <w:kern w:val="0"/>
                <w:szCs w:val="21"/>
              </w:rPr>
            </w:pPr>
          </w:p>
        </w:tc>
        <w:tc>
          <w:tcPr>
            <w:tcW w:w="1260" w:type="dxa"/>
            <w:vAlign w:val="center"/>
          </w:tcPr>
          <w:p w:rsidR="002308E7" w:rsidRDefault="002308E7" w:rsidP="008D1187">
            <w:pPr>
              <w:spacing w:line="240" w:lineRule="exact"/>
              <w:jc w:val="center"/>
              <w:rPr>
                <w:rFonts w:ascii="仿宋_GB2312" w:eastAsia="仿宋_GB2312" w:hAnsi="宋体" w:cs="宋体"/>
                <w:kern w:val="0"/>
                <w:szCs w:val="21"/>
              </w:rPr>
            </w:pPr>
          </w:p>
        </w:tc>
        <w:tc>
          <w:tcPr>
            <w:tcW w:w="1620" w:type="dxa"/>
            <w:vAlign w:val="center"/>
          </w:tcPr>
          <w:p w:rsidR="002308E7" w:rsidRDefault="002308E7" w:rsidP="008D1187">
            <w:pPr>
              <w:spacing w:line="240" w:lineRule="exact"/>
              <w:jc w:val="center"/>
              <w:rPr>
                <w:rFonts w:ascii="仿宋_GB2312" w:eastAsia="仿宋_GB2312" w:hAnsi="宋体" w:cs="宋体"/>
                <w:kern w:val="0"/>
                <w:szCs w:val="21"/>
              </w:rPr>
            </w:pPr>
          </w:p>
        </w:tc>
      </w:tr>
      <w:tr w:rsidR="002308E7" w:rsidTr="008D1187">
        <w:trPr>
          <w:trHeight w:val="770"/>
        </w:trPr>
        <w:tc>
          <w:tcPr>
            <w:tcW w:w="828" w:type="dxa"/>
            <w:vAlign w:val="center"/>
          </w:tcPr>
          <w:p w:rsidR="002308E7" w:rsidRDefault="002308E7" w:rsidP="008D1187">
            <w:pPr>
              <w:rPr>
                <w:rFonts w:ascii="仿宋_GB2312" w:eastAsia="仿宋_GB2312" w:hAnsi="宋体"/>
                <w:szCs w:val="21"/>
              </w:rPr>
            </w:pPr>
          </w:p>
        </w:tc>
        <w:tc>
          <w:tcPr>
            <w:tcW w:w="2340" w:type="dxa"/>
            <w:vAlign w:val="center"/>
          </w:tcPr>
          <w:p w:rsidR="002308E7" w:rsidRDefault="002308E7" w:rsidP="008D1187">
            <w:pPr>
              <w:rPr>
                <w:rFonts w:ascii="仿宋_GB2312" w:eastAsia="仿宋_GB2312" w:hAnsi="宋体"/>
                <w:szCs w:val="21"/>
              </w:rPr>
            </w:pPr>
          </w:p>
        </w:tc>
        <w:tc>
          <w:tcPr>
            <w:tcW w:w="2160" w:type="dxa"/>
            <w:vAlign w:val="center"/>
          </w:tcPr>
          <w:p w:rsidR="002308E7" w:rsidRDefault="002308E7" w:rsidP="008D1187">
            <w:pPr>
              <w:tabs>
                <w:tab w:val="num" w:pos="0"/>
              </w:tabs>
              <w:spacing w:line="240" w:lineRule="exact"/>
              <w:jc w:val="center"/>
              <w:rPr>
                <w:rFonts w:ascii="仿宋_GB2312" w:eastAsia="仿宋_GB2312" w:hAnsi="宋体" w:cs="宋体"/>
                <w:kern w:val="0"/>
                <w:szCs w:val="21"/>
              </w:rPr>
            </w:pPr>
          </w:p>
        </w:tc>
        <w:tc>
          <w:tcPr>
            <w:tcW w:w="1260" w:type="dxa"/>
            <w:vAlign w:val="center"/>
          </w:tcPr>
          <w:p w:rsidR="002308E7" w:rsidRDefault="002308E7" w:rsidP="008D1187">
            <w:pPr>
              <w:tabs>
                <w:tab w:val="num" w:pos="0"/>
              </w:tabs>
              <w:spacing w:line="240" w:lineRule="exact"/>
              <w:jc w:val="center"/>
              <w:rPr>
                <w:rFonts w:ascii="仿宋_GB2312" w:eastAsia="仿宋_GB2312" w:hAnsi="宋体" w:cs="宋体"/>
                <w:kern w:val="0"/>
                <w:szCs w:val="21"/>
              </w:rPr>
            </w:pPr>
          </w:p>
        </w:tc>
        <w:tc>
          <w:tcPr>
            <w:tcW w:w="1260" w:type="dxa"/>
            <w:vAlign w:val="center"/>
          </w:tcPr>
          <w:p w:rsidR="002308E7" w:rsidRDefault="002308E7" w:rsidP="008D1187">
            <w:pPr>
              <w:tabs>
                <w:tab w:val="num" w:pos="0"/>
              </w:tabs>
              <w:spacing w:line="240" w:lineRule="exact"/>
              <w:jc w:val="center"/>
              <w:rPr>
                <w:rFonts w:ascii="仿宋_GB2312" w:eastAsia="仿宋_GB2312" w:hAnsi="宋体" w:cs="宋体"/>
                <w:kern w:val="0"/>
                <w:szCs w:val="21"/>
              </w:rPr>
            </w:pPr>
          </w:p>
        </w:tc>
        <w:tc>
          <w:tcPr>
            <w:tcW w:w="1620" w:type="dxa"/>
            <w:vAlign w:val="center"/>
          </w:tcPr>
          <w:p w:rsidR="002308E7" w:rsidRDefault="002308E7" w:rsidP="008D1187">
            <w:pPr>
              <w:tabs>
                <w:tab w:val="num" w:pos="0"/>
              </w:tabs>
              <w:spacing w:line="240" w:lineRule="exact"/>
              <w:jc w:val="center"/>
              <w:rPr>
                <w:rFonts w:ascii="仿宋_GB2312" w:eastAsia="仿宋_GB2312" w:hAnsi="宋体" w:cs="宋体"/>
                <w:kern w:val="0"/>
                <w:szCs w:val="21"/>
              </w:rPr>
            </w:pPr>
          </w:p>
        </w:tc>
      </w:tr>
      <w:tr w:rsidR="002308E7" w:rsidTr="008D1187">
        <w:trPr>
          <w:trHeight w:val="770"/>
        </w:trPr>
        <w:tc>
          <w:tcPr>
            <w:tcW w:w="828" w:type="dxa"/>
            <w:vAlign w:val="center"/>
          </w:tcPr>
          <w:p w:rsidR="002308E7" w:rsidRDefault="002308E7" w:rsidP="008D1187">
            <w:pPr>
              <w:rPr>
                <w:rFonts w:ascii="仿宋_GB2312" w:eastAsia="仿宋_GB2312" w:hAnsi="宋体"/>
                <w:szCs w:val="21"/>
              </w:rPr>
            </w:pPr>
          </w:p>
        </w:tc>
        <w:tc>
          <w:tcPr>
            <w:tcW w:w="2340" w:type="dxa"/>
            <w:vAlign w:val="center"/>
          </w:tcPr>
          <w:p w:rsidR="002308E7" w:rsidRDefault="002308E7" w:rsidP="008D1187">
            <w:pPr>
              <w:ind w:hanging="1"/>
              <w:rPr>
                <w:rFonts w:ascii="仿宋_GB2312" w:eastAsia="仿宋_GB2312" w:hAnsi="宋体"/>
                <w:szCs w:val="21"/>
              </w:rPr>
            </w:pPr>
          </w:p>
        </w:tc>
        <w:tc>
          <w:tcPr>
            <w:tcW w:w="2160" w:type="dxa"/>
            <w:vAlign w:val="center"/>
          </w:tcPr>
          <w:p w:rsidR="002308E7" w:rsidRDefault="002308E7" w:rsidP="008D1187">
            <w:pPr>
              <w:tabs>
                <w:tab w:val="num" w:pos="0"/>
              </w:tabs>
              <w:spacing w:line="240" w:lineRule="exact"/>
              <w:jc w:val="center"/>
              <w:rPr>
                <w:rFonts w:ascii="仿宋_GB2312" w:eastAsia="仿宋_GB2312" w:hAnsi="宋体" w:cs="宋体"/>
                <w:kern w:val="0"/>
                <w:szCs w:val="21"/>
              </w:rPr>
            </w:pPr>
          </w:p>
        </w:tc>
        <w:tc>
          <w:tcPr>
            <w:tcW w:w="1260" w:type="dxa"/>
            <w:vAlign w:val="center"/>
          </w:tcPr>
          <w:p w:rsidR="002308E7" w:rsidRDefault="002308E7" w:rsidP="008D1187">
            <w:pPr>
              <w:tabs>
                <w:tab w:val="num" w:pos="0"/>
              </w:tabs>
              <w:spacing w:line="240" w:lineRule="exact"/>
              <w:jc w:val="center"/>
              <w:rPr>
                <w:rFonts w:ascii="仿宋_GB2312" w:eastAsia="仿宋_GB2312" w:hAnsi="宋体" w:cs="宋体"/>
                <w:kern w:val="0"/>
                <w:szCs w:val="21"/>
              </w:rPr>
            </w:pPr>
          </w:p>
        </w:tc>
        <w:tc>
          <w:tcPr>
            <w:tcW w:w="1260" w:type="dxa"/>
            <w:vAlign w:val="center"/>
          </w:tcPr>
          <w:p w:rsidR="002308E7" w:rsidRDefault="002308E7" w:rsidP="008D1187">
            <w:pPr>
              <w:tabs>
                <w:tab w:val="num" w:pos="0"/>
              </w:tabs>
              <w:spacing w:line="240" w:lineRule="exact"/>
              <w:jc w:val="center"/>
              <w:rPr>
                <w:rFonts w:ascii="仿宋_GB2312" w:eastAsia="仿宋_GB2312" w:hAnsi="宋体" w:cs="宋体"/>
                <w:kern w:val="0"/>
                <w:szCs w:val="21"/>
              </w:rPr>
            </w:pPr>
          </w:p>
        </w:tc>
        <w:tc>
          <w:tcPr>
            <w:tcW w:w="1620" w:type="dxa"/>
            <w:vAlign w:val="center"/>
          </w:tcPr>
          <w:p w:rsidR="002308E7" w:rsidRDefault="002308E7" w:rsidP="008D1187">
            <w:pPr>
              <w:tabs>
                <w:tab w:val="num" w:pos="0"/>
              </w:tabs>
              <w:spacing w:line="240" w:lineRule="exact"/>
              <w:jc w:val="center"/>
              <w:rPr>
                <w:rFonts w:ascii="仿宋_GB2312" w:eastAsia="仿宋_GB2312" w:hAnsi="宋体" w:cs="宋体"/>
                <w:kern w:val="0"/>
                <w:szCs w:val="21"/>
              </w:rPr>
            </w:pPr>
          </w:p>
        </w:tc>
      </w:tr>
      <w:tr w:rsidR="002308E7" w:rsidTr="008D1187">
        <w:trPr>
          <w:trHeight w:val="770"/>
        </w:trPr>
        <w:tc>
          <w:tcPr>
            <w:tcW w:w="828" w:type="dxa"/>
            <w:vAlign w:val="center"/>
          </w:tcPr>
          <w:p w:rsidR="002308E7" w:rsidRDefault="002308E7" w:rsidP="008D1187">
            <w:pPr>
              <w:rPr>
                <w:rFonts w:ascii="仿宋_GB2312" w:eastAsia="仿宋_GB2312"/>
                <w:b/>
                <w:szCs w:val="21"/>
              </w:rPr>
            </w:pPr>
          </w:p>
        </w:tc>
        <w:tc>
          <w:tcPr>
            <w:tcW w:w="2340" w:type="dxa"/>
            <w:vAlign w:val="center"/>
          </w:tcPr>
          <w:p w:rsidR="002308E7" w:rsidRDefault="002308E7" w:rsidP="008D1187">
            <w:pPr>
              <w:ind w:hanging="1"/>
              <w:rPr>
                <w:rFonts w:ascii="仿宋_GB2312" w:eastAsia="仿宋_GB2312" w:hAnsi="宋体"/>
                <w:szCs w:val="21"/>
              </w:rPr>
            </w:pPr>
          </w:p>
        </w:tc>
        <w:tc>
          <w:tcPr>
            <w:tcW w:w="2160" w:type="dxa"/>
            <w:vAlign w:val="center"/>
          </w:tcPr>
          <w:p w:rsidR="002308E7" w:rsidRDefault="002308E7" w:rsidP="008D1187">
            <w:pPr>
              <w:tabs>
                <w:tab w:val="num" w:pos="0"/>
              </w:tabs>
              <w:spacing w:line="240" w:lineRule="exact"/>
              <w:jc w:val="center"/>
              <w:rPr>
                <w:rFonts w:ascii="仿宋_GB2312" w:eastAsia="仿宋_GB2312" w:hAnsi="宋体" w:cs="宋体"/>
                <w:kern w:val="0"/>
                <w:szCs w:val="21"/>
              </w:rPr>
            </w:pPr>
          </w:p>
        </w:tc>
        <w:tc>
          <w:tcPr>
            <w:tcW w:w="1260" w:type="dxa"/>
            <w:vAlign w:val="center"/>
          </w:tcPr>
          <w:p w:rsidR="002308E7" w:rsidRDefault="002308E7" w:rsidP="008D1187">
            <w:pPr>
              <w:tabs>
                <w:tab w:val="num" w:pos="0"/>
              </w:tabs>
              <w:spacing w:line="240" w:lineRule="exact"/>
              <w:jc w:val="center"/>
              <w:rPr>
                <w:rFonts w:ascii="仿宋_GB2312" w:eastAsia="仿宋_GB2312" w:hAnsi="宋体" w:cs="宋体"/>
                <w:kern w:val="0"/>
                <w:szCs w:val="21"/>
              </w:rPr>
            </w:pPr>
          </w:p>
        </w:tc>
        <w:tc>
          <w:tcPr>
            <w:tcW w:w="1260" w:type="dxa"/>
            <w:vAlign w:val="center"/>
          </w:tcPr>
          <w:p w:rsidR="002308E7" w:rsidRDefault="002308E7" w:rsidP="008D1187">
            <w:pPr>
              <w:tabs>
                <w:tab w:val="num" w:pos="0"/>
              </w:tabs>
              <w:spacing w:line="240" w:lineRule="exact"/>
              <w:jc w:val="center"/>
              <w:rPr>
                <w:rFonts w:ascii="仿宋_GB2312" w:eastAsia="仿宋_GB2312" w:hAnsi="宋体" w:cs="宋体"/>
                <w:kern w:val="0"/>
                <w:szCs w:val="21"/>
              </w:rPr>
            </w:pPr>
          </w:p>
        </w:tc>
        <w:tc>
          <w:tcPr>
            <w:tcW w:w="1620" w:type="dxa"/>
            <w:vAlign w:val="center"/>
          </w:tcPr>
          <w:p w:rsidR="002308E7" w:rsidRDefault="002308E7" w:rsidP="008D1187">
            <w:pPr>
              <w:tabs>
                <w:tab w:val="num" w:pos="0"/>
              </w:tabs>
              <w:spacing w:line="240" w:lineRule="exact"/>
              <w:jc w:val="center"/>
              <w:rPr>
                <w:rFonts w:ascii="仿宋_GB2312" w:eastAsia="仿宋_GB2312" w:hAnsi="宋体" w:cs="宋体"/>
                <w:kern w:val="0"/>
                <w:szCs w:val="21"/>
              </w:rPr>
            </w:pPr>
          </w:p>
        </w:tc>
      </w:tr>
      <w:tr w:rsidR="002308E7" w:rsidTr="008D1187">
        <w:trPr>
          <w:trHeight w:val="770"/>
        </w:trPr>
        <w:tc>
          <w:tcPr>
            <w:tcW w:w="828" w:type="dxa"/>
            <w:vAlign w:val="center"/>
          </w:tcPr>
          <w:p w:rsidR="002308E7" w:rsidRDefault="002308E7" w:rsidP="008D1187">
            <w:pPr>
              <w:rPr>
                <w:rFonts w:ascii="仿宋_GB2312" w:eastAsia="仿宋_GB2312"/>
                <w:b/>
                <w:szCs w:val="21"/>
              </w:rPr>
            </w:pPr>
          </w:p>
        </w:tc>
        <w:tc>
          <w:tcPr>
            <w:tcW w:w="2340" w:type="dxa"/>
            <w:vAlign w:val="center"/>
          </w:tcPr>
          <w:p w:rsidR="002308E7" w:rsidRDefault="002308E7" w:rsidP="008D1187">
            <w:pPr>
              <w:ind w:hanging="1"/>
              <w:rPr>
                <w:rFonts w:ascii="仿宋_GB2312" w:eastAsia="仿宋_GB2312" w:hAnsi="宋体"/>
                <w:szCs w:val="21"/>
              </w:rPr>
            </w:pPr>
          </w:p>
        </w:tc>
        <w:tc>
          <w:tcPr>
            <w:tcW w:w="2160" w:type="dxa"/>
            <w:vAlign w:val="center"/>
          </w:tcPr>
          <w:p w:rsidR="002308E7" w:rsidRDefault="002308E7" w:rsidP="008D1187">
            <w:pPr>
              <w:tabs>
                <w:tab w:val="num" w:pos="0"/>
              </w:tabs>
              <w:spacing w:line="240" w:lineRule="exact"/>
              <w:jc w:val="center"/>
              <w:rPr>
                <w:rFonts w:ascii="仿宋_GB2312" w:eastAsia="仿宋_GB2312" w:hAnsi="宋体" w:cs="宋体"/>
                <w:kern w:val="0"/>
                <w:szCs w:val="21"/>
              </w:rPr>
            </w:pPr>
          </w:p>
        </w:tc>
        <w:tc>
          <w:tcPr>
            <w:tcW w:w="1260" w:type="dxa"/>
            <w:vAlign w:val="center"/>
          </w:tcPr>
          <w:p w:rsidR="002308E7" w:rsidRDefault="002308E7" w:rsidP="008D1187">
            <w:pPr>
              <w:tabs>
                <w:tab w:val="num" w:pos="0"/>
              </w:tabs>
              <w:spacing w:line="240" w:lineRule="exact"/>
              <w:jc w:val="center"/>
              <w:rPr>
                <w:rFonts w:ascii="仿宋_GB2312" w:eastAsia="仿宋_GB2312" w:hAnsi="宋体" w:cs="宋体"/>
                <w:kern w:val="0"/>
                <w:szCs w:val="21"/>
              </w:rPr>
            </w:pPr>
          </w:p>
        </w:tc>
        <w:tc>
          <w:tcPr>
            <w:tcW w:w="1260" w:type="dxa"/>
            <w:vAlign w:val="center"/>
          </w:tcPr>
          <w:p w:rsidR="002308E7" w:rsidRDefault="002308E7" w:rsidP="008D1187">
            <w:pPr>
              <w:tabs>
                <w:tab w:val="num" w:pos="0"/>
              </w:tabs>
              <w:spacing w:line="240" w:lineRule="exact"/>
              <w:jc w:val="center"/>
              <w:rPr>
                <w:rFonts w:ascii="仿宋_GB2312" w:eastAsia="仿宋_GB2312" w:hAnsi="宋体" w:cs="宋体"/>
                <w:kern w:val="0"/>
                <w:szCs w:val="21"/>
              </w:rPr>
            </w:pPr>
          </w:p>
        </w:tc>
        <w:tc>
          <w:tcPr>
            <w:tcW w:w="1620" w:type="dxa"/>
            <w:vAlign w:val="center"/>
          </w:tcPr>
          <w:p w:rsidR="002308E7" w:rsidRDefault="002308E7" w:rsidP="008D1187">
            <w:pPr>
              <w:tabs>
                <w:tab w:val="num" w:pos="0"/>
              </w:tabs>
              <w:spacing w:line="240" w:lineRule="exact"/>
              <w:jc w:val="center"/>
              <w:rPr>
                <w:rFonts w:ascii="仿宋_GB2312" w:eastAsia="仿宋_GB2312" w:hAnsi="宋体" w:cs="宋体"/>
                <w:kern w:val="0"/>
                <w:szCs w:val="21"/>
              </w:rPr>
            </w:pPr>
          </w:p>
        </w:tc>
      </w:tr>
      <w:tr w:rsidR="002308E7" w:rsidTr="008D1187">
        <w:trPr>
          <w:trHeight w:val="770"/>
        </w:trPr>
        <w:tc>
          <w:tcPr>
            <w:tcW w:w="828" w:type="dxa"/>
            <w:vAlign w:val="center"/>
          </w:tcPr>
          <w:p w:rsidR="002308E7" w:rsidRDefault="002308E7" w:rsidP="008D1187">
            <w:pPr>
              <w:rPr>
                <w:rFonts w:ascii="仿宋_GB2312" w:eastAsia="仿宋_GB2312"/>
                <w:b/>
                <w:szCs w:val="21"/>
              </w:rPr>
            </w:pPr>
          </w:p>
        </w:tc>
        <w:tc>
          <w:tcPr>
            <w:tcW w:w="2340" w:type="dxa"/>
            <w:vAlign w:val="center"/>
          </w:tcPr>
          <w:p w:rsidR="002308E7" w:rsidRDefault="002308E7" w:rsidP="008D1187">
            <w:pPr>
              <w:ind w:hanging="1"/>
              <w:rPr>
                <w:rFonts w:ascii="仿宋_GB2312" w:eastAsia="仿宋_GB2312" w:hAnsi="宋体"/>
                <w:szCs w:val="21"/>
              </w:rPr>
            </w:pPr>
          </w:p>
        </w:tc>
        <w:tc>
          <w:tcPr>
            <w:tcW w:w="2160" w:type="dxa"/>
            <w:vAlign w:val="center"/>
          </w:tcPr>
          <w:p w:rsidR="002308E7" w:rsidRDefault="002308E7" w:rsidP="008D1187">
            <w:pPr>
              <w:tabs>
                <w:tab w:val="num" w:pos="0"/>
              </w:tabs>
              <w:spacing w:line="240" w:lineRule="exact"/>
              <w:jc w:val="center"/>
              <w:rPr>
                <w:rFonts w:ascii="仿宋_GB2312" w:eastAsia="仿宋_GB2312" w:hAnsi="宋体" w:cs="宋体"/>
                <w:kern w:val="0"/>
                <w:szCs w:val="21"/>
              </w:rPr>
            </w:pPr>
          </w:p>
        </w:tc>
        <w:tc>
          <w:tcPr>
            <w:tcW w:w="1260" w:type="dxa"/>
            <w:vAlign w:val="center"/>
          </w:tcPr>
          <w:p w:rsidR="002308E7" w:rsidRDefault="002308E7" w:rsidP="008D1187">
            <w:pPr>
              <w:tabs>
                <w:tab w:val="num" w:pos="0"/>
              </w:tabs>
              <w:spacing w:line="240" w:lineRule="exact"/>
              <w:jc w:val="center"/>
              <w:rPr>
                <w:rFonts w:ascii="仿宋_GB2312" w:eastAsia="仿宋_GB2312" w:hAnsi="宋体" w:cs="宋体"/>
                <w:kern w:val="0"/>
                <w:szCs w:val="21"/>
              </w:rPr>
            </w:pPr>
          </w:p>
        </w:tc>
        <w:tc>
          <w:tcPr>
            <w:tcW w:w="1260" w:type="dxa"/>
            <w:vAlign w:val="center"/>
          </w:tcPr>
          <w:p w:rsidR="002308E7" w:rsidRDefault="002308E7" w:rsidP="008D1187">
            <w:pPr>
              <w:tabs>
                <w:tab w:val="num" w:pos="0"/>
              </w:tabs>
              <w:spacing w:line="240" w:lineRule="exact"/>
              <w:jc w:val="center"/>
              <w:rPr>
                <w:rFonts w:ascii="仿宋_GB2312" w:eastAsia="仿宋_GB2312" w:hAnsi="宋体" w:cs="宋体"/>
                <w:kern w:val="0"/>
                <w:szCs w:val="21"/>
              </w:rPr>
            </w:pPr>
          </w:p>
        </w:tc>
        <w:tc>
          <w:tcPr>
            <w:tcW w:w="1620" w:type="dxa"/>
            <w:vAlign w:val="center"/>
          </w:tcPr>
          <w:p w:rsidR="002308E7" w:rsidRDefault="002308E7" w:rsidP="008D1187">
            <w:pPr>
              <w:tabs>
                <w:tab w:val="num" w:pos="0"/>
              </w:tabs>
              <w:spacing w:line="240" w:lineRule="exact"/>
              <w:jc w:val="center"/>
              <w:rPr>
                <w:rFonts w:ascii="仿宋_GB2312" w:eastAsia="仿宋_GB2312" w:hAnsi="宋体" w:cs="宋体"/>
                <w:kern w:val="0"/>
                <w:szCs w:val="21"/>
              </w:rPr>
            </w:pPr>
          </w:p>
        </w:tc>
      </w:tr>
    </w:tbl>
    <w:p w:rsidR="002308E7" w:rsidRPr="00175015" w:rsidRDefault="002308E7" w:rsidP="00EC64A9">
      <w:pPr>
        <w:spacing w:line="360" w:lineRule="exact"/>
        <w:rPr>
          <w:rFonts w:ascii="仿宋_GB2312" w:eastAsia="仿宋_GB2312" w:hAnsi="宋体" w:cs="Arial"/>
          <w:b/>
          <w:sz w:val="24"/>
        </w:rPr>
      </w:pPr>
      <w:r w:rsidRPr="00175015">
        <w:rPr>
          <w:rFonts w:ascii="仿宋_GB2312" w:eastAsia="仿宋_GB2312" w:hAnsi="宋体" w:cs="Arial" w:hint="eastAsia"/>
          <w:b/>
          <w:sz w:val="24"/>
        </w:rPr>
        <w:t>填表说明：</w:t>
      </w:r>
    </w:p>
    <w:p w:rsidR="002308E7" w:rsidRPr="00175015" w:rsidRDefault="002308E7" w:rsidP="002308E7">
      <w:pPr>
        <w:spacing w:line="360" w:lineRule="exact"/>
        <w:ind w:firstLineChars="200" w:firstLine="480"/>
        <w:rPr>
          <w:rFonts w:ascii="仿宋_GB2312" w:eastAsia="仿宋_GB2312" w:hAnsi="宋体" w:cs="Arial"/>
          <w:sz w:val="24"/>
        </w:rPr>
      </w:pPr>
      <w:r w:rsidRPr="00175015">
        <w:rPr>
          <w:rFonts w:ascii="仿宋_GB2312" w:eastAsia="仿宋_GB2312" w:hAnsi="宋体" w:cs="Arial" w:hint="eastAsia"/>
          <w:sz w:val="24"/>
        </w:rPr>
        <w:t>1．“投标文件响应内容”一栏由投标人填写。</w:t>
      </w:r>
    </w:p>
    <w:p w:rsidR="002308E7" w:rsidRPr="00175015" w:rsidRDefault="002308E7" w:rsidP="002308E7">
      <w:pPr>
        <w:spacing w:line="360" w:lineRule="exact"/>
        <w:ind w:firstLineChars="200" w:firstLine="480"/>
        <w:rPr>
          <w:rFonts w:ascii="仿宋_GB2312" w:eastAsia="仿宋_GB2312" w:hAnsi="宋体" w:cs="Arial"/>
          <w:sz w:val="24"/>
        </w:rPr>
      </w:pPr>
      <w:r w:rsidRPr="00175015">
        <w:rPr>
          <w:rFonts w:ascii="仿宋_GB2312" w:eastAsia="仿宋_GB2312" w:hAnsi="宋体" w:cs="Arial" w:hint="eastAsia"/>
          <w:sz w:val="24"/>
        </w:rPr>
        <w:t>2．“偏离程度”一栏根据“投标文件响应内容”与招标文件要求逐项对照的结果填写。偏离程度必须用 “正偏离、负偏离或无偏离”三个名称中的一种进行标注。</w:t>
      </w:r>
    </w:p>
    <w:p w:rsidR="002308E7" w:rsidRPr="00175015" w:rsidRDefault="002308E7" w:rsidP="002308E7">
      <w:pPr>
        <w:spacing w:line="360" w:lineRule="exact"/>
        <w:ind w:firstLineChars="200" w:firstLine="480"/>
        <w:rPr>
          <w:rFonts w:ascii="仿宋_GB2312" w:eastAsia="仿宋_GB2312" w:hAnsi="宋体" w:cs="Arial"/>
          <w:sz w:val="24"/>
        </w:rPr>
      </w:pPr>
      <w:r w:rsidRPr="00175015">
        <w:rPr>
          <w:rFonts w:ascii="仿宋_GB2312" w:eastAsia="仿宋_GB2312" w:hAnsi="宋体" w:cs="Arial" w:hint="eastAsia"/>
          <w:sz w:val="24"/>
        </w:rPr>
        <w:t>3．“偏离说明”一栏由投标人对偏离的情况做详细说明。</w:t>
      </w:r>
    </w:p>
    <w:p w:rsidR="002308E7" w:rsidRPr="00175015" w:rsidRDefault="002308E7" w:rsidP="002308E7">
      <w:pPr>
        <w:spacing w:line="360" w:lineRule="exact"/>
        <w:ind w:firstLineChars="200" w:firstLine="480"/>
        <w:rPr>
          <w:rFonts w:ascii="仿宋_GB2312" w:eastAsia="仿宋_GB2312" w:hAnsi="宋体" w:cs="Arial"/>
          <w:sz w:val="24"/>
        </w:rPr>
      </w:pPr>
      <w:r w:rsidRPr="00175015">
        <w:rPr>
          <w:rFonts w:ascii="仿宋_GB2312" w:eastAsia="仿宋_GB2312" w:hAnsi="宋体" w:cs="Arial" w:hint="eastAsia"/>
          <w:sz w:val="24"/>
        </w:rPr>
        <w:t>4．“证明资料”一栏须填写“见投标文件第</w:t>
      </w:r>
      <w:r w:rsidRPr="00175015">
        <w:rPr>
          <w:rFonts w:ascii="仿宋_GB2312" w:eastAsia="仿宋_GB2312" w:hAnsi="宋体" w:cs="Arial" w:hint="eastAsia"/>
          <w:sz w:val="24"/>
          <w:u w:val="single"/>
        </w:rPr>
        <w:t xml:space="preserve">  </w:t>
      </w:r>
      <w:r w:rsidRPr="00175015">
        <w:rPr>
          <w:rFonts w:ascii="仿宋_GB2312" w:eastAsia="仿宋_GB2312" w:hAnsi="宋体" w:cs="Arial" w:hint="eastAsia"/>
          <w:sz w:val="24"/>
        </w:rPr>
        <w:t>页，第</w:t>
      </w:r>
      <w:r w:rsidRPr="00175015">
        <w:rPr>
          <w:rFonts w:ascii="仿宋_GB2312" w:eastAsia="仿宋_GB2312" w:hAnsi="宋体" w:cs="Arial" w:hint="eastAsia"/>
          <w:sz w:val="24"/>
          <w:u w:val="single"/>
        </w:rPr>
        <w:t xml:space="preserve">  </w:t>
      </w:r>
      <w:r w:rsidRPr="00175015">
        <w:rPr>
          <w:rFonts w:ascii="仿宋_GB2312" w:eastAsia="仿宋_GB2312" w:hAnsi="宋体" w:cs="Arial" w:hint="eastAsia"/>
          <w:sz w:val="24"/>
        </w:rPr>
        <w:t>行”字样，标注出证明资料在投标文件中的位置。</w:t>
      </w:r>
    </w:p>
    <w:p w:rsidR="00915FE1" w:rsidRPr="003F204A" w:rsidRDefault="00915FE1" w:rsidP="00915FE1">
      <w:pPr>
        <w:spacing w:line="480" w:lineRule="exact"/>
        <w:rPr>
          <w:rFonts w:ascii="仿宋_GB2312" w:eastAsia="仿宋_GB2312" w:hAnsi="宋体" w:cs="Lucida Sans Unicode"/>
          <w:sz w:val="24"/>
        </w:rPr>
      </w:pPr>
      <w:r w:rsidRPr="003F204A">
        <w:rPr>
          <w:rFonts w:ascii="仿宋_GB2312" w:eastAsia="仿宋_GB2312" w:hAnsi="宋体" w:cs="Lucida Sans Unicode" w:hint="eastAsia"/>
          <w:sz w:val="24"/>
        </w:rPr>
        <w:t>格式7</w:t>
      </w:r>
    </w:p>
    <w:p w:rsidR="00915FE1" w:rsidRPr="0053267C" w:rsidRDefault="00915FE1" w:rsidP="003F2A29">
      <w:pPr>
        <w:ind w:firstLineChars="745" w:firstLine="2692"/>
        <w:rPr>
          <w:rFonts w:ascii="仿宋_GB2312" w:eastAsia="仿宋_GB2312" w:hAnsi="宋体"/>
          <w:b/>
          <w:kern w:val="0"/>
          <w:sz w:val="36"/>
          <w:szCs w:val="36"/>
        </w:rPr>
      </w:pPr>
      <w:r>
        <w:rPr>
          <w:rFonts w:ascii="仿宋_GB2312" w:eastAsia="仿宋_GB2312" w:hAnsi="宋体" w:hint="eastAsia"/>
          <w:b/>
          <w:kern w:val="0"/>
          <w:sz w:val="36"/>
          <w:szCs w:val="36"/>
        </w:rPr>
        <w:lastRenderedPageBreak/>
        <w:t>投标产品品牌及性能介绍</w:t>
      </w:r>
    </w:p>
    <w:p w:rsidR="00915FE1" w:rsidRPr="003F204A" w:rsidRDefault="00915FE1" w:rsidP="00915FE1">
      <w:pPr>
        <w:spacing w:line="480" w:lineRule="exact"/>
        <w:ind w:firstLineChars="200" w:firstLine="480"/>
        <w:rPr>
          <w:rFonts w:ascii="仿宋_GB2312" w:eastAsia="仿宋_GB2312" w:hAnsi="Lucida Sans Unicode" w:cs="Lucida Sans Unicode"/>
          <w:sz w:val="24"/>
        </w:rPr>
      </w:pPr>
      <w:r w:rsidRPr="003F204A">
        <w:rPr>
          <w:rFonts w:ascii="仿宋_GB2312" w:eastAsia="仿宋_GB2312" w:hAnsi="宋体" w:hint="eastAsia"/>
          <w:sz w:val="24"/>
        </w:rPr>
        <w:t>加盖投标人公章</w:t>
      </w:r>
    </w:p>
    <w:p w:rsidR="00915FE1" w:rsidRDefault="00915FE1" w:rsidP="00C64D58">
      <w:pPr>
        <w:spacing w:line="480" w:lineRule="exact"/>
        <w:rPr>
          <w:rFonts w:ascii="仿宋_GB2312" w:eastAsia="仿宋_GB2312" w:hAnsi="宋体" w:cs="Lucida Sans Unicode"/>
          <w:sz w:val="24"/>
        </w:rPr>
      </w:pPr>
    </w:p>
    <w:p w:rsidR="00915FE1" w:rsidRDefault="00915FE1" w:rsidP="00C64D58">
      <w:pPr>
        <w:spacing w:line="480" w:lineRule="exact"/>
        <w:rPr>
          <w:rFonts w:ascii="仿宋_GB2312" w:eastAsia="仿宋_GB2312" w:hAnsi="宋体" w:cs="Lucida Sans Unicode"/>
          <w:sz w:val="24"/>
        </w:rPr>
      </w:pPr>
    </w:p>
    <w:p w:rsidR="00C64D58" w:rsidRDefault="00C64D58" w:rsidP="008D1187">
      <w:pPr>
        <w:spacing w:line="480" w:lineRule="exact"/>
        <w:rPr>
          <w:rFonts w:ascii="仿宋_GB2312" w:eastAsia="仿宋_GB2312" w:hAnsi="宋体" w:cs="Lucida Sans Unicode"/>
          <w:color w:val="000000" w:themeColor="text1"/>
          <w:sz w:val="24"/>
        </w:rPr>
      </w:pPr>
    </w:p>
    <w:p w:rsidR="00C64D58" w:rsidRDefault="00C64D58" w:rsidP="008D1187">
      <w:pPr>
        <w:spacing w:line="480" w:lineRule="exact"/>
        <w:rPr>
          <w:rFonts w:ascii="仿宋_GB2312" w:eastAsia="仿宋_GB2312" w:hAnsi="宋体" w:cs="Lucida Sans Unicode"/>
          <w:color w:val="000000" w:themeColor="text1"/>
          <w:sz w:val="24"/>
        </w:rPr>
      </w:pPr>
    </w:p>
    <w:p w:rsidR="00C64D58" w:rsidRDefault="00C64D58" w:rsidP="008D1187">
      <w:pPr>
        <w:spacing w:line="480" w:lineRule="exact"/>
        <w:rPr>
          <w:rFonts w:ascii="仿宋_GB2312" w:eastAsia="仿宋_GB2312" w:hAnsi="宋体" w:cs="Lucida Sans Unicode"/>
          <w:color w:val="000000" w:themeColor="text1"/>
          <w:sz w:val="24"/>
        </w:rPr>
      </w:pPr>
    </w:p>
    <w:p w:rsidR="00C64D58" w:rsidRDefault="00C64D58" w:rsidP="008D1187">
      <w:pPr>
        <w:spacing w:line="480" w:lineRule="exact"/>
        <w:rPr>
          <w:rFonts w:ascii="仿宋_GB2312" w:eastAsia="仿宋_GB2312" w:hAnsi="宋体" w:cs="Lucida Sans Unicode"/>
          <w:color w:val="000000" w:themeColor="text1"/>
          <w:sz w:val="24"/>
        </w:rPr>
      </w:pPr>
    </w:p>
    <w:p w:rsidR="00C64D58" w:rsidRDefault="00C64D58" w:rsidP="008D1187">
      <w:pPr>
        <w:spacing w:line="480" w:lineRule="exact"/>
        <w:rPr>
          <w:rFonts w:ascii="仿宋_GB2312" w:eastAsia="仿宋_GB2312" w:hAnsi="宋体" w:cs="Lucida Sans Unicode"/>
          <w:color w:val="000000" w:themeColor="text1"/>
          <w:sz w:val="24"/>
        </w:rPr>
      </w:pPr>
    </w:p>
    <w:p w:rsidR="00C64D58" w:rsidRDefault="00C64D58" w:rsidP="008D1187">
      <w:pPr>
        <w:spacing w:line="480" w:lineRule="exact"/>
        <w:rPr>
          <w:rFonts w:ascii="仿宋_GB2312" w:eastAsia="仿宋_GB2312" w:hAnsi="宋体" w:cs="Lucida Sans Unicode"/>
          <w:color w:val="000000" w:themeColor="text1"/>
          <w:sz w:val="24"/>
        </w:rPr>
      </w:pPr>
    </w:p>
    <w:p w:rsidR="00C64D58" w:rsidRDefault="00C64D58" w:rsidP="008D1187">
      <w:pPr>
        <w:spacing w:line="480" w:lineRule="exact"/>
        <w:rPr>
          <w:rFonts w:ascii="仿宋_GB2312" w:eastAsia="仿宋_GB2312" w:hAnsi="宋体" w:cs="Lucida Sans Unicode"/>
          <w:color w:val="000000" w:themeColor="text1"/>
          <w:sz w:val="24"/>
        </w:rPr>
      </w:pPr>
    </w:p>
    <w:p w:rsidR="00C64D58" w:rsidRDefault="00C64D58" w:rsidP="008D1187">
      <w:pPr>
        <w:spacing w:line="480" w:lineRule="exact"/>
        <w:rPr>
          <w:rFonts w:ascii="仿宋_GB2312" w:eastAsia="仿宋_GB2312" w:hAnsi="宋体" w:cs="Lucida Sans Unicode"/>
          <w:color w:val="000000" w:themeColor="text1"/>
          <w:sz w:val="24"/>
        </w:rPr>
      </w:pPr>
    </w:p>
    <w:p w:rsidR="00C64D58" w:rsidRDefault="00C64D58" w:rsidP="008D1187">
      <w:pPr>
        <w:spacing w:line="480" w:lineRule="exact"/>
        <w:rPr>
          <w:rFonts w:ascii="仿宋_GB2312" w:eastAsia="仿宋_GB2312" w:hAnsi="宋体" w:cs="Lucida Sans Unicode"/>
          <w:color w:val="000000" w:themeColor="text1"/>
          <w:sz w:val="24"/>
        </w:rPr>
      </w:pPr>
    </w:p>
    <w:p w:rsidR="00C64D58" w:rsidRDefault="00C64D58" w:rsidP="008D1187">
      <w:pPr>
        <w:spacing w:line="480" w:lineRule="exact"/>
        <w:rPr>
          <w:rFonts w:ascii="仿宋_GB2312" w:eastAsia="仿宋_GB2312" w:hAnsi="宋体" w:cs="Lucida Sans Unicode"/>
          <w:color w:val="000000" w:themeColor="text1"/>
          <w:sz w:val="24"/>
        </w:rPr>
      </w:pPr>
    </w:p>
    <w:p w:rsidR="00915FE1" w:rsidRDefault="00915FE1" w:rsidP="008D1187">
      <w:pPr>
        <w:spacing w:line="480" w:lineRule="exact"/>
        <w:rPr>
          <w:rFonts w:ascii="仿宋_GB2312" w:eastAsia="仿宋_GB2312" w:hAnsi="宋体" w:cs="Lucida Sans Unicode"/>
          <w:color w:val="000000" w:themeColor="text1"/>
          <w:sz w:val="24"/>
        </w:rPr>
      </w:pPr>
    </w:p>
    <w:p w:rsidR="00915FE1" w:rsidRDefault="00915FE1" w:rsidP="008D1187">
      <w:pPr>
        <w:spacing w:line="480" w:lineRule="exact"/>
        <w:rPr>
          <w:rFonts w:ascii="仿宋_GB2312" w:eastAsia="仿宋_GB2312" w:hAnsi="宋体" w:cs="Lucida Sans Unicode"/>
          <w:color w:val="000000" w:themeColor="text1"/>
          <w:sz w:val="24"/>
        </w:rPr>
      </w:pPr>
    </w:p>
    <w:p w:rsidR="00EC64A9" w:rsidRDefault="00EC64A9" w:rsidP="008D1187">
      <w:pPr>
        <w:spacing w:line="480" w:lineRule="exact"/>
        <w:rPr>
          <w:rFonts w:ascii="仿宋_GB2312" w:eastAsia="仿宋_GB2312" w:hAnsi="宋体" w:cs="Lucida Sans Unicode"/>
          <w:color w:val="000000" w:themeColor="text1"/>
          <w:sz w:val="24"/>
        </w:rPr>
      </w:pPr>
    </w:p>
    <w:p w:rsidR="00EC64A9" w:rsidRDefault="00EC64A9" w:rsidP="008D1187">
      <w:pPr>
        <w:spacing w:line="480" w:lineRule="exact"/>
        <w:rPr>
          <w:rFonts w:ascii="仿宋_GB2312" w:eastAsia="仿宋_GB2312" w:hAnsi="宋体" w:cs="Lucida Sans Unicode"/>
          <w:color w:val="000000" w:themeColor="text1"/>
          <w:sz w:val="24"/>
        </w:rPr>
      </w:pPr>
    </w:p>
    <w:p w:rsidR="00EC64A9" w:rsidRDefault="00EC64A9" w:rsidP="008D1187">
      <w:pPr>
        <w:spacing w:line="480" w:lineRule="exact"/>
        <w:rPr>
          <w:rFonts w:ascii="仿宋_GB2312" w:eastAsia="仿宋_GB2312" w:hAnsi="宋体" w:cs="Lucida Sans Unicode"/>
          <w:color w:val="000000" w:themeColor="text1"/>
          <w:sz w:val="24"/>
        </w:rPr>
      </w:pPr>
    </w:p>
    <w:p w:rsidR="00EC64A9" w:rsidRDefault="00EC64A9" w:rsidP="008D1187">
      <w:pPr>
        <w:spacing w:line="480" w:lineRule="exact"/>
        <w:rPr>
          <w:rFonts w:ascii="仿宋_GB2312" w:eastAsia="仿宋_GB2312" w:hAnsi="宋体" w:cs="Lucida Sans Unicode"/>
          <w:color w:val="000000" w:themeColor="text1"/>
          <w:sz w:val="24"/>
        </w:rPr>
      </w:pPr>
    </w:p>
    <w:p w:rsidR="00EC64A9" w:rsidRDefault="00EC64A9" w:rsidP="008D1187">
      <w:pPr>
        <w:spacing w:line="480" w:lineRule="exact"/>
        <w:rPr>
          <w:rFonts w:ascii="仿宋_GB2312" w:eastAsia="仿宋_GB2312" w:hAnsi="宋体" w:cs="Lucida Sans Unicode"/>
          <w:color w:val="000000" w:themeColor="text1"/>
          <w:sz w:val="24"/>
        </w:rPr>
      </w:pPr>
    </w:p>
    <w:p w:rsidR="00EC64A9" w:rsidRDefault="00EC64A9" w:rsidP="008D1187">
      <w:pPr>
        <w:spacing w:line="480" w:lineRule="exact"/>
        <w:rPr>
          <w:rFonts w:ascii="仿宋_GB2312" w:eastAsia="仿宋_GB2312" w:hAnsi="宋体" w:cs="Lucida Sans Unicode"/>
          <w:color w:val="000000" w:themeColor="text1"/>
          <w:sz w:val="24"/>
        </w:rPr>
      </w:pPr>
    </w:p>
    <w:p w:rsidR="00EC64A9" w:rsidRDefault="00EC64A9" w:rsidP="008D1187">
      <w:pPr>
        <w:spacing w:line="480" w:lineRule="exact"/>
        <w:rPr>
          <w:rFonts w:ascii="仿宋_GB2312" w:eastAsia="仿宋_GB2312" w:hAnsi="宋体" w:cs="Lucida Sans Unicode"/>
          <w:color w:val="000000" w:themeColor="text1"/>
          <w:sz w:val="24"/>
        </w:rPr>
      </w:pPr>
    </w:p>
    <w:p w:rsidR="00EC64A9" w:rsidRDefault="00EC64A9" w:rsidP="008D1187">
      <w:pPr>
        <w:spacing w:line="480" w:lineRule="exact"/>
        <w:rPr>
          <w:rFonts w:ascii="仿宋_GB2312" w:eastAsia="仿宋_GB2312" w:hAnsi="宋体" w:cs="Lucida Sans Unicode"/>
          <w:color w:val="000000" w:themeColor="text1"/>
          <w:sz w:val="24"/>
        </w:rPr>
      </w:pPr>
    </w:p>
    <w:p w:rsidR="00EC64A9" w:rsidRDefault="00EC64A9" w:rsidP="008D1187">
      <w:pPr>
        <w:spacing w:line="480" w:lineRule="exact"/>
        <w:rPr>
          <w:rFonts w:ascii="仿宋_GB2312" w:eastAsia="仿宋_GB2312" w:hAnsi="宋体" w:cs="Lucida Sans Unicode"/>
          <w:color w:val="000000" w:themeColor="text1"/>
          <w:sz w:val="24"/>
        </w:rPr>
      </w:pPr>
    </w:p>
    <w:p w:rsidR="00EC64A9" w:rsidRDefault="00EC64A9" w:rsidP="008D1187">
      <w:pPr>
        <w:spacing w:line="480" w:lineRule="exact"/>
        <w:rPr>
          <w:rFonts w:ascii="仿宋_GB2312" w:eastAsia="仿宋_GB2312" w:hAnsi="宋体" w:cs="Lucida Sans Unicode" w:hint="eastAsia"/>
          <w:color w:val="000000" w:themeColor="text1"/>
          <w:sz w:val="24"/>
        </w:rPr>
      </w:pPr>
    </w:p>
    <w:p w:rsidR="00E455AF" w:rsidRDefault="00E455AF" w:rsidP="008D1187">
      <w:pPr>
        <w:spacing w:line="480" w:lineRule="exact"/>
        <w:rPr>
          <w:rFonts w:ascii="仿宋_GB2312" w:eastAsia="仿宋_GB2312" w:hAnsi="宋体" w:cs="Lucida Sans Unicode" w:hint="eastAsia"/>
          <w:color w:val="000000" w:themeColor="text1"/>
          <w:sz w:val="24"/>
        </w:rPr>
      </w:pPr>
    </w:p>
    <w:p w:rsidR="00E455AF" w:rsidRDefault="00E455AF" w:rsidP="008D1187">
      <w:pPr>
        <w:spacing w:line="480" w:lineRule="exact"/>
        <w:rPr>
          <w:rFonts w:ascii="仿宋_GB2312" w:eastAsia="仿宋_GB2312" w:hAnsi="宋体" w:cs="Lucida Sans Unicode"/>
          <w:color w:val="000000" w:themeColor="text1"/>
          <w:sz w:val="24"/>
        </w:rPr>
      </w:pPr>
    </w:p>
    <w:p w:rsidR="00C64D58" w:rsidRPr="00AC5954" w:rsidRDefault="008D1187" w:rsidP="008D1187">
      <w:pPr>
        <w:spacing w:line="480" w:lineRule="exact"/>
        <w:rPr>
          <w:rFonts w:ascii="仿宋_GB2312" w:eastAsia="仿宋_GB2312" w:hAnsi="宋体" w:cs="Lucida Sans Unicode"/>
          <w:color w:val="000000" w:themeColor="text1"/>
          <w:sz w:val="24"/>
        </w:rPr>
      </w:pPr>
      <w:r w:rsidRPr="00AC5954">
        <w:rPr>
          <w:rFonts w:ascii="仿宋_GB2312" w:eastAsia="仿宋_GB2312" w:hAnsi="宋体" w:cs="Lucida Sans Unicode" w:hint="eastAsia"/>
          <w:color w:val="000000" w:themeColor="text1"/>
          <w:sz w:val="24"/>
        </w:rPr>
        <w:lastRenderedPageBreak/>
        <w:t>格式</w:t>
      </w:r>
      <w:r w:rsidR="00EC64A9">
        <w:rPr>
          <w:rFonts w:ascii="仿宋_GB2312" w:eastAsia="仿宋_GB2312" w:hAnsi="宋体" w:cs="Lucida Sans Unicode" w:hint="eastAsia"/>
          <w:color w:val="000000" w:themeColor="text1"/>
          <w:sz w:val="24"/>
        </w:rPr>
        <w:t>8</w:t>
      </w:r>
    </w:p>
    <w:p w:rsidR="008D1187" w:rsidRPr="00AC5954" w:rsidRDefault="008D1187" w:rsidP="003F2A29">
      <w:pPr>
        <w:widowControl/>
        <w:shd w:val="clear" w:color="auto" w:fill="FFFFFF"/>
        <w:ind w:firstLineChars="200" w:firstLine="602"/>
        <w:rPr>
          <w:rFonts w:ascii="仿宋_GB2312" w:eastAsia="仿宋_GB2312" w:hAnsi="宋体"/>
          <w:b/>
          <w:color w:val="000000" w:themeColor="text1"/>
          <w:kern w:val="0"/>
          <w:sz w:val="30"/>
          <w:szCs w:val="30"/>
        </w:rPr>
      </w:pPr>
      <w:r w:rsidRPr="00AC5954">
        <w:rPr>
          <w:rFonts w:ascii="仿宋_GB2312" w:eastAsia="仿宋_GB2312" w:hAnsi="宋体" w:hint="eastAsia"/>
          <w:b/>
          <w:color w:val="000000" w:themeColor="text1"/>
          <w:kern w:val="0"/>
          <w:sz w:val="30"/>
          <w:szCs w:val="30"/>
        </w:rPr>
        <w:t>投标人业绩和类似产品/设备/系统项目经验（附合同复印件、软件著作权登记证书复印件、专利证书复印件、奖励证书复印件）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
        <w:gridCol w:w="1914"/>
        <w:gridCol w:w="1418"/>
        <w:gridCol w:w="2551"/>
        <w:gridCol w:w="1488"/>
        <w:gridCol w:w="1489"/>
      </w:tblGrid>
      <w:tr w:rsidR="008D1187" w:rsidRPr="00AC5954" w:rsidTr="008D1187">
        <w:tc>
          <w:tcPr>
            <w:tcW w:w="1029" w:type="dxa"/>
            <w:vAlign w:val="center"/>
          </w:tcPr>
          <w:p w:rsidR="008D1187" w:rsidRPr="00AC5954" w:rsidRDefault="008D1187" w:rsidP="008D1187">
            <w:pPr>
              <w:widowControl/>
              <w:jc w:val="center"/>
              <w:rPr>
                <w:rFonts w:ascii="仿宋_GB2312" w:eastAsia="仿宋_GB2312" w:hAnsi="宋体"/>
                <w:color w:val="000000" w:themeColor="text1"/>
                <w:kern w:val="0"/>
                <w:sz w:val="24"/>
              </w:rPr>
            </w:pPr>
            <w:r w:rsidRPr="00AC5954">
              <w:rPr>
                <w:rFonts w:ascii="仿宋_GB2312" w:eastAsia="仿宋_GB2312" w:hAnsi="宋体" w:hint="eastAsia"/>
                <w:color w:val="000000" w:themeColor="text1"/>
                <w:kern w:val="0"/>
                <w:sz w:val="24"/>
              </w:rPr>
              <w:t>序号</w:t>
            </w:r>
          </w:p>
        </w:tc>
        <w:tc>
          <w:tcPr>
            <w:tcW w:w="1914" w:type="dxa"/>
            <w:vAlign w:val="center"/>
          </w:tcPr>
          <w:p w:rsidR="008D1187" w:rsidRPr="00AC5954" w:rsidRDefault="008D1187" w:rsidP="008D1187">
            <w:pPr>
              <w:widowControl/>
              <w:ind w:leftChars="14" w:left="29" w:firstLineChars="2" w:firstLine="5"/>
              <w:jc w:val="center"/>
              <w:rPr>
                <w:rFonts w:ascii="仿宋_GB2312" w:eastAsia="仿宋_GB2312" w:hAnsi="宋体"/>
                <w:color w:val="000000" w:themeColor="text1"/>
                <w:kern w:val="0"/>
                <w:sz w:val="24"/>
              </w:rPr>
            </w:pPr>
            <w:r w:rsidRPr="00AC5954">
              <w:rPr>
                <w:rFonts w:ascii="仿宋_GB2312" w:eastAsia="仿宋_GB2312" w:hAnsi="宋体" w:hint="eastAsia"/>
                <w:color w:val="000000" w:themeColor="text1"/>
                <w:kern w:val="0"/>
                <w:sz w:val="24"/>
              </w:rPr>
              <w:t>项目名称</w:t>
            </w:r>
          </w:p>
        </w:tc>
        <w:tc>
          <w:tcPr>
            <w:tcW w:w="1418" w:type="dxa"/>
            <w:vAlign w:val="center"/>
          </w:tcPr>
          <w:p w:rsidR="008D1187" w:rsidRPr="00AC5954" w:rsidRDefault="008D1187" w:rsidP="008D1187">
            <w:pPr>
              <w:widowControl/>
              <w:jc w:val="center"/>
              <w:rPr>
                <w:rFonts w:ascii="仿宋_GB2312" w:eastAsia="仿宋_GB2312" w:hAnsi="宋体"/>
                <w:color w:val="000000" w:themeColor="text1"/>
                <w:kern w:val="0"/>
                <w:sz w:val="24"/>
              </w:rPr>
            </w:pPr>
            <w:r w:rsidRPr="00AC5954">
              <w:rPr>
                <w:rFonts w:ascii="仿宋_GB2312" w:eastAsia="仿宋_GB2312" w:hAnsi="宋体" w:hint="eastAsia"/>
                <w:color w:val="000000" w:themeColor="text1"/>
                <w:kern w:val="0"/>
                <w:sz w:val="24"/>
              </w:rPr>
              <w:t>项目单位</w:t>
            </w:r>
          </w:p>
        </w:tc>
        <w:tc>
          <w:tcPr>
            <w:tcW w:w="2551" w:type="dxa"/>
            <w:vAlign w:val="center"/>
          </w:tcPr>
          <w:p w:rsidR="008D1187" w:rsidRPr="00AC5954" w:rsidRDefault="008D1187" w:rsidP="008D1187">
            <w:pPr>
              <w:widowControl/>
              <w:jc w:val="center"/>
              <w:rPr>
                <w:rFonts w:ascii="仿宋_GB2312" w:eastAsia="仿宋_GB2312" w:hAnsi="宋体"/>
                <w:color w:val="000000" w:themeColor="text1"/>
                <w:kern w:val="0"/>
                <w:sz w:val="24"/>
              </w:rPr>
            </w:pPr>
            <w:r w:rsidRPr="00AC5954">
              <w:rPr>
                <w:rFonts w:ascii="仿宋_GB2312" w:eastAsia="仿宋_GB2312" w:hAnsi="宋体" w:hint="eastAsia"/>
                <w:color w:val="000000" w:themeColor="text1"/>
                <w:kern w:val="0"/>
                <w:sz w:val="24"/>
              </w:rPr>
              <w:t>项目级别（国家或部或省或市级）</w:t>
            </w:r>
          </w:p>
        </w:tc>
        <w:tc>
          <w:tcPr>
            <w:tcW w:w="1488" w:type="dxa"/>
            <w:vAlign w:val="center"/>
          </w:tcPr>
          <w:p w:rsidR="008D1187" w:rsidRPr="00AC5954" w:rsidRDefault="008D1187" w:rsidP="008D1187">
            <w:pPr>
              <w:widowControl/>
              <w:ind w:leftChars="7" w:left="15"/>
              <w:jc w:val="center"/>
              <w:rPr>
                <w:rFonts w:ascii="仿宋_GB2312" w:eastAsia="仿宋_GB2312" w:hAnsi="宋体"/>
                <w:color w:val="000000" w:themeColor="text1"/>
                <w:kern w:val="0"/>
                <w:sz w:val="24"/>
              </w:rPr>
            </w:pPr>
            <w:r w:rsidRPr="00AC5954">
              <w:rPr>
                <w:rFonts w:ascii="仿宋_GB2312" w:eastAsia="仿宋_GB2312" w:hAnsi="宋体" w:hint="eastAsia"/>
                <w:color w:val="000000" w:themeColor="text1"/>
                <w:kern w:val="0"/>
                <w:sz w:val="24"/>
              </w:rPr>
              <w:t>数量</w:t>
            </w:r>
          </w:p>
        </w:tc>
        <w:tc>
          <w:tcPr>
            <w:tcW w:w="1489" w:type="dxa"/>
            <w:vAlign w:val="center"/>
          </w:tcPr>
          <w:p w:rsidR="008D1187" w:rsidRPr="00AC5954" w:rsidRDefault="008D1187" w:rsidP="008D1187">
            <w:pPr>
              <w:widowControl/>
              <w:ind w:leftChars="7" w:left="15"/>
              <w:jc w:val="center"/>
              <w:rPr>
                <w:rFonts w:ascii="仿宋_GB2312" w:eastAsia="仿宋_GB2312" w:hAnsi="宋体"/>
                <w:color w:val="000000" w:themeColor="text1"/>
                <w:kern w:val="0"/>
                <w:sz w:val="24"/>
              </w:rPr>
            </w:pPr>
            <w:r w:rsidRPr="00AC5954">
              <w:rPr>
                <w:rFonts w:ascii="仿宋_GB2312" w:eastAsia="仿宋_GB2312" w:hAnsi="宋体" w:hint="eastAsia"/>
                <w:color w:val="000000" w:themeColor="text1"/>
                <w:kern w:val="0"/>
                <w:sz w:val="24"/>
              </w:rPr>
              <w:t>备注</w:t>
            </w:r>
          </w:p>
        </w:tc>
      </w:tr>
      <w:tr w:rsidR="008D1187" w:rsidRPr="001021DF" w:rsidTr="008D1187">
        <w:tc>
          <w:tcPr>
            <w:tcW w:w="1029"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914"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18"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2551"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88"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89"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r>
      <w:tr w:rsidR="008D1187" w:rsidRPr="001021DF" w:rsidTr="008D1187">
        <w:tc>
          <w:tcPr>
            <w:tcW w:w="1029"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914"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18"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2551"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88"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89"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r>
      <w:tr w:rsidR="008D1187" w:rsidRPr="001021DF" w:rsidTr="008D1187">
        <w:tc>
          <w:tcPr>
            <w:tcW w:w="1029"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914"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18"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2551"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88"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89"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r>
      <w:tr w:rsidR="008D1187" w:rsidRPr="001021DF" w:rsidTr="008D1187">
        <w:tc>
          <w:tcPr>
            <w:tcW w:w="1029"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914"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18"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2551"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88"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89"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r>
      <w:tr w:rsidR="008D1187" w:rsidRPr="001021DF" w:rsidTr="008D1187">
        <w:tc>
          <w:tcPr>
            <w:tcW w:w="1029"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914"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18"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2551"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88"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89"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r>
      <w:tr w:rsidR="008D1187" w:rsidRPr="001021DF" w:rsidTr="008D1187">
        <w:tc>
          <w:tcPr>
            <w:tcW w:w="1029"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914"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18"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2551"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88"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89"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r>
      <w:tr w:rsidR="008D1187" w:rsidRPr="001021DF" w:rsidTr="008D1187">
        <w:tc>
          <w:tcPr>
            <w:tcW w:w="1029"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914"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18"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2551"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88"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89"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r>
      <w:tr w:rsidR="008D1187" w:rsidRPr="001021DF" w:rsidTr="008D1187">
        <w:tc>
          <w:tcPr>
            <w:tcW w:w="1029"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914"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18"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2551"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88"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89"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r>
      <w:tr w:rsidR="008D1187" w:rsidRPr="001021DF" w:rsidTr="008D1187">
        <w:tc>
          <w:tcPr>
            <w:tcW w:w="1029"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914"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18"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2551"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88"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89"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r>
      <w:tr w:rsidR="008D1187" w:rsidRPr="001021DF" w:rsidTr="008D1187">
        <w:tc>
          <w:tcPr>
            <w:tcW w:w="1029"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914"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18"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2551"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88"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89"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r>
      <w:tr w:rsidR="008D1187" w:rsidRPr="001021DF" w:rsidTr="008D1187">
        <w:tc>
          <w:tcPr>
            <w:tcW w:w="1029"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914"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18"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2551"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88"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89"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r>
      <w:tr w:rsidR="008D1187" w:rsidRPr="001021DF" w:rsidTr="008D1187">
        <w:tc>
          <w:tcPr>
            <w:tcW w:w="1029"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914"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18"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2551"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88"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89"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r>
      <w:tr w:rsidR="008D1187" w:rsidRPr="001021DF" w:rsidTr="008D1187">
        <w:tc>
          <w:tcPr>
            <w:tcW w:w="1029"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914"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18"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2551"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88"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c>
          <w:tcPr>
            <w:tcW w:w="1489" w:type="dxa"/>
            <w:vAlign w:val="center"/>
          </w:tcPr>
          <w:p w:rsidR="008D1187" w:rsidRPr="001021DF" w:rsidRDefault="008D1187" w:rsidP="001A1974">
            <w:pPr>
              <w:widowControl/>
              <w:spacing w:after="120" w:line="480" w:lineRule="auto"/>
              <w:ind w:leftChars="200" w:left="420"/>
              <w:jc w:val="center"/>
              <w:rPr>
                <w:rFonts w:ascii="仿宋_GB2312" w:eastAsia="仿宋_GB2312" w:hAnsi="宋体"/>
                <w:color w:val="FF0000"/>
                <w:kern w:val="0"/>
                <w:sz w:val="30"/>
                <w:szCs w:val="30"/>
              </w:rPr>
            </w:pPr>
          </w:p>
        </w:tc>
      </w:tr>
    </w:tbl>
    <w:p w:rsidR="008D1187" w:rsidRDefault="008D1187" w:rsidP="008D1187"/>
    <w:p w:rsidR="00EC64A9" w:rsidRDefault="00EC64A9" w:rsidP="00BC0B15">
      <w:pPr>
        <w:spacing w:line="480" w:lineRule="exact"/>
        <w:rPr>
          <w:rFonts w:ascii="宋体" w:hAnsi="宋体" w:cs="Lucida Sans Unicode" w:hint="eastAsia"/>
          <w:b/>
          <w:sz w:val="44"/>
          <w:szCs w:val="44"/>
        </w:rPr>
      </w:pPr>
    </w:p>
    <w:p w:rsidR="00E455AF" w:rsidRDefault="00E455AF" w:rsidP="00BC0B15">
      <w:pPr>
        <w:spacing w:line="480" w:lineRule="exact"/>
        <w:rPr>
          <w:rFonts w:ascii="宋体" w:hAnsi="宋体" w:cs="Lucida Sans Unicode"/>
          <w:b/>
          <w:sz w:val="44"/>
          <w:szCs w:val="44"/>
        </w:rPr>
      </w:pPr>
    </w:p>
    <w:p w:rsidR="00BC0B15" w:rsidRPr="008E3459" w:rsidRDefault="00BC0B15" w:rsidP="00BC0B15">
      <w:pPr>
        <w:spacing w:line="480" w:lineRule="exact"/>
        <w:rPr>
          <w:rFonts w:ascii="仿宋_GB2312" w:eastAsia="仿宋_GB2312" w:hAnsi="宋体" w:cs="Lucida Sans Unicode"/>
          <w:sz w:val="24"/>
        </w:rPr>
      </w:pPr>
      <w:r w:rsidRPr="008E3459">
        <w:rPr>
          <w:rFonts w:ascii="仿宋_GB2312" w:eastAsia="仿宋_GB2312" w:hAnsi="宋体" w:cs="Lucida Sans Unicode" w:hint="eastAsia"/>
          <w:sz w:val="24"/>
        </w:rPr>
        <w:lastRenderedPageBreak/>
        <w:t>格式</w:t>
      </w:r>
      <w:r w:rsidR="00EC64A9">
        <w:rPr>
          <w:rFonts w:ascii="仿宋_GB2312" w:eastAsia="仿宋_GB2312" w:hAnsi="宋体" w:cs="Lucida Sans Unicode" w:hint="eastAsia"/>
          <w:sz w:val="24"/>
        </w:rPr>
        <w:t>9</w:t>
      </w:r>
    </w:p>
    <w:p w:rsidR="00BC0B15" w:rsidRPr="008E3459" w:rsidRDefault="00202A0B" w:rsidP="003F2A29">
      <w:pPr>
        <w:ind w:firstLineChars="951" w:firstLine="3437"/>
        <w:rPr>
          <w:rFonts w:ascii="仿宋_GB2312" w:eastAsia="仿宋_GB2312" w:hAnsi="宋体"/>
          <w:sz w:val="24"/>
        </w:rPr>
      </w:pPr>
      <w:r w:rsidRPr="008E3459">
        <w:rPr>
          <w:rFonts w:ascii="仿宋_GB2312" w:eastAsia="仿宋_GB2312" w:hAnsi="宋体" w:hint="eastAsia"/>
          <w:b/>
          <w:kern w:val="0"/>
          <w:sz w:val="36"/>
          <w:szCs w:val="36"/>
        </w:rPr>
        <w:t>售后服务能力说明</w:t>
      </w:r>
    </w:p>
    <w:p w:rsidR="00BC0B15" w:rsidRPr="008E3459" w:rsidRDefault="00BC0B15" w:rsidP="00BC0B15">
      <w:pPr>
        <w:spacing w:line="480" w:lineRule="exact"/>
        <w:ind w:firstLineChars="200" w:firstLine="480"/>
        <w:rPr>
          <w:rFonts w:ascii="仿宋_GB2312" w:eastAsia="仿宋_GB2312" w:hAnsi="Lucida Sans Unicode" w:cs="Lucida Sans Unicode"/>
          <w:sz w:val="24"/>
        </w:rPr>
      </w:pPr>
      <w:r w:rsidRPr="008E3459">
        <w:rPr>
          <w:rFonts w:ascii="仿宋_GB2312" w:eastAsia="仿宋_GB2312" w:hAnsi="宋体" w:hint="eastAsia"/>
          <w:sz w:val="24"/>
        </w:rPr>
        <w:t>加盖投标人公章</w:t>
      </w:r>
    </w:p>
    <w:p w:rsidR="008D1187" w:rsidRPr="00BC0B15" w:rsidRDefault="008D1187" w:rsidP="008D1187">
      <w:pPr>
        <w:spacing w:line="360" w:lineRule="exact"/>
        <w:ind w:firstLineChars="200" w:firstLine="480"/>
        <w:rPr>
          <w:rFonts w:ascii="仿宋_GB2312" w:eastAsia="仿宋_GB2312" w:hAnsi="宋体" w:cs="Arial"/>
          <w:sz w:val="24"/>
        </w:rPr>
      </w:pPr>
    </w:p>
    <w:p w:rsidR="00EC558C" w:rsidRDefault="00EC558C" w:rsidP="004427AC">
      <w:pPr>
        <w:jc w:val="center"/>
        <w:rPr>
          <w:rFonts w:asciiTheme="majorEastAsia" w:eastAsiaTheme="majorEastAsia" w:hAnsiTheme="majorEastAsia"/>
          <w:b/>
          <w:color w:val="000000" w:themeColor="text1"/>
          <w:sz w:val="28"/>
          <w:szCs w:val="28"/>
        </w:rPr>
      </w:pPr>
    </w:p>
    <w:p w:rsidR="00BC0B15" w:rsidRDefault="00BC0B15" w:rsidP="004427AC">
      <w:pPr>
        <w:jc w:val="center"/>
        <w:rPr>
          <w:rFonts w:asciiTheme="majorEastAsia" w:eastAsiaTheme="majorEastAsia" w:hAnsiTheme="majorEastAsia"/>
          <w:b/>
          <w:color w:val="000000" w:themeColor="text1"/>
          <w:sz w:val="28"/>
          <w:szCs w:val="28"/>
        </w:rPr>
      </w:pPr>
    </w:p>
    <w:p w:rsidR="00BC0B15" w:rsidRDefault="00BC0B15" w:rsidP="004427AC">
      <w:pPr>
        <w:jc w:val="center"/>
        <w:rPr>
          <w:rFonts w:asciiTheme="majorEastAsia" w:eastAsiaTheme="majorEastAsia" w:hAnsiTheme="majorEastAsia"/>
          <w:b/>
          <w:color w:val="000000" w:themeColor="text1"/>
          <w:sz w:val="28"/>
          <w:szCs w:val="28"/>
        </w:rPr>
      </w:pPr>
    </w:p>
    <w:p w:rsidR="00BC0B15" w:rsidRDefault="00BC0B15" w:rsidP="004427AC">
      <w:pPr>
        <w:jc w:val="center"/>
        <w:rPr>
          <w:rFonts w:asciiTheme="majorEastAsia" w:eastAsiaTheme="majorEastAsia" w:hAnsiTheme="majorEastAsia"/>
          <w:b/>
          <w:color w:val="000000" w:themeColor="text1"/>
          <w:sz w:val="28"/>
          <w:szCs w:val="28"/>
        </w:rPr>
      </w:pPr>
    </w:p>
    <w:p w:rsidR="00BC0B15" w:rsidRDefault="00BC0B15" w:rsidP="004427AC">
      <w:pPr>
        <w:jc w:val="center"/>
        <w:rPr>
          <w:rFonts w:asciiTheme="majorEastAsia" w:eastAsiaTheme="majorEastAsia" w:hAnsiTheme="majorEastAsia"/>
          <w:b/>
          <w:color w:val="000000" w:themeColor="text1"/>
          <w:sz w:val="28"/>
          <w:szCs w:val="28"/>
        </w:rPr>
      </w:pPr>
    </w:p>
    <w:p w:rsidR="00BC0B15" w:rsidRDefault="00BC0B15" w:rsidP="004427AC">
      <w:pPr>
        <w:jc w:val="center"/>
        <w:rPr>
          <w:rFonts w:asciiTheme="majorEastAsia" w:eastAsiaTheme="majorEastAsia" w:hAnsiTheme="majorEastAsia"/>
          <w:b/>
          <w:color w:val="000000" w:themeColor="text1"/>
          <w:sz w:val="28"/>
          <w:szCs w:val="28"/>
        </w:rPr>
      </w:pPr>
    </w:p>
    <w:p w:rsidR="00BC0B15" w:rsidRDefault="00BC0B15" w:rsidP="004427AC">
      <w:pPr>
        <w:jc w:val="center"/>
        <w:rPr>
          <w:rFonts w:asciiTheme="majorEastAsia" w:eastAsiaTheme="majorEastAsia" w:hAnsiTheme="majorEastAsia"/>
          <w:b/>
          <w:color w:val="000000" w:themeColor="text1"/>
          <w:sz w:val="28"/>
          <w:szCs w:val="28"/>
        </w:rPr>
      </w:pPr>
    </w:p>
    <w:p w:rsidR="00BC0B15" w:rsidRDefault="00BC0B15" w:rsidP="004427AC">
      <w:pPr>
        <w:jc w:val="center"/>
        <w:rPr>
          <w:rFonts w:asciiTheme="majorEastAsia" w:eastAsiaTheme="majorEastAsia" w:hAnsiTheme="majorEastAsia"/>
          <w:b/>
          <w:color w:val="000000" w:themeColor="text1"/>
          <w:sz w:val="28"/>
          <w:szCs w:val="28"/>
        </w:rPr>
      </w:pPr>
    </w:p>
    <w:p w:rsidR="00BC0B15" w:rsidRDefault="00BC0B15" w:rsidP="004427AC">
      <w:pPr>
        <w:jc w:val="center"/>
        <w:rPr>
          <w:rFonts w:asciiTheme="majorEastAsia" w:eastAsiaTheme="majorEastAsia" w:hAnsiTheme="majorEastAsia"/>
          <w:b/>
          <w:color w:val="000000" w:themeColor="text1"/>
          <w:sz w:val="28"/>
          <w:szCs w:val="28"/>
        </w:rPr>
      </w:pPr>
    </w:p>
    <w:p w:rsidR="00BC0B15" w:rsidRDefault="00BC0B15" w:rsidP="004427AC">
      <w:pPr>
        <w:jc w:val="center"/>
        <w:rPr>
          <w:rFonts w:asciiTheme="majorEastAsia" w:eastAsiaTheme="majorEastAsia" w:hAnsiTheme="majorEastAsia"/>
          <w:b/>
          <w:color w:val="000000" w:themeColor="text1"/>
          <w:sz w:val="28"/>
          <w:szCs w:val="28"/>
        </w:rPr>
      </w:pPr>
    </w:p>
    <w:p w:rsidR="00BC0B15" w:rsidRDefault="00BC0B15" w:rsidP="004427AC">
      <w:pPr>
        <w:jc w:val="center"/>
        <w:rPr>
          <w:rFonts w:asciiTheme="majorEastAsia" w:eastAsiaTheme="majorEastAsia" w:hAnsiTheme="majorEastAsia"/>
          <w:b/>
          <w:color w:val="000000" w:themeColor="text1"/>
          <w:sz w:val="28"/>
          <w:szCs w:val="28"/>
        </w:rPr>
      </w:pPr>
    </w:p>
    <w:p w:rsidR="00BC0B15" w:rsidRDefault="00BC0B15" w:rsidP="004427AC">
      <w:pPr>
        <w:jc w:val="center"/>
        <w:rPr>
          <w:rFonts w:asciiTheme="majorEastAsia" w:eastAsiaTheme="majorEastAsia" w:hAnsiTheme="majorEastAsia"/>
          <w:b/>
          <w:color w:val="000000" w:themeColor="text1"/>
          <w:sz w:val="28"/>
          <w:szCs w:val="28"/>
        </w:rPr>
      </w:pPr>
    </w:p>
    <w:p w:rsidR="00BC0B15" w:rsidRDefault="00BC0B15" w:rsidP="004427AC">
      <w:pPr>
        <w:jc w:val="center"/>
        <w:rPr>
          <w:rFonts w:asciiTheme="majorEastAsia" w:eastAsiaTheme="majorEastAsia" w:hAnsiTheme="majorEastAsia"/>
          <w:b/>
          <w:color w:val="000000" w:themeColor="text1"/>
          <w:sz w:val="28"/>
          <w:szCs w:val="28"/>
        </w:rPr>
      </w:pPr>
    </w:p>
    <w:p w:rsidR="00BC0B15" w:rsidRDefault="00BC0B15" w:rsidP="004427AC">
      <w:pPr>
        <w:jc w:val="center"/>
        <w:rPr>
          <w:rFonts w:asciiTheme="majorEastAsia" w:eastAsiaTheme="majorEastAsia" w:hAnsiTheme="majorEastAsia"/>
          <w:b/>
          <w:color w:val="000000" w:themeColor="text1"/>
          <w:sz w:val="28"/>
          <w:szCs w:val="28"/>
        </w:rPr>
      </w:pPr>
    </w:p>
    <w:p w:rsidR="00BC0B15" w:rsidRDefault="00BC0B15" w:rsidP="004427AC">
      <w:pPr>
        <w:jc w:val="center"/>
        <w:rPr>
          <w:rFonts w:asciiTheme="majorEastAsia" w:eastAsiaTheme="majorEastAsia" w:hAnsiTheme="majorEastAsia"/>
          <w:b/>
          <w:color w:val="000000" w:themeColor="text1"/>
          <w:sz w:val="28"/>
          <w:szCs w:val="28"/>
        </w:rPr>
      </w:pPr>
    </w:p>
    <w:p w:rsidR="00202A0B" w:rsidRDefault="00202A0B" w:rsidP="00202A0B">
      <w:pPr>
        <w:spacing w:line="480" w:lineRule="exact"/>
        <w:rPr>
          <w:rFonts w:asciiTheme="majorEastAsia" w:eastAsiaTheme="majorEastAsia" w:hAnsiTheme="majorEastAsia"/>
          <w:b/>
          <w:color w:val="000000" w:themeColor="text1"/>
          <w:sz w:val="28"/>
          <w:szCs w:val="28"/>
        </w:rPr>
      </w:pPr>
    </w:p>
    <w:p w:rsidR="00202A0B" w:rsidRDefault="00202A0B" w:rsidP="00202A0B">
      <w:pPr>
        <w:spacing w:line="480" w:lineRule="exact"/>
        <w:rPr>
          <w:rFonts w:asciiTheme="majorEastAsia" w:eastAsiaTheme="majorEastAsia" w:hAnsiTheme="majorEastAsia"/>
          <w:b/>
          <w:color w:val="000000" w:themeColor="text1"/>
          <w:sz w:val="28"/>
          <w:szCs w:val="28"/>
        </w:rPr>
      </w:pPr>
    </w:p>
    <w:p w:rsidR="00202A0B" w:rsidRDefault="00202A0B" w:rsidP="00202A0B">
      <w:pPr>
        <w:spacing w:line="480" w:lineRule="exact"/>
        <w:rPr>
          <w:rFonts w:asciiTheme="majorEastAsia" w:eastAsiaTheme="majorEastAsia" w:hAnsiTheme="majorEastAsia"/>
          <w:b/>
          <w:color w:val="000000" w:themeColor="text1"/>
          <w:sz w:val="28"/>
          <w:szCs w:val="28"/>
        </w:rPr>
      </w:pPr>
    </w:p>
    <w:p w:rsidR="00202A0B" w:rsidRDefault="00202A0B" w:rsidP="00202A0B">
      <w:pPr>
        <w:spacing w:line="480" w:lineRule="exact"/>
        <w:rPr>
          <w:rFonts w:asciiTheme="majorEastAsia" w:eastAsiaTheme="majorEastAsia" w:hAnsiTheme="majorEastAsia" w:hint="eastAsia"/>
          <w:b/>
          <w:color w:val="000000" w:themeColor="text1"/>
          <w:sz w:val="28"/>
          <w:szCs w:val="28"/>
        </w:rPr>
      </w:pPr>
    </w:p>
    <w:p w:rsidR="00E455AF" w:rsidRDefault="00E455AF" w:rsidP="00202A0B">
      <w:pPr>
        <w:spacing w:line="480" w:lineRule="exact"/>
        <w:rPr>
          <w:rFonts w:asciiTheme="majorEastAsia" w:eastAsiaTheme="majorEastAsia" w:hAnsiTheme="majorEastAsia"/>
          <w:b/>
          <w:color w:val="000000" w:themeColor="text1"/>
          <w:sz w:val="28"/>
          <w:szCs w:val="28"/>
        </w:rPr>
      </w:pPr>
    </w:p>
    <w:p w:rsidR="00202A0B" w:rsidRPr="005E7360" w:rsidRDefault="00202A0B" w:rsidP="00202A0B">
      <w:pPr>
        <w:spacing w:line="480" w:lineRule="exact"/>
        <w:rPr>
          <w:rFonts w:ascii="仿宋_GB2312" w:eastAsia="仿宋_GB2312" w:hAnsi="宋体" w:cs="Lucida Sans Unicode"/>
          <w:sz w:val="24"/>
        </w:rPr>
      </w:pPr>
      <w:r w:rsidRPr="005E7360">
        <w:rPr>
          <w:rFonts w:ascii="仿宋_GB2312" w:eastAsia="仿宋_GB2312" w:hAnsi="宋体" w:cs="Lucida Sans Unicode" w:hint="eastAsia"/>
          <w:sz w:val="24"/>
        </w:rPr>
        <w:lastRenderedPageBreak/>
        <w:t>格式</w:t>
      </w:r>
      <w:r w:rsidR="00EC64A9">
        <w:rPr>
          <w:rFonts w:ascii="仿宋_GB2312" w:eastAsia="仿宋_GB2312" w:hAnsi="宋体" w:cs="Lucida Sans Unicode" w:hint="eastAsia"/>
          <w:sz w:val="24"/>
        </w:rPr>
        <w:t>10</w:t>
      </w:r>
    </w:p>
    <w:p w:rsidR="00202A0B" w:rsidRPr="00DF4708" w:rsidRDefault="00202A0B" w:rsidP="00202A0B">
      <w:pPr>
        <w:jc w:val="center"/>
        <w:rPr>
          <w:rFonts w:ascii="仿宋_GB2312" w:eastAsia="仿宋_GB2312" w:hAnsi="宋体"/>
          <w:b/>
          <w:color w:val="000000"/>
          <w:kern w:val="0"/>
          <w:sz w:val="36"/>
          <w:szCs w:val="36"/>
        </w:rPr>
      </w:pPr>
      <w:r w:rsidRPr="00DF4708">
        <w:rPr>
          <w:rFonts w:ascii="仿宋_GB2312" w:eastAsia="仿宋_GB2312" w:hAnsi="宋体" w:hint="eastAsia"/>
          <w:b/>
          <w:color w:val="000000"/>
          <w:kern w:val="0"/>
          <w:sz w:val="36"/>
          <w:szCs w:val="36"/>
        </w:rPr>
        <w:t>投标人</w:t>
      </w:r>
      <w:r>
        <w:rPr>
          <w:rFonts w:ascii="仿宋_GB2312" w:eastAsia="仿宋_GB2312" w:hAnsi="宋体" w:hint="eastAsia"/>
          <w:b/>
          <w:color w:val="000000"/>
          <w:kern w:val="0"/>
          <w:sz w:val="36"/>
          <w:szCs w:val="36"/>
        </w:rPr>
        <w:t>企业财务概况</w:t>
      </w:r>
      <w:r w:rsidRPr="00DF4708">
        <w:rPr>
          <w:rFonts w:ascii="仿宋_GB2312" w:eastAsia="仿宋_GB2312" w:hAnsi="宋体" w:hint="eastAsia"/>
          <w:b/>
          <w:color w:val="000000"/>
          <w:kern w:val="0"/>
          <w:sz w:val="36"/>
          <w:szCs w:val="36"/>
        </w:rPr>
        <w:t>等</w:t>
      </w:r>
    </w:p>
    <w:p w:rsidR="00202A0B" w:rsidRPr="005E7360" w:rsidRDefault="00202A0B" w:rsidP="00202A0B">
      <w:pPr>
        <w:ind w:firstLineChars="200" w:firstLine="480"/>
        <w:rPr>
          <w:rFonts w:ascii="仿宋_GB2312" w:eastAsia="仿宋_GB2312" w:hAnsi="宋体"/>
          <w:sz w:val="24"/>
        </w:rPr>
      </w:pPr>
    </w:p>
    <w:p w:rsidR="00202A0B" w:rsidRPr="005E7360" w:rsidRDefault="00202A0B" w:rsidP="00202A0B">
      <w:pPr>
        <w:spacing w:line="480" w:lineRule="exact"/>
        <w:ind w:firstLineChars="200" w:firstLine="480"/>
        <w:rPr>
          <w:rFonts w:ascii="仿宋_GB2312" w:eastAsia="仿宋_GB2312" w:hAnsi="Lucida Sans Unicode" w:cs="Lucida Sans Unicode"/>
          <w:sz w:val="24"/>
        </w:rPr>
      </w:pPr>
      <w:r>
        <w:rPr>
          <w:rFonts w:ascii="仿宋_GB2312" w:eastAsia="仿宋_GB2312" w:hAnsi="宋体" w:hint="eastAsia"/>
          <w:sz w:val="24"/>
        </w:rPr>
        <w:t>企业财务概况</w:t>
      </w:r>
      <w:r w:rsidRPr="005E7360">
        <w:rPr>
          <w:rFonts w:ascii="仿宋_GB2312" w:eastAsia="仿宋_GB2312" w:hAnsi="宋体" w:hint="eastAsia"/>
          <w:sz w:val="24"/>
        </w:rPr>
        <w:t>要有法定代表人或授权代表签字并加盖</w:t>
      </w:r>
      <w:r>
        <w:rPr>
          <w:rFonts w:ascii="仿宋_GB2312" w:eastAsia="仿宋_GB2312" w:hAnsi="宋体" w:hint="eastAsia"/>
          <w:sz w:val="24"/>
        </w:rPr>
        <w:t>投标人</w:t>
      </w:r>
      <w:r w:rsidRPr="005E7360">
        <w:rPr>
          <w:rFonts w:ascii="仿宋_GB2312" w:eastAsia="仿宋_GB2312" w:hAnsi="宋体" w:hint="eastAsia"/>
          <w:sz w:val="24"/>
        </w:rPr>
        <w:t>公章</w:t>
      </w:r>
    </w:p>
    <w:p w:rsidR="00202A0B" w:rsidRPr="00BC0B15" w:rsidRDefault="00202A0B" w:rsidP="00202A0B">
      <w:pPr>
        <w:spacing w:line="360" w:lineRule="exact"/>
        <w:ind w:firstLineChars="200" w:firstLine="480"/>
        <w:rPr>
          <w:rFonts w:ascii="仿宋_GB2312" w:eastAsia="仿宋_GB2312" w:hAnsi="宋体" w:cs="Arial"/>
          <w:sz w:val="24"/>
        </w:rPr>
      </w:pPr>
    </w:p>
    <w:p w:rsidR="00BC0B15" w:rsidRDefault="00BC0B15" w:rsidP="004427AC">
      <w:pPr>
        <w:jc w:val="center"/>
        <w:rPr>
          <w:rFonts w:asciiTheme="majorEastAsia" w:eastAsiaTheme="majorEastAsia" w:hAnsiTheme="majorEastAsia"/>
          <w:b/>
          <w:color w:val="000000" w:themeColor="text1"/>
          <w:sz w:val="28"/>
          <w:szCs w:val="28"/>
        </w:rPr>
      </w:pPr>
    </w:p>
    <w:p w:rsidR="00202A0B" w:rsidRDefault="00202A0B" w:rsidP="004427AC">
      <w:pPr>
        <w:jc w:val="center"/>
        <w:rPr>
          <w:rFonts w:asciiTheme="majorEastAsia" w:eastAsiaTheme="majorEastAsia" w:hAnsiTheme="majorEastAsia"/>
          <w:b/>
          <w:color w:val="000000" w:themeColor="text1"/>
          <w:sz w:val="28"/>
          <w:szCs w:val="28"/>
        </w:rPr>
      </w:pPr>
    </w:p>
    <w:p w:rsidR="00202A0B" w:rsidRDefault="00202A0B" w:rsidP="004427AC">
      <w:pPr>
        <w:jc w:val="center"/>
        <w:rPr>
          <w:rFonts w:asciiTheme="majorEastAsia" w:eastAsiaTheme="majorEastAsia" w:hAnsiTheme="majorEastAsia"/>
          <w:b/>
          <w:color w:val="000000" w:themeColor="text1"/>
          <w:sz w:val="28"/>
          <w:szCs w:val="28"/>
        </w:rPr>
      </w:pPr>
    </w:p>
    <w:p w:rsidR="00202A0B" w:rsidRDefault="00202A0B" w:rsidP="004427AC">
      <w:pPr>
        <w:jc w:val="center"/>
        <w:rPr>
          <w:rFonts w:asciiTheme="majorEastAsia" w:eastAsiaTheme="majorEastAsia" w:hAnsiTheme="majorEastAsia"/>
          <w:b/>
          <w:color w:val="000000" w:themeColor="text1"/>
          <w:sz w:val="28"/>
          <w:szCs w:val="28"/>
        </w:rPr>
      </w:pPr>
    </w:p>
    <w:p w:rsidR="00202A0B" w:rsidRDefault="00202A0B" w:rsidP="004427AC">
      <w:pPr>
        <w:jc w:val="center"/>
        <w:rPr>
          <w:rFonts w:asciiTheme="majorEastAsia" w:eastAsiaTheme="majorEastAsia" w:hAnsiTheme="majorEastAsia"/>
          <w:b/>
          <w:color w:val="000000" w:themeColor="text1"/>
          <w:sz w:val="28"/>
          <w:szCs w:val="28"/>
        </w:rPr>
      </w:pPr>
    </w:p>
    <w:p w:rsidR="00202A0B" w:rsidRDefault="00202A0B" w:rsidP="004427AC">
      <w:pPr>
        <w:jc w:val="center"/>
        <w:rPr>
          <w:rFonts w:asciiTheme="majorEastAsia" w:eastAsiaTheme="majorEastAsia" w:hAnsiTheme="majorEastAsia"/>
          <w:b/>
          <w:color w:val="000000" w:themeColor="text1"/>
          <w:sz w:val="28"/>
          <w:szCs w:val="28"/>
        </w:rPr>
      </w:pPr>
    </w:p>
    <w:p w:rsidR="00202A0B" w:rsidRDefault="00202A0B" w:rsidP="004427AC">
      <w:pPr>
        <w:jc w:val="center"/>
        <w:rPr>
          <w:rFonts w:asciiTheme="majorEastAsia" w:eastAsiaTheme="majorEastAsia" w:hAnsiTheme="majorEastAsia"/>
          <w:b/>
          <w:color w:val="000000" w:themeColor="text1"/>
          <w:sz w:val="28"/>
          <w:szCs w:val="28"/>
        </w:rPr>
      </w:pPr>
    </w:p>
    <w:p w:rsidR="00202A0B" w:rsidRDefault="00202A0B" w:rsidP="004427AC">
      <w:pPr>
        <w:jc w:val="center"/>
        <w:rPr>
          <w:rFonts w:asciiTheme="majorEastAsia" w:eastAsiaTheme="majorEastAsia" w:hAnsiTheme="majorEastAsia"/>
          <w:b/>
          <w:color w:val="000000" w:themeColor="text1"/>
          <w:sz w:val="28"/>
          <w:szCs w:val="28"/>
        </w:rPr>
      </w:pPr>
    </w:p>
    <w:p w:rsidR="00202A0B" w:rsidRDefault="00202A0B" w:rsidP="004427AC">
      <w:pPr>
        <w:jc w:val="center"/>
        <w:rPr>
          <w:rFonts w:asciiTheme="majorEastAsia" w:eastAsiaTheme="majorEastAsia" w:hAnsiTheme="majorEastAsia"/>
          <w:b/>
          <w:color w:val="000000" w:themeColor="text1"/>
          <w:sz w:val="28"/>
          <w:szCs w:val="28"/>
        </w:rPr>
      </w:pPr>
    </w:p>
    <w:p w:rsidR="00202A0B" w:rsidRDefault="00202A0B" w:rsidP="004427AC">
      <w:pPr>
        <w:jc w:val="center"/>
        <w:rPr>
          <w:rFonts w:asciiTheme="majorEastAsia" w:eastAsiaTheme="majorEastAsia" w:hAnsiTheme="majorEastAsia"/>
          <w:b/>
          <w:color w:val="000000" w:themeColor="text1"/>
          <w:sz w:val="28"/>
          <w:szCs w:val="28"/>
        </w:rPr>
      </w:pPr>
    </w:p>
    <w:p w:rsidR="00202A0B" w:rsidRDefault="00202A0B" w:rsidP="004427AC">
      <w:pPr>
        <w:jc w:val="center"/>
        <w:rPr>
          <w:rFonts w:asciiTheme="majorEastAsia" w:eastAsiaTheme="majorEastAsia" w:hAnsiTheme="majorEastAsia"/>
          <w:b/>
          <w:color w:val="000000" w:themeColor="text1"/>
          <w:sz w:val="28"/>
          <w:szCs w:val="28"/>
        </w:rPr>
      </w:pPr>
    </w:p>
    <w:p w:rsidR="00202A0B" w:rsidRDefault="00202A0B" w:rsidP="004427AC">
      <w:pPr>
        <w:jc w:val="center"/>
        <w:rPr>
          <w:rFonts w:asciiTheme="majorEastAsia" w:eastAsiaTheme="majorEastAsia" w:hAnsiTheme="majorEastAsia"/>
          <w:b/>
          <w:color w:val="000000" w:themeColor="text1"/>
          <w:sz w:val="28"/>
          <w:szCs w:val="28"/>
        </w:rPr>
      </w:pPr>
    </w:p>
    <w:p w:rsidR="00202A0B" w:rsidRDefault="00202A0B" w:rsidP="004427AC">
      <w:pPr>
        <w:jc w:val="center"/>
        <w:rPr>
          <w:rFonts w:asciiTheme="majorEastAsia" w:eastAsiaTheme="majorEastAsia" w:hAnsiTheme="majorEastAsia"/>
          <w:b/>
          <w:color w:val="000000" w:themeColor="text1"/>
          <w:sz w:val="28"/>
          <w:szCs w:val="28"/>
        </w:rPr>
      </w:pPr>
    </w:p>
    <w:p w:rsidR="00202A0B" w:rsidRDefault="00202A0B" w:rsidP="004427AC">
      <w:pPr>
        <w:jc w:val="center"/>
        <w:rPr>
          <w:rFonts w:asciiTheme="majorEastAsia" w:eastAsiaTheme="majorEastAsia" w:hAnsiTheme="majorEastAsia"/>
          <w:b/>
          <w:color w:val="000000" w:themeColor="text1"/>
          <w:sz w:val="28"/>
          <w:szCs w:val="28"/>
        </w:rPr>
      </w:pPr>
    </w:p>
    <w:p w:rsidR="00202A0B" w:rsidRDefault="00202A0B" w:rsidP="004427AC">
      <w:pPr>
        <w:jc w:val="center"/>
        <w:rPr>
          <w:rFonts w:asciiTheme="majorEastAsia" w:eastAsiaTheme="majorEastAsia" w:hAnsiTheme="majorEastAsia"/>
          <w:b/>
          <w:color w:val="000000" w:themeColor="text1"/>
          <w:sz w:val="28"/>
          <w:szCs w:val="28"/>
        </w:rPr>
      </w:pPr>
    </w:p>
    <w:p w:rsidR="00202A0B" w:rsidRDefault="00202A0B" w:rsidP="004427AC">
      <w:pPr>
        <w:jc w:val="center"/>
        <w:rPr>
          <w:rFonts w:asciiTheme="majorEastAsia" w:eastAsiaTheme="majorEastAsia" w:hAnsiTheme="majorEastAsia"/>
          <w:b/>
          <w:color w:val="000000" w:themeColor="text1"/>
          <w:sz w:val="28"/>
          <w:szCs w:val="28"/>
        </w:rPr>
      </w:pPr>
    </w:p>
    <w:p w:rsidR="00202A0B" w:rsidRDefault="00202A0B" w:rsidP="004427AC">
      <w:pPr>
        <w:jc w:val="center"/>
        <w:rPr>
          <w:rFonts w:asciiTheme="majorEastAsia" w:eastAsiaTheme="majorEastAsia" w:hAnsiTheme="majorEastAsia" w:hint="eastAsia"/>
          <w:b/>
          <w:color w:val="000000" w:themeColor="text1"/>
          <w:sz w:val="28"/>
          <w:szCs w:val="28"/>
        </w:rPr>
      </w:pPr>
    </w:p>
    <w:p w:rsidR="00E455AF" w:rsidRPr="00202A0B" w:rsidRDefault="00E455AF" w:rsidP="004427AC">
      <w:pPr>
        <w:jc w:val="center"/>
        <w:rPr>
          <w:rFonts w:asciiTheme="majorEastAsia" w:eastAsiaTheme="majorEastAsia" w:hAnsiTheme="majorEastAsia"/>
          <w:b/>
          <w:color w:val="000000" w:themeColor="text1"/>
          <w:sz w:val="28"/>
          <w:szCs w:val="28"/>
        </w:rPr>
      </w:pPr>
    </w:p>
    <w:p w:rsidR="00575F96" w:rsidRPr="00175015" w:rsidRDefault="00575F96" w:rsidP="00575F96">
      <w:pPr>
        <w:spacing w:line="360" w:lineRule="exact"/>
        <w:rPr>
          <w:rFonts w:ascii="仿宋_GB2312" w:eastAsia="仿宋_GB2312" w:hAnsi="宋体" w:cs="Lucida Sans Unicode"/>
          <w:sz w:val="24"/>
        </w:rPr>
      </w:pPr>
      <w:r w:rsidRPr="00175015">
        <w:rPr>
          <w:rFonts w:ascii="仿宋_GB2312" w:eastAsia="仿宋_GB2312" w:hAnsi="宋体" w:cs="Lucida Sans Unicode" w:hint="eastAsia"/>
          <w:sz w:val="24"/>
        </w:rPr>
        <w:lastRenderedPageBreak/>
        <w:t>格式</w:t>
      </w:r>
      <w:r w:rsidR="00EC64A9">
        <w:rPr>
          <w:rFonts w:ascii="仿宋_GB2312" w:eastAsia="仿宋_GB2312" w:hAnsi="宋体" w:cs="Lucida Sans Unicode" w:hint="eastAsia"/>
          <w:sz w:val="24"/>
        </w:rPr>
        <w:t>11</w:t>
      </w:r>
    </w:p>
    <w:p w:rsidR="00575F96" w:rsidRDefault="00575F96" w:rsidP="003334B0">
      <w:pPr>
        <w:spacing w:beforeLines="100" w:afterLines="100" w:line="480" w:lineRule="exact"/>
        <w:jc w:val="center"/>
        <w:rPr>
          <w:rFonts w:ascii="宋体" w:eastAsia="宋体" w:hAnsi="宋体" w:cs="Lucida Sans Unicode"/>
          <w:b/>
          <w:sz w:val="44"/>
          <w:szCs w:val="44"/>
        </w:rPr>
      </w:pPr>
      <w:r w:rsidRPr="00175015">
        <w:rPr>
          <w:rFonts w:ascii="宋体" w:eastAsia="宋体" w:hAnsi="宋体" w:cs="Lucida Sans Unicode" w:hint="eastAsia"/>
          <w:b/>
          <w:sz w:val="44"/>
          <w:szCs w:val="44"/>
        </w:rPr>
        <w:t>项目要求及投标响应表</w:t>
      </w:r>
    </w:p>
    <w:tbl>
      <w:tblPr>
        <w:tblW w:w="98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28"/>
        <w:gridCol w:w="3420"/>
        <w:gridCol w:w="3515"/>
        <w:gridCol w:w="2126"/>
      </w:tblGrid>
      <w:tr w:rsidR="00575F96" w:rsidRPr="004B4DA2" w:rsidTr="00050595">
        <w:trPr>
          <w:trHeight w:val="617"/>
        </w:trPr>
        <w:tc>
          <w:tcPr>
            <w:tcW w:w="9889" w:type="dxa"/>
            <w:gridSpan w:val="4"/>
            <w:vAlign w:val="center"/>
          </w:tcPr>
          <w:p w:rsidR="00575F96" w:rsidRPr="004B4DA2" w:rsidRDefault="00575F96" w:rsidP="00AD5082">
            <w:pPr>
              <w:rPr>
                <w:rFonts w:ascii="仿宋_GB2312" w:eastAsia="仿宋_GB2312" w:hAnsi="宋体" w:cs="Arial"/>
                <w:sz w:val="24"/>
              </w:rPr>
            </w:pPr>
            <w:r>
              <w:rPr>
                <w:rFonts w:ascii="仿宋_GB2312" w:eastAsia="仿宋_GB2312" w:cs="Lucida Sans Unicode" w:hint="eastAsia"/>
                <w:sz w:val="24"/>
              </w:rPr>
              <w:t>项目</w:t>
            </w:r>
            <w:r w:rsidRPr="004B4DA2">
              <w:rPr>
                <w:rFonts w:ascii="仿宋_GB2312" w:eastAsia="仿宋_GB2312" w:hAnsi="Calibri" w:cs="Lucida Sans Unicode" w:hint="eastAsia"/>
                <w:sz w:val="24"/>
              </w:rPr>
              <w:t>名称：</w:t>
            </w:r>
            <w:r w:rsidRPr="004B4DA2">
              <w:rPr>
                <w:rFonts w:ascii="仿宋_GB2312" w:eastAsia="仿宋_GB2312" w:hAnsi="宋体" w:cs="Arial" w:hint="eastAsia"/>
                <w:sz w:val="24"/>
              </w:rPr>
              <w:t xml:space="preserve"> </w:t>
            </w:r>
          </w:p>
        </w:tc>
      </w:tr>
      <w:tr w:rsidR="00575F96" w:rsidRPr="004B4DA2" w:rsidTr="00050595">
        <w:trPr>
          <w:trHeight w:val="466"/>
        </w:trPr>
        <w:tc>
          <w:tcPr>
            <w:tcW w:w="828" w:type="dxa"/>
            <w:vAlign w:val="center"/>
          </w:tcPr>
          <w:p w:rsidR="00575F96" w:rsidRPr="004B4DA2" w:rsidRDefault="00575F96" w:rsidP="00AD5082">
            <w:pPr>
              <w:jc w:val="center"/>
              <w:rPr>
                <w:rFonts w:ascii="仿宋_GB2312" w:eastAsia="仿宋_GB2312" w:hAnsi="宋体" w:cs="Times New Roman"/>
                <w:sz w:val="24"/>
              </w:rPr>
            </w:pPr>
            <w:r w:rsidRPr="004B4DA2">
              <w:rPr>
                <w:rFonts w:ascii="仿宋_GB2312" w:eastAsia="仿宋_GB2312" w:hAnsi="宋体" w:cs="Times New Roman" w:hint="eastAsia"/>
                <w:sz w:val="24"/>
              </w:rPr>
              <w:t>序号</w:t>
            </w:r>
          </w:p>
        </w:tc>
        <w:tc>
          <w:tcPr>
            <w:tcW w:w="3420" w:type="dxa"/>
            <w:vAlign w:val="center"/>
          </w:tcPr>
          <w:p w:rsidR="00575F96" w:rsidRPr="004B4DA2" w:rsidRDefault="00575F96" w:rsidP="00AD5082">
            <w:pPr>
              <w:jc w:val="center"/>
              <w:rPr>
                <w:rFonts w:ascii="仿宋_GB2312" w:eastAsia="仿宋_GB2312" w:hAnsi="宋体" w:cs="Times New Roman"/>
                <w:sz w:val="24"/>
              </w:rPr>
            </w:pPr>
            <w:r>
              <w:rPr>
                <w:rFonts w:ascii="仿宋_GB2312" w:eastAsia="仿宋_GB2312" w:hAnsi="宋体" w:cs="宋体" w:hint="eastAsia"/>
                <w:sz w:val="24"/>
              </w:rPr>
              <w:t>招标</w:t>
            </w:r>
            <w:r w:rsidRPr="004B4DA2">
              <w:rPr>
                <w:rFonts w:ascii="仿宋_GB2312" w:eastAsia="仿宋_GB2312" w:hAnsi="宋体" w:cs="宋体" w:hint="eastAsia"/>
                <w:sz w:val="24"/>
              </w:rPr>
              <w:t>文件</w:t>
            </w:r>
            <w:r w:rsidRPr="004B4DA2">
              <w:rPr>
                <w:rFonts w:ascii="仿宋_GB2312" w:eastAsia="仿宋_GB2312" w:hAnsi="宋体" w:cs="Times New Roman" w:hint="eastAsia"/>
                <w:sz w:val="24"/>
              </w:rPr>
              <w:t>要求</w:t>
            </w:r>
          </w:p>
        </w:tc>
        <w:tc>
          <w:tcPr>
            <w:tcW w:w="3515" w:type="dxa"/>
            <w:vAlign w:val="center"/>
          </w:tcPr>
          <w:p w:rsidR="00575F96" w:rsidRPr="004B4DA2" w:rsidRDefault="00575F96" w:rsidP="00AD5082">
            <w:pPr>
              <w:jc w:val="center"/>
              <w:rPr>
                <w:rFonts w:ascii="仿宋_GB2312" w:eastAsia="仿宋_GB2312" w:hAnsi="宋体" w:cs="Arial"/>
                <w:sz w:val="24"/>
              </w:rPr>
            </w:pPr>
            <w:r>
              <w:rPr>
                <w:rFonts w:ascii="仿宋_GB2312" w:eastAsia="仿宋_GB2312" w:hAnsi="宋体" w:cs="Arial" w:hint="eastAsia"/>
                <w:sz w:val="24"/>
              </w:rPr>
              <w:t>投标</w:t>
            </w:r>
            <w:r w:rsidRPr="004B4DA2">
              <w:rPr>
                <w:rFonts w:ascii="仿宋_GB2312" w:eastAsia="仿宋_GB2312" w:hAnsi="宋体" w:cs="Arial" w:hint="eastAsia"/>
                <w:sz w:val="24"/>
              </w:rPr>
              <w:t>文件响应内容</w:t>
            </w:r>
          </w:p>
        </w:tc>
        <w:tc>
          <w:tcPr>
            <w:tcW w:w="2126" w:type="dxa"/>
            <w:vAlign w:val="center"/>
          </w:tcPr>
          <w:p w:rsidR="00575F96" w:rsidRPr="004B4DA2" w:rsidRDefault="00575F96" w:rsidP="00AD5082">
            <w:pPr>
              <w:jc w:val="center"/>
              <w:rPr>
                <w:rFonts w:ascii="仿宋_GB2312" w:eastAsia="仿宋_GB2312" w:hAnsi="宋体" w:cs="Arial"/>
                <w:sz w:val="24"/>
              </w:rPr>
            </w:pPr>
            <w:r w:rsidRPr="004B4DA2">
              <w:rPr>
                <w:rFonts w:ascii="仿宋_GB2312" w:eastAsia="仿宋_GB2312" w:hAnsi="宋体" w:cs="Arial" w:hint="eastAsia"/>
                <w:sz w:val="24"/>
              </w:rPr>
              <w:t>备注</w:t>
            </w:r>
          </w:p>
        </w:tc>
      </w:tr>
      <w:tr w:rsidR="00575F96" w:rsidRPr="004B4DA2" w:rsidTr="0065134E">
        <w:trPr>
          <w:trHeight w:val="567"/>
        </w:trPr>
        <w:tc>
          <w:tcPr>
            <w:tcW w:w="828" w:type="dxa"/>
            <w:vAlign w:val="center"/>
          </w:tcPr>
          <w:p w:rsidR="00575F96" w:rsidRPr="004B4DA2" w:rsidRDefault="00575F96" w:rsidP="00AD5082">
            <w:pPr>
              <w:rPr>
                <w:rFonts w:ascii="仿宋_GB2312" w:eastAsia="仿宋_GB2312" w:hAnsi="宋体" w:cs="Times New Roman"/>
                <w:sz w:val="24"/>
              </w:rPr>
            </w:pPr>
            <w:r w:rsidRPr="004B4DA2">
              <w:rPr>
                <w:rFonts w:ascii="仿宋_GB2312" w:eastAsia="仿宋_GB2312" w:hAnsi="宋体" w:cs="Times New Roman" w:hint="eastAsia"/>
                <w:sz w:val="24"/>
              </w:rPr>
              <w:t>1</w:t>
            </w:r>
          </w:p>
        </w:tc>
        <w:tc>
          <w:tcPr>
            <w:tcW w:w="3420" w:type="dxa"/>
            <w:vAlign w:val="center"/>
          </w:tcPr>
          <w:p w:rsidR="00575F96" w:rsidRPr="00CD1C8F" w:rsidRDefault="00575F96" w:rsidP="00AD5082">
            <w:pPr>
              <w:rPr>
                <w:rFonts w:ascii="仿宋_GB2312" w:eastAsia="仿宋_GB2312" w:hAnsi="宋体" w:cs="Times New Roman"/>
                <w:color w:val="FF0000"/>
                <w:sz w:val="24"/>
              </w:rPr>
            </w:pPr>
          </w:p>
        </w:tc>
        <w:tc>
          <w:tcPr>
            <w:tcW w:w="3515" w:type="dxa"/>
            <w:vAlign w:val="center"/>
          </w:tcPr>
          <w:p w:rsidR="00575F96" w:rsidRPr="004B4DA2" w:rsidRDefault="00575F96" w:rsidP="00AD5082">
            <w:pPr>
              <w:jc w:val="center"/>
              <w:rPr>
                <w:rFonts w:ascii="仿宋_GB2312" w:eastAsia="仿宋_GB2312" w:hAnsi="宋体" w:cs="Times New Roman"/>
                <w:sz w:val="24"/>
              </w:rPr>
            </w:pPr>
          </w:p>
        </w:tc>
        <w:tc>
          <w:tcPr>
            <w:tcW w:w="2126" w:type="dxa"/>
            <w:vAlign w:val="center"/>
          </w:tcPr>
          <w:p w:rsidR="00575F96" w:rsidRPr="004B4DA2" w:rsidRDefault="00575F96" w:rsidP="00AD5082">
            <w:pPr>
              <w:jc w:val="center"/>
              <w:rPr>
                <w:rFonts w:ascii="仿宋_GB2312" w:eastAsia="仿宋_GB2312" w:hAnsi="宋体" w:cs="Times New Roman"/>
                <w:sz w:val="24"/>
              </w:rPr>
            </w:pPr>
          </w:p>
        </w:tc>
      </w:tr>
      <w:tr w:rsidR="00575F96" w:rsidRPr="004B4DA2" w:rsidTr="0065134E">
        <w:trPr>
          <w:trHeight w:val="567"/>
        </w:trPr>
        <w:tc>
          <w:tcPr>
            <w:tcW w:w="828" w:type="dxa"/>
            <w:vAlign w:val="center"/>
          </w:tcPr>
          <w:p w:rsidR="00575F96" w:rsidRPr="004B4DA2" w:rsidRDefault="00575F96" w:rsidP="00AD5082">
            <w:pPr>
              <w:rPr>
                <w:rFonts w:ascii="仿宋_GB2312" w:eastAsia="仿宋_GB2312" w:hAnsi="宋体" w:cs="Times New Roman"/>
                <w:sz w:val="24"/>
              </w:rPr>
            </w:pPr>
            <w:r w:rsidRPr="004B4DA2">
              <w:rPr>
                <w:rFonts w:ascii="仿宋_GB2312" w:eastAsia="仿宋_GB2312" w:hAnsi="宋体" w:cs="Times New Roman" w:hint="eastAsia"/>
                <w:sz w:val="24"/>
              </w:rPr>
              <w:t>2</w:t>
            </w:r>
          </w:p>
        </w:tc>
        <w:tc>
          <w:tcPr>
            <w:tcW w:w="3420" w:type="dxa"/>
            <w:vAlign w:val="center"/>
          </w:tcPr>
          <w:p w:rsidR="00575F96" w:rsidRPr="00CD1C8F" w:rsidRDefault="00575F96" w:rsidP="00AD5082">
            <w:pPr>
              <w:rPr>
                <w:rFonts w:ascii="仿宋_GB2312" w:eastAsia="仿宋_GB2312" w:hAnsi="宋体" w:cs="Times New Roman"/>
                <w:color w:val="FF0000"/>
                <w:sz w:val="24"/>
              </w:rPr>
            </w:pPr>
          </w:p>
        </w:tc>
        <w:tc>
          <w:tcPr>
            <w:tcW w:w="3515" w:type="dxa"/>
            <w:vAlign w:val="center"/>
          </w:tcPr>
          <w:p w:rsidR="00575F96" w:rsidRPr="004B4DA2" w:rsidRDefault="00575F96" w:rsidP="00AD5082">
            <w:pPr>
              <w:jc w:val="center"/>
              <w:rPr>
                <w:rFonts w:ascii="仿宋_GB2312" w:eastAsia="仿宋_GB2312" w:hAnsi="宋体" w:cs="Times New Roman"/>
                <w:sz w:val="24"/>
              </w:rPr>
            </w:pPr>
          </w:p>
        </w:tc>
        <w:tc>
          <w:tcPr>
            <w:tcW w:w="2126" w:type="dxa"/>
            <w:vAlign w:val="center"/>
          </w:tcPr>
          <w:p w:rsidR="00575F96" w:rsidRPr="004B4DA2" w:rsidRDefault="00575F96" w:rsidP="00AD5082">
            <w:pPr>
              <w:jc w:val="center"/>
              <w:rPr>
                <w:rFonts w:ascii="仿宋_GB2312" w:eastAsia="仿宋_GB2312" w:hAnsi="宋体" w:cs="Times New Roman"/>
                <w:sz w:val="24"/>
              </w:rPr>
            </w:pPr>
          </w:p>
        </w:tc>
      </w:tr>
      <w:tr w:rsidR="00575F96" w:rsidRPr="004B4DA2" w:rsidTr="0065134E">
        <w:trPr>
          <w:trHeight w:val="567"/>
        </w:trPr>
        <w:tc>
          <w:tcPr>
            <w:tcW w:w="828" w:type="dxa"/>
            <w:vAlign w:val="center"/>
          </w:tcPr>
          <w:p w:rsidR="00575F96" w:rsidRPr="004B4DA2" w:rsidRDefault="00575F96" w:rsidP="00AD5082">
            <w:pPr>
              <w:rPr>
                <w:rFonts w:ascii="仿宋_GB2312" w:eastAsia="仿宋_GB2312" w:hAnsi="宋体" w:cs="Times New Roman"/>
                <w:sz w:val="24"/>
              </w:rPr>
            </w:pPr>
            <w:r>
              <w:rPr>
                <w:rFonts w:ascii="仿宋_GB2312" w:eastAsia="仿宋_GB2312" w:hAnsi="宋体" w:cs="Times New Roman" w:hint="eastAsia"/>
                <w:sz w:val="24"/>
              </w:rPr>
              <w:t>3</w:t>
            </w:r>
          </w:p>
        </w:tc>
        <w:tc>
          <w:tcPr>
            <w:tcW w:w="3420" w:type="dxa"/>
            <w:vAlign w:val="center"/>
          </w:tcPr>
          <w:p w:rsidR="00575F96" w:rsidRPr="00CD1C8F" w:rsidRDefault="00575F96" w:rsidP="00AD5082">
            <w:pPr>
              <w:rPr>
                <w:rFonts w:ascii="仿宋_GB2312" w:eastAsia="仿宋_GB2312" w:hAnsi="宋体" w:cs="Times New Roman"/>
                <w:color w:val="FF0000"/>
                <w:sz w:val="24"/>
              </w:rPr>
            </w:pPr>
          </w:p>
        </w:tc>
        <w:tc>
          <w:tcPr>
            <w:tcW w:w="3515" w:type="dxa"/>
            <w:vAlign w:val="center"/>
          </w:tcPr>
          <w:p w:rsidR="00575F96" w:rsidRPr="004B4DA2" w:rsidRDefault="00575F96" w:rsidP="00AD5082">
            <w:pPr>
              <w:jc w:val="center"/>
              <w:rPr>
                <w:rFonts w:ascii="仿宋_GB2312" w:eastAsia="仿宋_GB2312" w:hAnsi="宋体" w:cs="Times New Roman"/>
                <w:sz w:val="24"/>
              </w:rPr>
            </w:pPr>
          </w:p>
        </w:tc>
        <w:tc>
          <w:tcPr>
            <w:tcW w:w="2126" w:type="dxa"/>
            <w:vAlign w:val="center"/>
          </w:tcPr>
          <w:p w:rsidR="00575F96" w:rsidRPr="004B4DA2" w:rsidRDefault="00575F96" w:rsidP="00AD5082">
            <w:pPr>
              <w:jc w:val="center"/>
              <w:rPr>
                <w:rFonts w:ascii="仿宋_GB2312" w:eastAsia="仿宋_GB2312" w:hAnsi="宋体" w:cs="Times New Roman"/>
                <w:sz w:val="24"/>
              </w:rPr>
            </w:pPr>
          </w:p>
        </w:tc>
      </w:tr>
      <w:tr w:rsidR="00575F96" w:rsidRPr="004B4DA2" w:rsidTr="0065134E">
        <w:trPr>
          <w:trHeight w:val="567"/>
        </w:trPr>
        <w:tc>
          <w:tcPr>
            <w:tcW w:w="828" w:type="dxa"/>
            <w:vAlign w:val="center"/>
          </w:tcPr>
          <w:p w:rsidR="00575F96" w:rsidRPr="004B4DA2" w:rsidRDefault="00575F96" w:rsidP="00AD5082">
            <w:pPr>
              <w:rPr>
                <w:rFonts w:ascii="仿宋_GB2312" w:eastAsia="仿宋_GB2312" w:hAnsi="宋体" w:cs="Times New Roman"/>
                <w:sz w:val="24"/>
              </w:rPr>
            </w:pPr>
            <w:r>
              <w:rPr>
                <w:rFonts w:ascii="仿宋_GB2312" w:eastAsia="仿宋_GB2312" w:hAnsi="宋体" w:cs="Times New Roman" w:hint="eastAsia"/>
                <w:sz w:val="24"/>
              </w:rPr>
              <w:t>4</w:t>
            </w:r>
          </w:p>
        </w:tc>
        <w:tc>
          <w:tcPr>
            <w:tcW w:w="3420" w:type="dxa"/>
            <w:vAlign w:val="center"/>
          </w:tcPr>
          <w:p w:rsidR="00575F96" w:rsidRPr="00CD1C8F" w:rsidRDefault="00575F96" w:rsidP="00AD5082">
            <w:pPr>
              <w:rPr>
                <w:rFonts w:ascii="仿宋_GB2312" w:eastAsia="仿宋_GB2312" w:hAnsi="宋体" w:cs="Times New Roman"/>
                <w:color w:val="FF0000"/>
                <w:sz w:val="24"/>
              </w:rPr>
            </w:pPr>
          </w:p>
        </w:tc>
        <w:tc>
          <w:tcPr>
            <w:tcW w:w="3515" w:type="dxa"/>
            <w:vAlign w:val="center"/>
          </w:tcPr>
          <w:p w:rsidR="00575F96" w:rsidRPr="004B4DA2" w:rsidRDefault="00575F96" w:rsidP="00AD5082">
            <w:pPr>
              <w:jc w:val="center"/>
              <w:rPr>
                <w:rFonts w:ascii="仿宋_GB2312" w:eastAsia="仿宋_GB2312" w:hAnsi="宋体" w:cs="Times New Roman"/>
                <w:sz w:val="24"/>
              </w:rPr>
            </w:pPr>
          </w:p>
        </w:tc>
        <w:tc>
          <w:tcPr>
            <w:tcW w:w="2126" w:type="dxa"/>
            <w:vAlign w:val="center"/>
          </w:tcPr>
          <w:p w:rsidR="00575F96" w:rsidRPr="004B4DA2" w:rsidRDefault="00575F96" w:rsidP="00AD5082">
            <w:pPr>
              <w:jc w:val="center"/>
              <w:rPr>
                <w:rFonts w:ascii="仿宋_GB2312" w:eastAsia="仿宋_GB2312" w:hAnsi="宋体" w:cs="Times New Roman"/>
                <w:sz w:val="24"/>
              </w:rPr>
            </w:pPr>
          </w:p>
        </w:tc>
      </w:tr>
      <w:tr w:rsidR="00575F96" w:rsidRPr="004B4DA2" w:rsidTr="0065134E">
        <w:trPr>
          <w:trHeight w:val="567"/>
        </w:trPr>
        <w:tc>
          <w:tcPr>
            <w:tcW w:w="828" w:type="dxa"/>
            <w:shd w:val="clear" w:color="auto" w:fill="auto"/>
            <w:vAlign w:val="center"/>
          </w:tcPr>
          <w:p w:rsidR="00575F96" w:rsidRPr="004B4DA2" w:rsidRDefault="00575F96" w:rsidP="00AD5082">
            <w:pPr>
              <w:rPr>
                <w:rFonts w:ascii="仿宋_GB2312" w:eastAsia="仿宋_GB2312" w:hAnsi="宋体" w:cs="Times New Roman"/>
                <w:sz w:val="24"/>
              </w:rPr>
            </w:pPr>
            <w:r>
              <w:rPr>
                <w:rFonts w:ascii="仿宋_GB2312" w:eastAsia="仿宋_GB2312" w:hAnsi="宋体" w:cs="Times New Roman" w:hint="eastAsia"/>
                <w:sz w:val="24"/>
              </w:rPr>
              <w:t>5</w:t>
            </w:r>
          </w:p>
        </w:tc>
        <w:tc>
          <w:tcPr>
            <w:tcW w:w="3420" w:type="dxa"/>
            <w:shd w:val="clear" w:color="auto" w:fill="auto"/>
            <w:vAlign w:val="center"/>
          </w:tcPr>
          <w:p w:rsidR="00575F96" w:rsidRPr="00CD1C8F" w:rsidRDefault="00575F96" w:rsidP="00AD5082">
            <w:pPr>
              <w:spacing w:line="240" w:lineRule="exact"/>
              <w:rPr>
                <w:rFonts w:ascii="仿宋_GB2312" w:eastAsia="仿宋_GB2312" w:hAnsi="宋体" w:cs="宋体"/>
                <w:color w:val="FF0000"/>
                <w:kern w:val="0"/>
                <w:sz w:val="24"/>
              </w:rPr>
            </w:pPr>
          </w:p>
        </w:tc>
        <w:tc>
          <w:tcPr>
            <w:tcW w:w="3515" w:type="dxa"/>
            <w:vAlign w:val="center"/>
          </w:tcPr>
          <w:p w:rsidR="00575F96" w:rsidRPr="004B4DA2" w:rsidRDefault="00575F96" w:rsidP="00AD5082">
            <w:pPr>
              <w:spacing w:line="240" w:lineRule="exact"/>
              <w:jc w:val="center"/>
              <w:rPr>
                <w:rFonts w:ascii="仿宋_GB2312" w:eastAsia="仿宋_GB2312" w:hAnsi="宋体" w:cs="宋体"/>
                <w:kern w:val="0"/>
                <w:sz w:val="24"/>
              </w:rPr>
            </w:pPr>
          </w:p>
        </w:tc>
        <w:tc>
          <w:tcPr>
            <w:tcW w:w="2126" w:type="dxa"/>
            <w:vAlign w:val="center"/>
          </w:tcPr>
          <w:p w:rsidR="00575F96" w:rsidRPr="004B4DA2" w:rsidRDefault="00575F96" w:rsidP="00AD5082">
            <w:pPr>
              <w:spacing w:line="240" w:lineRule="exact"/>
              <w:jc w:val="center"/>
              <w:rPr>
                <w:rFonts w:ascii="仿宋_GB2312" w:eastAsia="仿宋_GB2312" w:hAnsi="宋体" w:cs="宋体"/>
                <w:kern w:val="0"/>
                <w:sz w:val="24"/>
              </w:rPr>
            </w:pPr>
          </w:p>
        </w:tc>
      </w:tr>
      <w:tr w:rsidR="00575F96" w:rsidRPr="004B4DA2" w:rsidTr="0065134E">
        <w:trPr>
          <w:trHeight w:val="567"/>
        </w:trPr>
        <w:tc>
          <w:tcPr>
            <w:tcW w:w="828" w:type="dxa"/>
            <w:shd w:val="clear" w:color="auto" w:fill="auto"/>
            <w:vAlign w:val="center"/>
          </w:tcPr>
          <w:p w:rsidR="00575F96" w:rsidRPr="004B4DA2" w:rsidRDefault="00575F96" w:rsidP="00AD5082">
            <w:pPr>
              <w:rPr>
                <w:rFonts w:ascii="仿宋_GB2312" w:eastAsia="仿宋_GB2312" w:hAnsi="宋体" w:cs="Times New Roman"/>
                <w:sz w:val="24"/>
              </w:rPr>
            </w:pPr>
            <w:r>
              <w:rPr>
                <w:rFonts w:ascii="仿宋_GB2312" w:eastAsia="仿宋_GB2312" w:hAnsi="宋体" w:cs="Times New Roman" w:hint="eastAsia"/>
                <w:sz w:val="24"/>
              </w:rPr>
              <w:t>6</w:t>
            </w:r>
          </w:p>
        </w:tc>
        <w:tc>
          <w:tcPr>
            <w:tcW w:w="3420" w:type="dxa"/>
            <w:shd w:val="clear" w:color="auto" w:fill="auto"/>
            <w:vAlign w:val="center"/>
          </w:tcPr>
          <w:p w:rsidR="00575F96" w:rsidRPr="00CD1C8F" w:rsidRDefault="00575F96" w:rsidP="00AD5082">
            <w:pPr>
              <w:rPr>
                <w:rFonts w:ascii="仿宋_GB2312" w:eastAsia="仿宋_GB2312" w:hAnsi="宋体" w:cs="Times New Roman"/>
                <w:color w:val="FF0000"/>
                <w:sz w:val="24"/>
              </w:rPr>
            </w:pPr>
          </w:p>
        </w:tc>
        <w:tc>
          <w:tcPr>
            <w:tcW w:w="3515" w:type="dxa"/>
            <w:vAlign w:val="center"/>
          </w:tcPr>
          <w:p w:rsidR="00575F96" w:rsidRPr="004B4DA2" w:rsidRDefault="00575F96" w:rsidP="00AD5082">
            <w:pPr>
              <w:tabs>
                <w:tab w:val="num" w:pos="0"/>
              </w:tabs>
              <w:spacing w:line="240" w:lineRule="exact"/>
              <w:jc w:val="center"/>
              <w:rPr>
                <w:rFonts w:ascii="仿宋_GB2312" w:eastAsia="仿宋_GB2312" w:hAnsi="宋体" w:cs="宋体"/>
                <w:kern w:val="0"/>
                <w:sz w:val="24"/>
              </w:rPr>
            </w:pPr>
          </w:p>
        </w:tc>
        <w:tc>
          <w:tcPr>
            <w:tcW w:w="2126" w:type="dxa"/>
            <w:vAlign w:val="center"/>
          </w:tcPr>
          <w:p w:rsidR="00575F96" w:rsidRPr="004B4DA2" w:rsidRDefault="00575F96" w:rsidP="00AD5082">
            <w:pPr>
              <w:tabs>
                <w:tab w:val="num" w:pos="0"/>
              </w:tabs>
              <w:spacing w:line="240" w:lineRule="exact"/>
              <w:jc w:val="center"/>
              <w:rPr>
                <w:rFonts w:ascii="仿宋_GB2312" w:eastAsia="仿宋_GB2312" w:hAnsi="宋体" w:cs="宋体"/>
                <w:kern w:val="0"/>
                <w:sz w:val="24"/>
              </w:rPr>
            </w:pPr>
          </w:p>
        </w:tc>
      </w:tr>
      <w:tr w:rsidR="00575F96" w:rsidRPr="004B4DA2" w:rsidTr="0065134E">
        <w:trPr>
          <w:trHeight w:val="567"/>
        </w:trPr>
        <w:tc>
          <w:tcPr>
            <w:tcW w:w="828" w:type="dxa"/>
            <w:shd w:val="clear" w:color="auto" w:fill="auto"/>
            <w:vAlign w:val="center"/>
          </w:tcPr>
          <w:p w:rsidR="00575F96" w:rsidRPr="004B4DA2" w:rsidRDefault="00575F96" w:rsidP="00AD5082">
            <w:pPr>
              <w:rPr>
                <w:rFonts w:ascii="仿宋_GB2312" w:eastAsia="仿宋_GB2312" w:hAnsi="宋体" w:cs="Times New Roman"/>
                <w:sz w:val="24"/>
              </w:rPr>
            </w:pPr>
            <w:r>
              <w:rPr>
                <w:rFonts w:ascii="仿宋_GB2312" w:eastAsia="仿宋_GB2312" w:hAnsi="宋体" w:cs="Times New Roman" w:hint="eastAsia"/>
                <w:sz w:val="24"/>
              </w:rPr>
              <w:t>7</w:t>
            </w:r>
          </w:p>
        </w:tc>
        <w:tc>
          <w:tcPr>
            <w:tcW w:w="3420" w:type="dxa"/>
            <w:shd w:val="clear" w:color="auto" w:fill="auto"/>
            <w:vAlign w:val="center"/>
          </w:tcPr>
          <w:p w:rsidR="00575F96" w:rsidRPr="00CD1C8F" w:rsidRDefault="00575F96" w:rsidP="00AD5082">
            <w:pPr>
              <w:ind w:hanging="1"/>
              <w:rPr>
                <w:rFonts w:ascii="仿宋_GB2312" w:eastAsia="仿宋_GB2312" w:hAnsi="宋体" w:cs="Times New Roman"/>
                <w:color w:val="FF0000"/>
                <w:sz w:val="24"/>
              </w:rPr>
            </w:pPr>
          </w:p>
        </w:tc>
        <w:tc>
          <w:tcPr>
            <w:tcW w:w="3515" w:type="dxa"/>
            <w:vAlign w:val="center"/>
          </w:tcPr>
          <w:p w:rsidR="00575F96" w:rsidRPr="004B4DA2" w:rsidRDefault="00575F96" w:rsidP="00AD5082">
            <w:pPr>
              <w:tabs>
                <w:tab w:val="num" w:pos="0"/>
              </w:tabs>
              <w:spacing w:line="240" w:lineRule="exact"/>
              <w:jc w:val="center"/>
              <w:rPr>
                <w:rFonts w:ascii="仿宋_GB2312" w:eastAsia="仿宋_GB2312" w:hAnsi="宋体" w:cs="宋体"/>
                <w:kern w:val="0"/>
                <w:sz w:val="24"/>
              </w:rPr>
            </w:pPr>
          </w:p>
        </w:tc>
        <w:tc>
          <w:tcPr>
            <w:tcW w:w="2126" w:type="dxa"/>
            <w:vAlign w:val="center"/>
          </w:tcPr>
          <w:p w:rsidR="00575F96" w:rsidRPr="004B4DA2" w:rsidRDefault="00575F96" w:rsidP="00AD5082">
            <w:pPr>
              <w:tabs>
                <w:tab w:val="num" w:pos="0"/>
              </w:tabs>
              <w:spacing w:line="240" w:lineRule="exact"/>
              <w:jc w:val="center"/>
              <w:rPr>
                <w:rFonts w:ascii="仿宋_GB2312" w:eastAsia="仿宋_GB2312" w:hAnsi="宋体" w:cs="宋体"/>
                <w:kern w:val="0"/>
                <w:sz w:val="24"/>
              </w:rPr>
            </w:pPr>
          </w:p>
        </w:tc>
      </w:tr>
      <w:tr w:rsidR="00575F96" w:rsidRPr="004B4DA2" w:rsidTr="0065134E">
        <w:trPr>
          <w:trHeight w:val="567"/>
        </w:trPr>
        <w:tc>
          <w:tcPr>
            <w:tcW w:w="828" w:type="dxa"/>
            <w:shd w:val="clear" w:color="auto" w:fill="auto"/>
            <w:vAlign w:val="center"/>
          </w:tcPr>
          <w:p w:rsidR="00575F96" w:rsidRPr="004B4DA2" w:rsidRDefault="00575F96" w:rsidP="00AD5082">
            <w:pPr>
              <w:rPr>
                <w:rFonts w:ascii="仿宋_GB2312" w:eastAsia="仿宋_GB2312" w:hAnsi="Calibri" w:cs="Times New Roman"/>
                <w:sz w:val="24"/>
              </w:rPr>
            </w:pPr>
            <w:r>
              <w:rPr>
                <w:rFonts w:ascii="仿宋_GB2312" w:eastAsia="仿宋_GB2312" w:hAnsi="Calibri" w:cs="Times New Roman" w:hint="eastAsia"/>
                <w:sz w:val="24"/>
              </w:rPr>
              <w:t>8</w:t>
            </w:r>
          </w:p>
        </w:tc>
        <w:tc>
          <w:tcPr>
            <w:tcW w:w="3420" w:type="dxa"/>
            <w:shd w:val="clear" w:color="auto" w:fill="auto"/>
            <w:vAlign w:val="center"/>
          </w:tcPr>
          <w:p w:rsidR="00575F96" w:rsidRPr="00CD1C8F" w:rsidRDefault="00575F96" w:rsidP="00AD5082">
            <w:pPr>
              <w:ind w:hanging="1"/>
              <w:rPr>
                <w:rFonts w:ascii="仿宋_GB2312" w:eastAsia="仿宋_GB2312" w:hAnsi="宋体" w:cs="Times New Roman"/>
                <w:color w:val="FF0000"/>
                <w:sz w:val="24"/>
              </w:rPr>
            </w:pPr>
          </w:p>
        </w:tc>
        <w:tc>
          <w:tcPr>
            <w:tcW w:w="3515" w:type="dxa"/>
            <w:vAlign w:val="center"/>
          </w:tcPr>
          <w:p w:rsidR="00575F96" w:rsidRPr="004B4DA2" w:rsidRDefault="00575F96" w:rsidP="00AD5082">
            <w:pPr>
              <w:tabs>
                <w:tab w:val="num" w:pos="0"/>
              </w:tabs>
              <w:spacing w:line="240" w:lineRule="exact"/>
              <w:jc w:val="center"/>
              <w:rPr>
                <w:rFonts w:ascii="仿宋_GB2312" w:eastAsia="仿宋_GB2312" w:hAnsi="宋体" w:cs="宋体"/>
                <w:kern w:val="0"/>
                <w:sz w:val="24"/>
              </w:rPr>
            </w:pPr>
          </w:p>
        </w:tc>
        <w:tc>
          <w:tcPr>
            <w:tcW w:w="2126" w:type="dxa"/>
            <w:vAlign w:val="center"/>
          </w:tcPr>
          <w:p w:rsidR="00575F96" w:rsidRPr="004B4DA2" w:rsidRDefault="00575F96" w:rsidP="00AD5082">
            <w:pPr>
              <w:tabs>
                <w:tab w:val="num" w:pos="0"/>
              </w:tabs>
              <w:spacing w:line="240" w:lineRule="exact"/>
              <w:jc w:val="center"/>
              <w:rPr>
                <w:rFonts w:ascii="仿宋_GB2312" w:eastAsia="仿宋_GB2312" w:hAnsi="宋体" w:cs="宋体"/>
                <w:kern w:val="0"/>
                <w:sz w:val="24"/>
              </w:rPr>
            </w:pPr>
          </w:p>
        </w:tc>
      </w:tr>
      <w:tr w:rsidR="00575F96" w:rsidRPr="004B4DA2" w:rsidTr="0065134E">
        <w:trPr>
          <w:trHeight w:val="567"/>
        </w:trPr>
        <w:tc>
          <w:tcPr>
            <w:tcW w:w="828" w:type="dxa"/>
            <w:shd w:val="clear" w:color="auto" w:fill="auto"/>
            <w:vAlign w:val="center"/>
          </w:tcPr>
          <w:p w:rsidR="00575F96" w:rsidRPr="004B4DA2" w:rsidRDefault="00575F96" w:rsidP="00AD5082">
            <w:pPr>
              <w:rPr>
                <w:rFonts w:ascii="仿宋_GB2312" w:eastAsia="仿宋_GB2312" w:hAnsi="Calibri" w:cs="Times New Roman"/>
                <w:sz w:val="24"/>
              </w:rPr>
            </w:pPr>
            <w:r>
              <w:rPr>
                <w:rFonts w:ascii="仿宋_GB2312" w:eastAsia="仿宋_GB2312" w:hAnsi="Calibri" w:cs="Times New Roman" w:hint="eastAsia"/>
                <w:sz w:val="24"/>
              </w:rPr>
              <w:t>9</w:t>
            </w:r>
          </w:p>
        </w:tc>
        <w:tc>
          <w:tcPr>
            <w:tcW w:w="3420" w:type="dxa"/>
            <w:shd w:val="clear" w:color="auto" w:fill="auto"/>
            <w:vAlign w:val="center"/>
          </w:tcPr>
          <w:p w:rsidR="00575F96" w:rsidRPr="00CD1C8F" w:rsidRDefault="00575F96" w:rsidP="00AD5082">
            <w:pPr>
              <w:ind w:hanging="1"/>
              <w:rPr>
                <w:rFonts w:ascii="仿宋_GB2312" w:eastAsia="仿宋_GB2312" w:hAnsi="宋体" w:cs="Times New Roman"/>
                <w:color w:val="FF0000"/>
                <w:sz w:val="24"/>
              </w:rPr>
            </w:pPr>
          </w:p>
        </w:tc>
        <w:tc>
          <w:tcPr>
            <w:tcW w:w="3515" w:type="dxa"/>
            <w:vAlign w:val="center"/>
          </w:tcPr>
          <w:p w:rsidR="00575F96" w:rsidRPr="004B4DA2" w:rsidRDefault="00575F96" w:rsidP="00AD5082">
            <w:pPr>
              <w:tabs>
                <w:tab w:val="num" w:pos="0"/>
              </w:tabs>
              <w:spacing w:line="240" w:lineRule="exact"/>
              <w:jc w:val="center"/>
              <w:rPr>
                <w:rFonts w:ascii="仿宋_GB2312" w:eastAsia="仿宋_GB2312" w:hAnsi="宋体" w:cs="宋体"/>
                <w:kern w:val="0"/>
                <w:sz w:val="24"/>
              </w:rPr>
            </w:pPr>
          </w:p>
        </w:tc>
        <w:tc>
          <w:tcPr>
            <w:tcW w:w="2126" w:type="dxa"/>
            <w:vAlign w:val="center"/>
          </w:tcPr>
          <w:p w:rsidR="00575F96" w:rsidRPr="004B4DA2" w:rsidRDefault="00575F96" w:rsidP="00AD5082">
            <w:pPr>
              <w:tabs>
                <w:tab w:val="num" w:pos="0"/>
              </w:tabs>
              <w:spacing w:line="240" w:lineRule="exact"/>
              <w:jc w:val="center"/>
              <w:rPr>
                <w:rFonts w:ascii="仿宋_GB2312" w:eastAsia="仿宋_GB2312" w:hAnsi="宋体" w:cs="宋体"/>
                <w:kern w:val="0"/>
                <w:sz w:val="24"/>
              </w:rPr>
            </w:pPr>
          </w:p>
        </w:tc>
      </w:tr>
      <w:tr w:rsidR="00575F96" w:rsidRPr="004B4DA2" w:rsidTr="0065134E">
        <w:trPr>
          <w:trHeight w:val="567"/>
        </w:trPr>
        <w:tc>
          <w:tcPr>
            <w:tcW w:w="828" w:type="dxa"/>
            <w:shd w:val="clear" w:color="auto" w:fill="auto"/>
            <w:vAlign w:val="center"/>
          </w:tcPr>
          <w:p w:rsidR="00575F96" w:rsidRPr="004B4DA2" w:rsidRDefault="00575F96" w:rsidP="00AD5082">
            <w:pPr>
              <w:rPr>
                <w:rFonts w:ascii="仿宋_GB2312" w:eastAsia="仿宋_GB2312" w:hAnsi="Calibri" w:cs="Times New Roman"/>
                <w:sz w:val="24"/>
              </w:rPr>
            </w:pPr>
            <w:r>
              <w:rPr>
                <w:rFonts w:ascii="仿宋_GB2312" w:eastAsia="仿宋_GB2312" w:hAnsi="Calibri" w:cs="Times New Roman" w:hint="eastAsia"/>
                <w:sz w:val="24"/>
              </w:rPr>
              <w:t>10</w:t>
            </w:r>
          </w:p>
        </w:tc>
        <w:tc>
          <w:tcPr>
            <w:tcW w:w="3420" w:type="dxa"/>
            <w:shd w:val="clear" w:color="auto" w:fill="auto"/>
            <w:vAlign w:val="center"/>
          </w:tcPr>
          <w:p w:rsidR="00575F96" w:rsidRPr="00CD1C8F" w:rsidRDefault="00575F96" w:rsidP="00AD5082">
            <w:pPr>
              <w:ind w:hanging="1"/>
              <w:rPr>
                <w:rFonts w:ascii="仿宋_GB2312" w:eastAsia="仿宋_GB2312" w:hAnsi="宋体" w:cs="Lucida Sans Unicode"/>
                <w:color w:val="FF0000"/>
                <w:sz w:val="24"/>
              </w:rPr>
            </w:pPr>
          </w:p>
        </w:tc>
        <w:tc>
          <w:tcPr>
            <w:tcW w:w="3515" w:type="dxa"/>
            <w:vAlign w:val="center"/>
          </w:tcPr>
          <w:p w:rsidR="00575F96" w:rsidRPr="004B4DA2" w:rsidRDefault="00575F96" w:rsidP="00AD5082">
            <w:pPr>
              <w:tabs>
                <w:tab w:val="num" w:pos="0"/>
              </w:tabs>
              <w:spacing w:line="240" w:lineRule="exact"/>
              <w:jc w:val="center"/>
              <w:rPr>
                <w:rFonts w:ascii="仿宋_GB2312" w:eastAsia="仿宋_GB2312" w:hAnsi="宋体" w:cs="宋体"/>
                <w:kern w:val="0"/>
                <w:sz w:val="24"/>
              </w:rPr>
            </w:pPr>
          </w:p>
        </w:tc>
        <w:tc>
          <w:tcPr>
            <w:tcW w:w="2126" w:type="dxa"/>
            <w:vAlign w:val="center"/>
          </w:tcPr>
          <w:p w:rsidR="00575F96" w:rsidRPr="004B4DA2" w:rsidRDefault="00575F96" w:rsidP="00AD5082">
            <w:pPr>
              <w:tabs>
                <w:tab w:val="num" w:pos="0"/>
              </w:tabs>
              <w:spacing w:line="240" w:lineRule="exact"/>
              <w:jc w:val="center"/>
              <w:rPr>
                <w:rFonts w:ascii="仿宋_GB2312" w:eastAsia="仿宋_GB2312" w:hAnsi="宋体" w:cs="宋体"/>
                <w:kern w:val="0"/>
                <w:sz w:val="24"/>
              </w:rPr>
            </w:pPr>
          </w:p>
        </w:tc>
      </w:tr>
      <w:tr w:rsidR="00575F96" w:rsidRPr="004B4DA2" w:rsidTr="0065134E">
        <w:trPr>
          <w:trHeight w:val="567"/>
        </w:trPr>
        <w:tc>
          <w:tcPr>
            <w:tcW w:w="828" w:type="dxa"/>
            <w:shd w:val="clear" w:color="auto" w:fill="auto"/>
            <w:vAlign w:val="center"/>
          </w:tcPr>
          <w:p w:rsidR="00575F96" w:rsidRPr="004B4DA2" w:rsidRDefault="00575F96" w:rsidP="00AD5082">
            <w:pPr>
              <w:rPr>
                <w:rFonts w:ascii="仿宋_GB2312" w:eastAsia="仿宋_GB2312" w:hAnsi="Calibri" w:cs="Times New Roman"/>
                <w:sz w:val="24"/>
              </w:rPr>
            </w:pPr>
            <w:r>
              <w:rPr>
                <w:rFonts w:ascii="仿宋_GB2312" w:eastAsia="仿宋_GB2312" w:hAnsi="Calibri" w:cs="Times New Roman" w:hint="eastAsia"/>
                <w:sz w:val="24"/>
              </w:rPr>
              <w:t>11</w:t>
            </w:r>
          </w:p>
        </w:tc>
        <w:tc>
          <w:tcPr>
            <w:tcW w:w="3420" w:type="dxa"/>
            <w:shd w:val="clear" w:color="auto" w:fill="auto"/>
            <w:vAlign w:val="center"/>
          </w:tcPr>
          <w:p w:rsidR="00575F96" w:rsidRPr="00CD1C8F" w:rsidRDefault="00575F96" w:rsidP="00AD5082">
            <w:pPr>
              <w:ind w:hanging="1"/>
              <w:rPr>
                <w:rFonts w:ascii="仿宋_GB2312" w:eastAsia="仿宋_GB2312" w:hAnsi="宋体" w:cs="Times New Roman"/>
                <w:color w:val="FF0000"/>
                <w:sz w:val="24"/>
              </w:rPr>
            </w:pPr>
          </w:p>
        </w:tc>
        <w:tc>
          <w:tcPr>
            <w:tcW w:w="3515" w:type="dxa"/>
            <w:vAlign w:val="center"/>
          </w:tcPr>
          <w:p w:rsidR="00575F96" w:rsidRPr="004B4DA2" w:rsidRDefault="00575F96" w:rsidP="00AD5082">
            <w:pPr>
              <w:tabs>
                <w:tab w:val="num" w:pos="0"/>
              </w:tabs>
              <w:spacing w:line="240" w:lineRule="exact"/>
              <w:jc w:val="center"/>
              <w:rPr>
                <w:rFonts w:ascii="仿宋_GB2312" w:eastAsia="仿宋_GB2312" w:hAnsi="宋体" w:cs="宋体"/>
                <w:kern w:val="0"/>
                <w:sz w:val="24"/>
              </w:rPr>
            </w:pPr>
          </w:p>
        </w:tc>
        <w:tc>
          <w:tcPr>
            <w:tcW w:w="2126" w:type="dxa"/>
            <w:vAlign w:val="center"/>
          </w:tcPr>
          <w:p w:rsidR="00575F96" w:rsidRPr="004B4DA2" w:rsidRDefault="00575F96" w:rsidP="00AD5082">
            <w:pPr>
              <w:tabs>
                <w:tab w:val="num" w:pos="0"/>
              </w:tabs>
              <w:spacing w:line="240" w:lineRule="exact"/>
              <w:jc w:val="center"/>
              <w:rPr>
                <w:rFonts w:ascii="仿宋_GB2312" w:eastAsia="仿宋_GB2312" w:hAnsi="宋体" w:cs="宋体"/>
                <w:kern w:val="0"/>
                <w:sz w:val="24"/>
              </w:rPr>
            </w:pPr>
          </w:p>
        </w:tc>
      </w:tr>
      <w:tr w:rsidR="00575F96" w:rsidRPr="004B4DA2" w:rsidTr="0065134E">
        <w:trPr>
          <w:trHeight w:val="567"/>
        </w:trPr>
        <w:tc>
          <w:tcPr>
            <w:tcW w:w="828" w:type="dxa"/>
            <w:shd w:val="clear" w:color="auto" w:fill="auto"/>
            <w:vAlign w:val="center"/>
          </w:tcPr>
          <w:p w:rsidR="00575F96" w:rsidRPr="004B4DA2" w:rsidRDefault="00575F96" w:rsidP="00AD5082">
            <w:pPr>
              <w:rPr>
                <w:rFonts w:ascii="仿宋_GB2312" w:eastAsia="仿宋_GB2312" w:hAnsi="Calibri" w:cs="Times New Roman"/>
                <w:sz w:val="24"/>
              </w:rPr>
            </w:pPr>
            <w:r>
              <w:rPr>
                <w:rFonts w:ascii="仿宋_GB2312" w:eastAsia="仿宋_GB2312" w:hAnsi="Calibri" w:cs="Times New Roman" w:hint="eastAsia"/>
                <w:sz w:val="24"/>
              </w:rPr>
              <w:t>12</w:t>
            </w:r>
          </w:p>
        </w:tc>
        <w:tc>
          <w:tcPr>
            <w:tcW w:w="3420" w:type="dxa"/>
            <w:shd w:val="clear" w:color="auto" w:fill="auto"/>
            <w:vAlign w:val="center"/>
          </w:tcPr>
          <w:p w:rsidR="00575F96" w:rsidRPr="00CD1C8F" w:rsidRDefault="00575F96" w:rsidP="00AD5082">
            <w:pPr>
              <w:ind w:hanging="1"/>
              <w:rPr>
                <w:rFonts w:ascii="仿宋_GB2312" w:eastAsia="仿宋_GB2312" w:hAnsi="宋体" w:cs="Times New Roman"/>
                <w:color w:val="FF0000"/>
                <w:sz w:val="24"/>
              </w:rPr>
            </w:pPr>
          </w:p>
        </w:tc>
        <w:tc>
          <w:tcPr>
            <w:tcW w:w="3515" w:type="dxa"/>
            <w:vAlign w:val="center"/>
          </w:tcPr>
          <w:p w:rsidR="00575F96" w:rsidRPr="004B4DA2" w:rsidRDefault="00575F96" w:rsidP="00AD5082">
            <w:pPr>
              <w:tabs>
                <w:tab w:val="num" w:pos="0"/>
              </w:tabs>
              <w:spacing w:line="240" w:lineRule="exact"/>
              <w:jc w:val="center"/>
              <w:rPr>
                <w:rFonts w:ascii="仿宋_GB2312" w:eastAsia="仿宋_GB2312" w:hAnsi="宋体" w:cs="宋体"/>
                <w:kern w:val="0"/>
                <w:sz w:val="24"/>
              </w:rPr>
            </w:pPr>
          </w:p>
        </w:tc>
        <w:tc>
          <w:tcPr>
            <w:tcW w:w="2126" w:type="dxa"/>
            <w:vAlign w:val="center"/>
          </w:tcPr>
          <w:p w:rsidR="00575F96" w:rsidRPr="004B4DA2" w:rsidRDefault="00575F96" w:rsidP="00AD5082">
            <w:pPr>
              <w:tabs>
                <w:tab w:val="num" w:pos="0"/>
              </w:tabs>
              <w:spacing w:line="240" w:lineRule="exact"/>
              <w:jc w:val="center"/>
              <w:rPr>
                <w:rFonts w:ascii="仿宋_GB2312" w:eastAsia="仿宋_GB2312" w:hAnsi="宋体" w:cs="宋体"/>
                <w:kern w:val="0"/>
                <w:sz w:val="24"/>
              </w:rPr>
            </w:pPr>
          </w:p>
        </w:tc>
      </w:tr>
      <w:tr w:rsidR="00575F96" w:rsidRPr="004B4DA2" w:rsidTr="0065134E">
        <w:trPr>
          <w:trHeight w:val="567"/>
        </w:trPr>
        <w:tc>
          <w:tcPr>
            <w:tcW w:w="828" w:type="dxa"/>
            <w:shd w:val="clear" w:color="auto" w:fill="auto"/>
            <w:vAlign w:val="center"/>
          </w:tcPr>
          <w:p w:rsidR="00575F96" w:rsidRPr="004B4DA2" w:rsidRDefault="00575F96" w:rsidP="00AD5082">
            <w:pPr>
              <w:rPr>
                <w:rFonts w:ascii="仿宋_GB2312" w:eastAsia="仿宋_GB2312" w:hAnsi="Calibri" w:cs="Times New Roman"/>
                <w:sz w:val="24"/>
              </w:rPr>
            </w:pPr>
            <w:r>
              <w:rPr>
                <w:rFonts w:ascii="仿宋_GB2312" w:eastAsia="仿宋_GB2312" w:hAnsi="Calibri" w:cs="Times New Roman" w:hint="eastAsia"/>
                <w:sz w:val="24"/>
              </w:rPr>
              <w:t>13</w:t>
            </w:r>
          </w:p>
        </w:tc>
        <w:tc>
          <w:tcPr>
            <w:tcW w:w="3420" w:type="dxa"/>
            <w:shd w:val="clear" w:color="auto" w:fill="auto"/>
            <w:vAlign w:val="center"/>
          </w:tcPr>
          <w:p w:rsidR="00575F96" w:rsidRPr="00CD1C8F" w:rsidRDefault="00575F96" w:rsidP="00AD5082">
            <w:pPr>
              <w:ind w:hanging="1"/>
              <w:rPr>
                <w:rFonts w:ascii="仿宋_GB2312" w:eastAsia="仿宋_GB2312" w:hAnsi="宋体" w:cs="Times New Roman"/>
                <w:color w:val="FF0000"/>
                <w:sz w:val="24"/>
              </w:rPr>
            </w:pPr>
          </w:p>
        </w:tc>
        <w:tc>
          <w:tcPr>
            <w:tcW w:w="3515" w:type="dxa"/>
            <w:vAlign w:val="center"/>
          </w:tcPr>
          <w:p w:rsidR="00575F96" w:rsidRPr="004B4DA2" w:rsidRDefault="00575F96" w:rsidP="00AD5082">
            <w:pPr>
              <w:tabs>
                <w:tab w:val="num" w:pos="0"/>
              </w:tabs>
              <w:spacing w:line="240" w:lineRule="exact"/>
              <w:jc w:val="center"/>
              <w:rPr>
                <w:rFonts w:ascii="仿宋_GB2312" w:eastAsia="仿宋_GB2312" w:hAnsi="宋体" w:cs="宋体"/>
                <w:kern w:val="0"/>
                <w:sz w:val="24"/>
              </w:rPr>
            </w:pPr>
          </w:p>
        </w:tc>
        <w:tc>
          <w:tcPr>
            <w:tcW w:w="2126" w:type="dxa"/>
            <w:vAlign w:val="center"/>
          </w:tcPr>
          <w:p w:rsidR="00575F96" w:rsidRPr="004B4DA2" w:rsidRDefault="00575F96" w:rsidP="00AD5082">
            <w:pPr>
              <w:tabs>
                <w:tab w:val="num" w:pos="0"/>
              </w:tabs>
              <w:spacing w:line="240" w:lineRule="exact"/>
              <w:jc w:val="center"/>
              <w:rPr>
                <w:rFonts w:ascii="仿宋_GB2312" w:eastAsia="仿宋_GB2312" w:hAnsi="宋体" w:cs="宋体"/>
                <w:kern w:val="0"/>
                <w:sz w:val="24"/>
              </w:rPr>
            </w:pPr>
          </w:p>
        </w:tc>
      </w:tr>
    </w:tbl>
    <w:p w:rsidR="00575F96" w:rsidRDefault="00575F96" w:rsidP="00575F96">
      <w:pPr>
        <w:spacing w:line="360" w:lineRule="auto"/>
        <w:rPr>
          <w:rFonts w:ascii="仿宋_GB2312" w:eastAsia="仿宋_GB2312" w:hAnsi="宋体" w:cs="Lucida Sans Unicode"/>
          <w:sz w:val="24"/>
        </w:rPr>
      </w:pPr>
    </w:p>
    <w:p w:rsidR="0065134E" w:rsidRDefault="0065134E" w:rsidP="00575F96">
      <w:pPr>
        <w:spacing w:line="360" w:lineRule="auto"/>
        <w:rPr>
          <w:rFonts w:ascii="仿宋_GB2312" w:eastAsia="仿宋_GB2312" w:hAnsi="宋体" w:cs="Lucida Sans Unicode"/>
          <w:sz w:val="24"/>
        </w:rPr>
      </w:pPr>
    </w:p>
    <w:p w:rsidR="0065134E" w:rsidRDefault="0065134E" w:rsidP="00575F96">
      <w:pPr>
        <w:spacing w:line="360" w:lineRule="auto"/>
        <w:rPr>
          <w:rFonts w:ascii="仿宋_GB2312" w:eastAsia="仿宋_GB2312" w:hAnsi="宋体" w:cs="Lucida Sans Unicode"/>
          <w:sz w:val="24"/>
        </w:rPr>
      </w:pPr>
    </w:p>
    <w:p w:rsidR="0065134E" w:rsidRDefault="0065134E" w:rsidP="00575F96">
      <w:pPr>
        <w:spacing w:line="360" w:lineRule="auto"/>
        <w:rPr>
          <w:rFonts w:ascii="仿宋_GB2312" w:eastAsia="仿宋_GB2312" w:hAnsi="宋体" w:cs="Lucida Sans Unicode" w:hint="eastAsia"/>
          <w:sz w:val="24"/>
        </w:rPr>
      </w:pPr>
    </w:p>
    <w:p w:rsidR="00E455AF" w:rsidRDefault="00E455AF" w:rsidP="00575F96">
      <w:pPr>
        <w:spacing w:line="360" w:lineRule="auto"/>
        <w:rPr>
          <w:rFonts w:ascii="仿宋_GB2312" w:eastAsia="仿宋_GB2312" w:hAnsi="宋体" w:cs="Lucida Sans Unicode" w:hint="eastAsia"/>
          <w:sz w:val="24"/>
        </w:rPr>
      </w:pPr>
    </w:p>
    <w:p w:rsidR="00E455AF" w:rsidRDefault="00E455AF" w:rsidP="00575F96">
      <w:pPr>
        <w:spacing w:line="360" w:lineRule="auto"/>
        <w:rPr>
          <w:rFonts w:ascii="仿宋_GB2312" w:eastAsia="仿宋_GB2312" w:hAnsi="宋体" w:cs="Lucida Sans Unicode" w:hint="eastAsia"/>
          <w:sz w:val="24"/>
        </w:rPr>
      </w:pPr>
    </w:p>
    <w:p w:rsidR="00E455AF" w:rsidRDefault="00E455AF" w:rsidP="00575F96">
      <w:pPr>
        <w:spacing w:line="360" w:lineRule="auto"/>
        <w:rPr>
          <w:rFonts w:ascii="仿宋_GB2312" w:eastAsia="仿宋_GB2312" w:hAnsi="宋体" w:cs="Lucida Sans Unicode"/>
          <w:sz w:val="24"/>
        </w:rPr>
      </w:pPr>
    </w:p>
    <w:p w:rsidR="00814484" w:rsidRDefault="00814484" w:rsidP="00575F96">
      <w:pPr>
        <w:spacing w:line="360" w:lineRule="auto"/>
        <w:rPr>
          <w:rFonts w:ascii="仿宋_GB2312" w:eastAsia="仿宋_GB2312" w:hAnsi="宋体" w:cs="Lucida Sans Unicode"/>
          <w:sz w:val="24"/>
        </w:rPr>
      </w:pPr>
      <w:r>
        <w:rPr>
          <w:rFonts w:ascii="仿宋_GB2312" w:eastAsia="仿宋_GB2312" w:hAnsi="宋体" w:cs="Lucida Sans Unicode" w:hint="eastAsia"/>
          <w:sz w:val="24"/>
        </w:rPr>
        <w:lastRenderedPageBreak/>
        <w:t>格式</w:t>
      </w:r>
      <w:r w:rsidR="00EC64A9">
        <w:rPr>
          <w:rFonts w:ascii="仿宋_GB2312" w:eastAsia="仿宋_GB2312" w:hAnsi="宋体" w:cs="Lucida Sans Unicode" w:hint="eastAsia"/>
          <w:sz w:val="24"/>
        </w:rPr>
        <w:t>12</w:t>
      </w:r>
    </w:p>
    <w:tbl>
      <w:tblPr>
        <w:tblW w:w="9654" w:type="dxa"/>
        <w:tblInd w:w="93" w:type="dxa"/>
        <w:tblLayout w:type="fixed"/>
        <w:tblLook w:val="04A0"/>
      </w:tblPr>
      <w:tblGrid>
        <w:gridCol w:w="1716"/>
        <w:gridCol w:w="1985"/>
        <w:gridCol w:w="850"/>
        <w:gridCol w:w="1134"/>
        <w:gridCol w:w="1276"/>
        <w:gridCol w:w="142"/>
        <w:gridCol w:w="2551"/>
      </w:tblGrid>
      <w:tr w:rsidR="00FB29E4" w:rsidRPr="00EB2823" w:rsidTr="00FB29E4">
        <w:trPr>
          <w:trHeight w:val="372"/>
        </w:trPr>
        <w:tc>
          <w:tcPr>
            <w:tcW w:w="171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B29E4" w:rsidRPr="00FB29E4" w:rsidRDefault="00FB29E4" w:rsidP="00AD5082">
            <w:pPr>
              <w:widowControl/>
              <w:jc w:val="center"/>
              <w:rPr>
                <w:rFonts w:asciiTheme="majorEastAsia" w:eastAsiaTheme="majorEastAsia" w:hAnsiTheme="majorEastAsia" w:cs="宋体"/>
                <w:b/>
                <w:bCs/>
                <w:color w:val="000000"/>
                <w:kern w:val="0"/>
                <w:sz w:val="28"/>
                <w:szCs w:val="28"/>
              </w:rPr>
            </w:pPr>
            <w:r w:rsidRPr="00FB29E4">
              <w:rPr>
                <w:rFonts w:asciiTheme="majorEastAsia" w:eastAsiaTheme="majorEastAsia" w:hAnsiTheme="majorEastAsia" w:cs="宋体" w:hint="eastAsia"/>
                <w:b/>
                <w:bCs/>
                <w:color w:val="000000"/>
                <w:kern w:val="0"/>
                <w:sz w:val="28"/>
                <w:szCs w:val="28"/>
              </w:rPr>
              <w:t>商务标</w:t>
            </w:r>
          </w:p>
          <w:p w:rsidR="00FB29E4" w:rsidRPr="00FB29E4" w:rsidRDefault="00FB29E4" w:rsidP="00AD5082">
            <w:pPr>
              <w:widowControl/>
              <w:jc w:val="center"/>
              <w:rPr>
                <w:rFonts w:asciiTheme="majorEastAsia" w:eastAsiaTheme="majorEastAsia" w:hAnsiTheme="majorEastAsia" w:cs="宋体"/>
                <w:b/>
                <w:bCs/>
                <w:color w:val="000000"/>
                <w:kern w:val="0"/>
                <w:sz w:val="28"/>
                <w:szCs w:val="28"/>
              </w:rPr>
            </w:pPr>
            <w:r w:rsidRPr="00FB29E4">
              <w:rPr>
                <w:rFonts w:asciiTheme="majorEastAsia" w:eastAsiaTheme="majorEastAsia" w:hAnsiTheme="majorEastAsia" w:cs="宋体" w:hint="eastAsia"/>
                <w:b/>
                <w:bCs/>
                <w:color w:val="000000"/>
                <w:kern w:val="0"/>
                <w:sz w:val="28"/>
                <w:szCs w:val="28"/>
              </w:rPr>
              <w:t>投标条款</w:t>
            </w:r>
          </w:p>
        </w:tc>
        <w:tc>
          <w:tcPr>
            <w:tcW w:w="7938"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FB29E4" w:rsidRPr="00FB29E4" w:rsidRDefault="00FB29E4" w:rsidP="00AD5082">
            <w:pPr>
              <w:widowControl/>
              <w:jc w:val="left"/>
              <w:rPr>
                <w:rFonts w:asciiTheme="majorEastAsia" w:eastAsiaTheme="majorEastAsia" w:hAnsiTheme="majorEastAsia" w:cs="宋体"/>
                <w:color w:val="000000"/>
                <w:kern w:val="0"/>
                <w:sz w:val="18"/>
                <w:szCs w:val="18"/>
              </w:rPr>
            </w:pPr>
            <w:r w:rsidRPr="00FB29E4">
              <w:rPr>
                <w:rFonts w:asciiTheme="majorEastAsia" w:eastAsiaTheme="majorEastAsia" w:hAnsiTheme="majorEastAsia" w:cs="宋体" w:hint="eastAsia"/>
                <w:color w:val="000000"/>
                <w:kern w:val="0"/>
                <w:sz w:val="18"/>
                <w:szCs w:val="18"/>
              </w:rPr>
              <w:t>投标公司全称：</w:t>
            </w:r>
          </w:p>
        </w:tc>
      </w:tr>
      <w:tr w:rsidR="00FB29E4" w:rsidRPr="00EB2823" w:rsidTr="00FB29E4">
        <w:trPr>
          <w:trHeight w:val="372"/>
        </w:trPr>
        <w:tc>
          <w:tcPr>
            <w:tcW w:w="1716" w:type="dxa"/>
            <w:vMerge/>
            <w:tcBorders>
              <w:top w:val="single" w:sz="8" w:space="0" w:color="auto"/>
              <w:left w:val="single" w:sz="8" w:space="0" w:color="auto"/>
              <w:bottom w:val="single" w:sz="8" w:space="0" w:color="auto"/>
              <w:right w:val="single" w:sz="8" w:space="0" w:color="auto"/>
            </w:tcBorders>
            <w:vAlign w:val="center"/>
            <w:hideMark/>
          </w:tcPr>
          <w:p w:rsidR="00FB29E4" w:rsidRPr="00FB29E4" w:rsidRDefault="00FB29E4" w:rsidP="00AD5082">
            <w:pPr>
              <w:widowControl/>
              <w:jc w:val="left"/>
              <w:rPr>
                <w:rFonts w:asciiTheme="majorEastAsia" w:eastAsiaTheme="majorEastAsia" w:hAnsiTheme="majorEastAsia" w:cs="宋体"/>
                <w:b/>
                <w:bCs/>
                <w:color w:val="000000"/>
                <w:kern w:val="0"/>
                <w:sz w:val="28"/>
                <w:szCs w:val="28"/>
              </w:rPr>
            </w:pPr>
          </w:p>
        </w:tc>
        <w:tc>
          <w:tcPr>
            <w:tcW w:w="7938"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FB29E4" w:rsidRPr="00FB29E4" w:rsidRDefault="00FB29E4" w:rsidP="00AD5082">
            <w:pPr>
              <w:widowControl/>
              <w:jc w:val="left"/>
              <w:rPr>
                <w:rFonts w:asciiTheme="majorEastAsia" w:eastAsiaTheme="majorEastAsia" w:hAnsiTheme="majorEastAsia" w:cs="宋体"/>
                <w:color w:val="000000"/>
                <w:kern w:val="0"/>
                <w:sz w:val="18"/>
                <w:szCs w:val="18"/>
              </w:rPr>
            </w:pPr>
            <w:r w:rsidRPr="00FB29E4">
              <w:rPr>
                <w:rFonts w:asciiTheme="majorEastAsia" w:eastAsiaTheme="majorEastAsia" w:hAnsiTheme="majorEastAsia" w:cs="宋体" w:hint="eastAsia"/>
                <w:color w:val="000000"/>
                <w:kern w:val="0"/>
                <w:sz w:val="18"/>
                <w:szCs w:val="18"/>
              </w:rPr>
              <w:t>投标项目：</w:t>
            </w:r>
          </w:p>
        </w:tc>
      </w:tr>
      <w:tr w:rsidR="00FB29E4" w:rsidRPr="00EB2823" w:rsidTr="00EF0FD4">
        <w:trPr>
          <w:trHeight w:val="372"/>
        </w:trPr>
        <w:tc>
          <w:tcPr>
            <w:tcW w:w="1716" w:type="dxa"/>
            <w:vMerge/>
            <w:tcBorders>
              <w:top w:val="single" w:sz="8" w:space="0" w:color="auto"/>
              <w:left w:val="single" w:sz="8" w:space="0" w:color="auto"/>
              <w:bottom w:val="single" w:sz="8" w:space="0" w:color="auto"/>
              <w:right w:val="single" w:sz="8" w:space="0" w:color="auto"/>
            </w:tcBorders>
            <w:vAlign w:val="center"/>
            <w:hideMark/>
          </w:tcPr>
          <w:p w:rsidR="00FB29E4" w:rsidRPr="00FB29E4" w:rsidRDefault="00FB29E4" w:rsidP="00AD5082">
            <w:pPr>
              <w:widowControl/>
              <w:jc w:val="left"/>
              <w:rPr>
                <w:rFonts w:asciiTheme="majorEastAsia" w:eastAsiaTheme="majorEastAsia" w:hAnsiTheme="majorEastAsia" w:cs="宋体"/>
                <w:b/>
                <w:bCs/>
                <w:color w:val="000000"/>
                <w:kern w:val="0"/>
                <w:sz w:val="28"/>
                <w:szCs w:val="28"/>
              </w:rPr>
            </w:pP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B29E4" w:rsidRPr="00FB29E4" w:rsidRDefault="00FB29E4" w:rsidP="00AD5082">
            <w:pPr>
              <w:widowControl/>
              <w:jc w:val="left"/>
              <w:rPr>
                <w:rFonts w:asciiTheme="majorEastAsia" w:eastAsiaTheme="majorEastAsia" w:hAnsiTheme="majorEastAsia" w:cs="宋体"/>
                <w:color w:val="000000"/>
                <w:kern w:val="0"/>
                <w:sz w:val="18"/>
                <w:szCs w:val="18"/>
              </w:rPr>
            </w:pPr>
            <w:r w:rsidRPr="00FB29E4">
              <w:rPr>
                <w:rFonts w:asciiTheme="majorEastAsia" w:eastAsiaTheme="majorEastAsia" w:hAnsiTheme="majorEastAsia" w:cs="宋体" w:hint="eastAsia"/>
                <w:color w:val="000000"/>
                <w:kern w:val="0"/>
                <w:sz w:val="18"/>
                <w:szCs w:val="18"/>
              </w:rPr>
              <w:t>公司负责人：</w:t>
            </w:r>
          </w:p>
        </w:tc>
        <w:tc>
          <w:tcPr>
            <w:tcW w:w="255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B29E4" w:rsidRPr="00FB29E4" w:rsidRDefault="00FB29E4" w:rsidP="00AD5082">
            <w:pPr>
              <w:widowControl/>
              <w:jc w:val="left"/>
              <w:rPr>
                <w:rFonts w:asciiTheme="majorEastAsia" w:eastAsiaTheme="majorEastAsia" w:hAnsiTheme="majorEastAsia" w:cs="宋体"/>
                <w:color w:val="000000"/>
                <w:kern w:val="0"/>
                <w:sz w:val="18"/>
                <w:szCs w:val="18"/>
              </w:rPr>
            </w:pPr>
            <w:r w:rsidRPr="00FB29E4">
              <w:rPr>
                <w:rFonts w:asciiTheme="majorEastAsia" w:eastAsiaTheme="majorEastAsia" w:hAnsiTheme="majorEastAsia" w:cs="宋体" w:hint="eastAsia"/>
                <w:color w:val="000000"/>
                <w:kern w:val="0"/>
                <w:sz w:val="18"/>
                <w:szCs w:val="18"/>
              </w:rPr>
              <w:t>职务：</w:t>
            </w:r>
          </w:p>
        </w:tc>
        <w:tc>
          <w:tcPr>
            <w:tcW w:w="2551"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FB29E4" w:rsidRPr="00FB29E4" w:rsidRDefault="00FB29E4" w:rsidP="00AD5082">
            <w:pPr>
              <w:widowControl/>
              <w:jc w:val="left"/>
              <w:rPr>
                <w:rFonts w:asciiTheme="majorEastAsia" w:eastAsiaTheme="majorEastAsia" w:hAnsiTheme="majorEastAsia" w:cs="宋体"/>
                <w:color w:val="000000"/>
                <w:kern w:val="0"/>
                <w:sz w:val="18"/>
                <w:szCs w:val="18"/>
              </w:rPr>
            </w:pPr>
            <w:r w:rsidRPr="00FB29E4">
              <w:rPr>
                <w:rFonts w:asciiTheme="majorEastAsia" w:eastAsiaTheme="majorEastAsia" w:hAnsiTheme="majorEastAsia" w:cs="宋体" w:hint="eastAsia"/>
                <w:color w:val="000000"/>
                <w:kern w:val="0"/>
                <w:sz w:val="18"/>
                <w:szCs w:val="18"/>
              </w:rPr>
              <w:t>地址：</w:t>
            </w:r>
          </w:p>
        </w:tc>
      </w:tr>
      <w:tr w:rsidR="00FB29E4" w:rsidRPr="00EB2823" w:rsidTr="00EF0FD4">
        <w:trPr>
          <w:trHeight w:val="372"/>
        </w:trPr>
        <w:tc>
          <w:tcPr>
            <w:tcW w:w="1716" w:type="dxa"/>
            <w:vMerge/>
            <w:tcBorders>
              <w:top w:val="single" w:sz="8" w:space="0" w:color="auto"/>
              <w:left w:val="single" w:sz="8" w:space="0" w:color="auto"/>
              <w:bottom w:val="single" w:sz="8" w:space="0" w:color="auto"/>
              <w:right w:val="single" w:sz="8" w:space="0" w:color="auto"/>
            </w:tcBorders>
            <w:vAlign w:val="center"/>
            <w:hideMark/>
          </w:tcPr>
          <w:p w:rsidR="00FB29E4" w:rsidRPr="00FB29E4" w:rsidRDefault="00FB29E4" w:rsidP="00AD5082">
            <w:pPr>
              <w:widowControl/>
              <w:jc w:val="left"/>
              <w:rPr>
                <w:rFonts w:asciiTheme="majorEastAsia" w:eastAsiaTheme="majorEastAsia" w:hAnsiTheme="majorEastAsia" w:cs="宋体"/>
                <w:b/>
                <w:bCs/>
                <w:color w:val="000000"/>
                <w:kern w:val="0"/>
                <w:sz w:val="28"/>
                <w:szCs w:val="28"/>
              </w:rPr>
            </w:pP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B29E4" w:rsidRPr="00FB29E4" w:rsidRDefault="00FB29E4" w:rsidP="00AD5082">
            <w:pPr>
              <w:widowControl/>
              <w:jc w:val="left"/>
              <w:rPr>
                <w:rFonts w:asciiTheme="majorEastAsia" w:eastAsiaTheme="majorEastAsia" w:hAnsiTheme="majorEastAsia" w:cs="宋体"/>
                <w:color w:val="000000"/>
                <w:kern w:val="0"/>
                <w:sz w:val="18"/>
                <w:szCs w:val="18"/>
              </w:rPr>
            </w:pPr>
            <w:r w:rsidRPr="00FB29E4">
              <w:rPr>
                <w:rFonts w:asciiTheme="majorEastAsia" w:eastAsiaTheme="majorEastAsia" w:hAnsiTheme="majorEastAsia" w:cs="宋体" w:hint="eastAsia"/>
                <w:color w:val="000000"/>
                <w:kern w:val="0"/>
                <w:sz w:val="18"/>
                <w:szCs w:val="18"/>
              </w:rPr>
              <w:t xml:space="preserve">授权业务负责人： </w:t>
            </w:r>
          </w:p>
        </w:tc>
        <w:tc>
          <w:tcPr>
            <w:tcW w:w="255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B29E4" w:rsidRPr="00FB29E4" w:rsidRDefault="00FB29E4" w:rsidP="00AD5082">
            <w:pPr>
              <w:widowControl/>
              <w:jc w:val="left"/>
              <w:rPr>
                <w:rFonts w:asciiTheme="majorEastAsia" w:eastAsiaTheme="majorEastAsia" w:hAnsiTheme="majorEastAsia" w:cs="宋体"/>
                <w:color w:val="000000"/>
                <w:kern w:val="0"/>
                <w:sz w:val="18"/>
                <w:szCs w:val="18"/>
              </w:rPr>
            </w:pPr>
            <w:r w:rsidRPr="00FB29E4">
              <w:rPr>
                <w:rFonts w:asciiTheme="majorEastAsia" w:eastAsiaTheme="majorEastAsia" w:hAnsiTheme="majorEastAsia" w:cs="宋体" w:hint="eastAsia"/>
                <w:color w:val="000000"/>
                <w:kern w:val="0"/>
                <w:sz w:val="18"/>
                <w:szCs w:val="18"/>
              </w:rPr>
              <w:t>职务：</w:t>
            </w:r>
          </w:p>
        </w:tc>
        <w:tc>
          <w:tcPr>
            <w:tcW w:w="2551" w:type="dxa"/>
            <w:vMerge/>
            <w:tcBorders>
              <w:top w:val="single" w:sz="8" w:space="0" w:color="auto"/>
              <w:left w:val="single" w:sz="8" w:space="0" w:color="auto"/>
              <w:bottom w:val="single" w:sz="8" w:space="0" w:color="auto"/>
              <w:right w:val="single" w:sz="8" w:space="0" w:color="auto"/>
            </w:tcBorders>
            <w:vAlign w:val="center"/>
            <w:hideMark/>
          </w:tcPr>
          <w:p w:rsidR="00FB29E4" w:rsidRPr="00FB29E4" w:rsidRDefault="00FB29E4" w:rsidP="00AD5082">
            <w:pPr>
              <w:widowControl/>
              <w:jc w:val="left"/>
              <w:rPr>
                <w:rFonts w:asciiTheme="majorEastAsia" w:eastAsiaTheme="majorEastAsia" w:hAnsiTheme="majorEastAsia" w:cs="宋体"/>
                <w:color w:val="000000"/>
                <w:kern w:val="0"/>
                <w:sz w:val="18"/>
                <w:szCs w:val="18"/>
              </w:rPr>
            </w:pPr>
          </w:p>
        </w:tc>
      </w:tr>
      <w:tr w:rsidR="00FB29E4" w:rsidRPr="00EB2823" w:rsidTr="00EF0FD4">
        <w:trPr>
          <w:trHeight w:val="372"/>
        </w:trPr>
        <w:tc>
          <w:tcPr>
            <w:tcW w:w="1716" w:type="dxa"/>
            <w:vMerge/>
            <w:tcBorders>
              <w:top w:val="single" w:sz="8" w:space="0" w:color="auto"/>
              <w:left w:val="single" w:sz="8" w:space="0" w:color="auto"/>
              <w:bottom w:val="single" w:sz="8" w:space="0" w:color="auto"/>
              <w:right w:val="single" w:sz="8" w:space="0" w:color="auto"/>
            </w:tcBorders>
            <w:vAlign w:val="center"/>
            <w:hideMark/>
          </w:tcPr>
          <w:p w:rsidR="00FB29E4" w:rsidRPr="00FB29E4" w:rsidRDefault="00FB29E4" w:rsidP="00AD5082">
            <w:pPr>
              <w:widowControl/>
              <w:jc w:val="left"/>
              <w:rPr>
                <w:rFonts w:asciiTheme="majorEastAsia" w:eastAsiaTheme="majorEastAsia" w:hAnsiTheme="majorEastAsia" w:cs="宋体"/>
                <w:b/>
                <w:bCs/>
                <w:color w:val="000000"/>
                <w:kern w:val="0"/>
                <w:sz w:val="28"/>
                <w:szCs w:val="28"/>
              </w:rPr>
            </w:pP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B29E4" w:rsidRPr="00FB29E4" w:rsidRDefault="00FB29E4" w:rsidP="00AD5082">
            <w:pPr>
              <w:widowControl/>
              <w:jc w:val="left"/>
              <w:rPr>
                <w:rFonts w:asciiTheme="majorEastAsia" w:eastAsiaTheme="majorEastAsia" w:hAnsiTheme="majorEastAsia" w:cs="宋体"/>
                <w:color w:val="000000"/>
                <w:kern w:val="0"/>
                <w:sz w:val="18"/>
                <w:szCs w:val="18"/>
              </w:rPr>
            </w:pPr>
            <w:r w:rsidRPr="00FB29E4">
              <w:rPr>
                <w:rFonts w:asciiTheme="majorEastAsia" w:eastAsiaTheme="majorEastAsia" w:hAnsiTheme="majorEastAsia" w:cs="宋体" w:hint="eastAsia"/>
                <w:color w:val="000000"/>
                <w:kern w:val="0"/>
                <w:sz w:val="18"/>
                <w:szCs w:val="18"/>
              </w:rPr>
              <w:t>电话：</w:t>
            </w:r>
          </w:p>
        </w:tc>
        <w:tc>
          <w:tcPr>
            <w:tcW w:w="5103"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FB29E4" w:rsidRPr="00FB29E4" w:rsidRDefault="00FB29E4" w:rsidP="00AD5082">
            <w:pPr>
              <w:widowControl/>
              <w:jc w:val="left"/>
              <w:rPr>
                <w:rFonts w:asciiTheme="majorEastAsia" w:eastAsiaTheme="majorEastAsia" w:hAnsiTheme="majorEastAsia" w:cs="宋体"/>
                <w:color w:val="000000"/>
                <w:kern w:val="0"/>
                <w:sz w:val="18"/>
                <w:szCs w:val="18"/>
              </w:rPr>
            </w:pPr>
            <w:r w:rsidRPr="00FB29E4">
              <w:rPr>
                <w:rFonts w:asciiTheme="majorEastAsia" w:eastAsiaTheme="majorEastAsia" w:hAnsiTheme="majorEastAsia" w:cs="宋体" w:hint="eastAsia"/>
                <w:color w:val="000000"/>
                <w:kern w:val="0"/>
                <w:sz w:val="18"/>
                <w:szCs w:val="18"/>
              </w:rPr>
              <w:t>传真：</w:t>
            </w:r>
          </w:p>
        </w:tc>
      </w:tr>
      <w:tr w:rsidR="00FB29E4" w:rsidRPr="00EB2823" w:rsidTr="00EF0FD4">
        <w:trPr>
          <w:trHeight w:val="484"/>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29E4" w:rsidRPr="00FB29E4" w:rsidRDefault="00FB29E4" w:rsidP="00AD5082">
            <w:pPr>
              <w:widowControl/>
              <w:rPr>
                <w:rFonts w:asciiTheme="majorEastAsia" w:eastAsiaTheme="majorEastAsia" w:hAnsiTheme="majorEastAsia" w:cs="宋体"/>
                <w:color w:val="000000"/>
                <w:kern w:val="0"/>
                <w:szCs w:val="21"/>
              </w:rPr>
            </w:pPr>
            <w:r w:rsidRPr="00FB29E4">
              <w:rPr>
                <w:rFonts w:asciiTheme="majorEastAsia" w:eastAsiaTheme="majorEastAsia" w:hAnsiTheme="majorEastAsia" w:cs="宋体" w:hint="eastAsia"/>
                <w:color w:val="000000"/>
                <w:kern w:val="0"/>
                <w:szCs w:val="21"/>
              </w:rPr>
              <w:t>产品品牌及名称</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FB29E4" w:rsidRPr="00FB29E4" w:rsidRDefault="00FB29E4" w:rsidP="00AD5082">
            <w:pPr>
              <w:widowControl/>
              <w:jc w:val="center"/>
              <w:rPr>
                <w:rFonts w:asciiTheme="majorEastAsia" w:eastAsiaTheme="majorEastAsia" w:hAnsiTheme="majorEastAsia" w:cs="宋体"/>
                <w:color w:val="000000"/>
                <w:kern w:val="0"/>
                <w:szCs w:val="21"/>
              </w:rPr>
            </w:pPr>
            <w:r w:rsidRPr="00FB29E4">
              <w:rPr>
                <w:rFonts w:asciiTheme="majorEastAsia" w:eastAsiaTheme="majorEastAsia" w:hAnsiTheme="majorEastAsia" w:cs="宋体" w:hint="eastAsia"/>
                <w:color w:val="000000"/>
                <w:kern w:val="0"/>
                <w:szCs w:val="21"/>
              </w:rPr>
              <w:t>规格型号/图号</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FB29E4" w:rsidRPr="00FB29E4" w:rsidRDefault="00FB29E4" w:rsidP="00AD5082">
            <w:pPr>
              <w:widowControl/>
              <w:jc w:val="center"/>
              <w:rPr>
                <w:rFonts w:asciiTheme="majorEastAsia" w:eastAsiaTheme="majorEastAsia" w:hAnsiTheme="majorEastAsia" w:cs="宋体"/>
                <w:color w:val="000000"/>
                <w:kern w:val="0"/>
                <w:szCs w:val="21"/>
              </w:rPr>
            </w:pPr>
            <w:r w:rsidRPr="00FB29E4">
              <w:rPr>
                <w:rFonts w:asciiTheme="majorEastAsia" w:eastAsiaTheme="majorEastAsia" w:hAnsiTheme="majorEastAsia" w:cs="宋体" w:hint="eastAsia"/>
                <w:color w:val="000000"/>
                <w:kern w:val="0"/>
                <w:szCs w:val="21"/>
              </w:rPr>
              <w:t>单位</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B29E4" w:rsidRPr="00FB29E4" w:rsidRDefault="00FB29E4" w:rsidP="00EC64A9">
            <w:pPr>
              <w:widowControl/>
              <w:jc w:val="center"/>
              <w:rPr>
                <w:rFonts w:asciiTheme="majorEastAsia" w:eastAsiaTheme="majorEastAsia" w:hAnsiTheme="majorEastAsia" w:cs="宋体"/>
                <w:color w:val="000000"/>
                <w:kern w:val="0"/>
                <w:szCs w:val="21"/>
              </w:rPr>
            </w:pPr>
            <w:r w:rsidRPr="00FB29E4">
              <w:rPr>
                <w:rFonts w:asciiTheme="majorEastAsia" w:eastAsiaTheme="majorEastAsia" w:hAnsiTheme="majorEastAsia" w:cs="宋体" w:hint="eastAsia"/>
                <w:color w:val="000000"/>
                <w:kern w:val="0"/>
                <w:szCs w:val="21"/>
              </w:rPr>
              <w:t>含税单价（1</w:t>
            </w:r>
            <w:r w:rsidR="00EC64A9">
              <w:rPr>
                <w:rFonts w:asciiTheme="majorEastAsia" w:eastAsiaTheme="majorEastAsia" w:hAnsiTheme="majorEastAsia" w:cs="宋体" w:hint="eastAsia"/>
                <w:color w:val="000000"/>
                <w:kern w:val="0"/>
                <w:szCs w:val="21"/>
              </w:rPr>
              <w:t>3</w:t>
            </w:r>
            <w:r w:rsidRPr="00FB29E4">
              <w:rPr>
                <w:rFonts w:asciiTheme="majorEastAsia" w:eastAsiaTheme="majorEastAsia" w:hAnsiTheme="majorEastAsia" w:cs="宋体" w:hint="eastAsia"/>
                <w:color w:val="000000"/>
                <w:kern w:val="0"/>
                <w:szCs w:val="21"/>
              </w:rPr>
              <w:t>%）</w:t>
            </w: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FB29E4" w:rsidRPr="00FB29E4" w:rsidRDefault="00FB29E4" w:rsidP="00AD5082">
            <w:pPr>
              <w:widowControl/>
              <w:jc w:val="center"/>
              <w:rPr>
                <w:rFonts w:asciiTheme="majorEastAsia" w:eastAsiaTheme="majorEastAsia" w:hAnsiTheme="majorEastAsia" w:cs="宋体"/>
                <w:color w:val="000000"/>
                <w:kern w:val="0"/>
                <w:szCs w:val="21"/>
              </w:rPr>
            </w:pP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FB29E4" w:rsidRPr="00FB29E4" w:rsidRDefault="00FB29E4" w:rsidP="00AD5082">
            <w:pPr>
              <w:widowControl/>
              <w:jc w:val="center"/>
              <w:rPr>
                <w:rFonts w:asciiTheme="majorEastAsia" w:eastAsiaTheme="majorEastAsia" w:hAnsiTheme="majorEastAsia" w:cs="宋体"/>
                <w:color w:val="000000"/>
                <w:kern w:val="0"/>
                <w:szCs w:val="21"/>
              </w:rPr>
            </w:pPr>
            <w:r w:rsidRPr="00FB29E4">
              <w:rPr>
                <w:rFonts w:asciiTheme="majorEastAsia" w:eastAsiaTheme="majorEastAsia" w:hAnsiTheme="majorEastAsia" w:cs="宋体" w:hint="eastAsia"/>
                <w:color w:val="000000"/>
                <w:kern w:val="0"/>
                <w:szCs w:val="21"/>
              </w:rPr>
              <w:t>备注</w:t>
            </w:r>
          </w:p>
        </w:tc>
      </w:tr>
      <w:tr w:rsidR="008E3459" w:rsidRPr="00EB2823" w:rsidTr="00AB279A">
        <w:trPr>
          <w:trHeight w:val="483"/>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3459" w:rsidRPr="00F94D1B" w:rsidRDefault="008E3459" w:rsidP="00AB279A">
            <w:pPr>
              <w:jc w:val="center"/>
              <w:rPr>
                <w:rFonts w:ascii="宋体" w:cs="宋体"/>
                <w:color w:val="000000"/>
                <w:sz w:val="18"/>
                <w:szCs w:val="18"/>
              </w:rPr>
            </w:pP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8E3459" w:rsidRPr="00F94D1B" w:rsidRDefault="008E3459" w:rsidP="00AB279A">
            <w:pPr>
              <w:jc w:val="center"/>
              <w:rPr>
                <w:rFonts w:ascii="宋体" w:cs="宋体"/>
                <w:color w:val="000000"/>
                <w:sz w:val="18"/>
                <w:szCs w:val="18"/>
              </w:rPr>
            </w:pP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8E3459" w:rsidRPr="00F94D1B" w:rsidRDefault="008E3459" w:rsidP="00851D23">
            <w:pPr>
              <w:widowControl/>
              <w:jc w:val="center"/>
              <w:rPr>
                <w:rFonts w:ascii="宋体" w:cs="宋体"/>
                <w:color w:val="000000"/>
                <w:kern w:val="0"/>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E3459" w:rsidRPr="007D0839" w:rsidRDefault="008E3459" w:rsidP="00AD5082">
            <w:pPr>
              <w:widowControl/>
              <w:jc w:val="center"/>
              <w:rPr>
                <w:rFonts w:asciiTheme="majorEastAsia" w:eastAsiaTheme="majorEastAsia" w:hAnsiTheme="majorEastAsia" w:cs="宋体"/>
                <w:color w:val="FF0000"/>
                <w:kern w:val="0"/>
                <w:sz w:val="18"/>
                <w:szCs w:val="18"/>
              </w:rPr>
            </w:pP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8E3459" w:rsidRPr="007D0839" w:rsidRDefault="008E3459" w:rsidP="00AD5082">
            <w:pPr>
              <w:widowControl/>
              <w:jc w:val="center"/>
              <w:rPr>
                <w:rFonts w:asciiTheme="majorEastAsia" w:eastAsiaTheme="majorEastAsia" w:hAnsiTheme="majorEastAsia" w:cs="宋体"/>
                <w:color w:val="FF0000"/>
                <w:kern w:val="0"/>
                <w:sz w:val="18"/>
                <w:szCs w:val="18"/>
              </w:rPr>
            </w:pP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8E3459" w:rsidRPr="007D0839" w:rsidRDefault="008E3459" w:rsidP="00AD5082">
            <w:pPr>
              <w:widowControl/>
              <w:jc w:val="center"/>
              <w:rPr>
                <w:rFonts w:asciiTheme="majorEastAsia" w:eastAsiaTheme="majorEastAsia" w:hAnsiTheme="majorEastAsia" w:cs="宋体"/>
                <w:color w:val="FF0000"/>
                <w:kern w:val="0"/>
                <w:sz w:val="18"/>
                <w:szCs w:val="18"/>
              </w:rPr>
            </w:pPr>
          </w:p>
        </w:tc>
      </w:tr>
      <w:tr w:rsidR="00851D23" w:rsidRPr="00EB2823" w:rsidTr="003665CB">
        <w:trPr>
          <w:trHeight w:val="419"/>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1D23" w:rsidRDefault="00851D23" w:rsidP="00AB279A">
            <w:pPr>
              <w:jc w:val="center"/>
            </w:pP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851D23" w:rsidRDefault="00851D23" w:rsidP="00EC64A9">
            <w:pPr>
              <w:ind w:firstLineChars="300" w:firstLine="630"/>
            </w:pPr>
          </w:p>
        </w:tc>
        <w:tc>
          <w:tcPr>
            <w:tcW w:w="850" w:type="dxa"/>
            <w:tcBorders>
              <w:top w:val="single" w:sz="8" w:space="0" w:color="auto"/>
              <w:left w:val="nil"/>
              <w:bottom w:val="single" w:sz="8" w:space="0" w:color="auto"/>
              <w:right w:val="single" w:sz="8" w:space="0" w:color="auto"/>
            </w:tcBorders>
            <w:shd w:val="clear" w:color="auto" w:fill="auto"/>
            <w:hideMark/>
          </w:tcPr>
          <w:p w:rsidR="00851D23" w:rsidRDefault="00851D23" w:rsidP="00851D23">
            <w:pPr>
              <w:jc w:val="cente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51D23" w:rsidRPr="007D0839" w:rsidRDefault="00851D23" w:rsidP="00AD5082">
            <w:pPr>
              <w:widowControl/>
              <w:jc w:val="center"/>
              <w:rPr>
                <w:rFonts w:asciiTheme="majorEastAsia" w:eastAsiaTheme="majorEastAsia" w:hAnsiTheme="majorEastAsia" w:cs="宋体"/>
                <w:color w:val="FF0000"/>
                <w:kern w:val="0"/>
                <w:sz w:val="18"/>
                <w:szCs w:val="18"/>
              </w:rPr>
            </w:pP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851D23" w:rsidRPr="007D0839" w:rsidRDefault="00851D23" w:rsidP="00AD5082">
            <w:pPr>
              <w:widowControl/>
              <w:jc w:val="center"/>
              <w:rPr>
                <w:rFonts w:asciiTheme="majorEastAsia" w:eastAsiaTheme="majorEastAsia" w:hAnsiTheme="majorEastAsia" w:cs="宋体"/>
                <w:color w:val="FF0000"/>
                <w:kern w:val="0"/>
                <w:sz w:val="18"/>
                <w:szCs w:val="18"/>
              </w:rPr>
            </w:pP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851D23" w:rsidRPr="007D0839" w:rsidRDefault="00851D23" w:rsidP="00AD5082">
            <w:pPr>
              <w:widowControl/>
              <w:jc w:val="center"/>
              <w:rPr>
                <w:rFonts w:asciiTheme="majorEastAsia" w:eastAsiaTheme="majorEastAsia" w:hAnsiTheme="majorEastAsia" w:cs="宋体"/>
                <w:color w:val="FF0000"/>
                <w:kern w:val="0"/>
                <w:sz w:val="18"/>
                <w:szCs w:val="18"/>
              </w:rPr>
            </w:pPr>
          </w:p>
        </w:tc>
      </w:tr>
      <w:tr w:rsidR="00851D23" w:rsidRPr="00EB2823" w:rsidTr="003665CB">
        <w:trPr>
          <w:trHeight w:val="411"/>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1D23" w:rsidRDefault="00851D23" w:rsidP="00AB279A">
            <w:pPr>
              <w:jc w:val="center"/>
            </w:pP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851D23" w:rsidRDefault="00851D23" w:rsidP="00EC64A9">
            <w:pPr>
              <w:ind w:firstLineChars="300" w:firstLine="630"/>
            </w:pPr>
          </w:p>
        </w:tc>
        <w:tc>
          <w:tcPr>
            <w:tcW w:w="850" w:type="dxa"/>
            <w:tcBorders>
              <w:top w:val="single" w:sz="8" w:space="0" w:color="auto"/>
              <w:left w:val="nil"/>
              <w:bottom w:val="single" w:sz="8" w:space="0" w:color="auto"/>
              <w:right w:val="single" w:sz="8" w:space="0" w:color="auto"/>
            </w:tcBorders>
            <w:shd w:val="clear" w:color="auto" w:fill="auto"/>
            <w:hideMark/>
          </w:tcPr>
          <w:p w:rsidR="00851D23" w:rsidRDefault="00851D23" w:rsidP="00851D23">
            <w:pPr>
              <w:jc w:val="cente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51D23" w:rsidRPr="007D0839" w:rsidRDefault="00851D23" w:rsidP="00AD5082">
            <w:pPr>
              <w:widowControl/>
              <w:jc w:val="center"/>
              <w:rPr>
                <w:rFonts w:asciiTheme="majorEastAsia" w:eastAsiaTheme="majorEastAsia" w:hAnsiTheme="majorEastAsia" w:cs="宋体"/>
                <w:color w:val="FF0000"/>
                <w:kern w:val="0"/>
                <w:sz w:val="18"/>
                <w:szCs w:val="18"/>
              </w:rPr>
            </w:pP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851D23" w:rsidRPr="007D0839" w:rsidRDefault="00851D23" w:rsidP="00AD5082">
            <w:pPr>
              <w:widowControl/>
              <w:jc w:val="center"/>
              <w:rPr>
                <w:rFonts w:asciiTheme="majorEastAsia" w:eastAsiaTheme="majorEastAsia" w:hAnsiTheme="majorEastAsia" w:cs="宋体"/>
                <w:color w:val="FF0000"/>
                <w:kern w:val="0"/>
                <w:sz w:val="18"/>
                <w:szCs w:val="18"/>
              </w:rPr>
            </w:pP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851D23" w:rsidRPr="007D0839" w:rsidRDefault="00851D23" w:rsidP="00AD5082">
            <w:pPr>
              <w:widowControl/>
              <w:jc w:val="center"/>
              <w:rPr>
                <w:rFonts w:asciiTheme="majorEastAsia" w:eastAsiaTheme="majorEastAsia" w:hAnsiTheme="majorEastAsia" w:cs="宋体"/>
                <w:color w:val="FF0000"/>
                <w:kern w:val="0"/>
                <w:sz w:val="18"/>
                <w:szCs w:val="18"/>
              </w:rPr>
            </w:pPr>
          </w:p>
        </w:tc>
      </w:tr>
      <w:tr w:rsidR="004258FA" w:rsidRPr="00EB2823" w:rsidTr="004258FA">
        <w:trPr>
          <w:trHeight w:val="388"/>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258FA" w:rsidRPr="00F94D1B" w:rsidRDefault="004258FA" w:rsidP="00AB279A">
            <w:pPr>
              <w:jc w:val="center"/>
              <w:rPr>
                <w:rFonts w:ascii="宋体" w:cs="宋体"/>
                <w:color w:val="000000"/>
                <w:sz w:val="18"/>
                <w:szCs w:val="18"/>
              </w:rPr>
            </w:pP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4258FA" w:rsidRPr="00F94D1B" w:rsidRDefault="004258FA" w:rsidP="00AB279A">
            <w:pPr>
              <w:jc w:val="center"/>
              <w:rPr>
                <w:rFonts w:ascii="宋体" w:cs="宋体"/>
                <w:color w:val="000000"/>
                <w:sz w:val="18"/>
                <w:szCs w:val="18"/>
              </w:rPr>
            </w:pP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4258FA" w:rsidRDefault="004258FA" w:rsidP="00851D23">
            <w:pPr>
              <w:jc w:val="cente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258FA" w:rsidRPr="007D0839" w:rsidRDefault="004258FA" w:rsidP="00AD5082">
            <w:pPr>
              <w:widowControl/>
              <w:jc w:val="center"/>
              <w:rPr>
                <w:rFonts w:asciiTheme="majorEastAsia" w:eastAsiaTheme="majorEastAsia" w:hAnsiTheme="majorEastAsia" w:cs="宋体"/>
                <w:color w:val="FF0000"/>
                <w:kern w:val="0"/>
                <w:sz w:val="18"/>
                <w:szCs w:val="18"/>
              </w:rPr>
            </w:pP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4258FA" w:rsidRPr="007D0839" w:rsidRDefault="004258FA" w:rsidP="00AD5082">
            <w:pPr>
              <w:widowControl/>
              <w:jc w:val="center"/>
              <w:rPr>
                <w:rFonts w:asciiTheme="majorEastAsia" w:eastAsiaTheme="majorEastAsia" w:hAnsiTheme="majorEastAsia" w:cs="宋体"/>
                <w:color w:val="FF0000"/>
                <w:kern w:val="0"/>
                <w:sz w:val="18"/>
                <w:szCs w:val="18"/>
              </w:rPr>
            </w:pP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4258FA" w:rsidRPr="007D0839" w:rsidRDefault="004258FA" w:rsidP="00AD5082">
            <w:pPr>
              <w:widowControl/>
              <w:jc w:val="center"/>
              <w:rPr>
                <w:rFonts w:asciiTheme="majorEastAsia" w:eastAsiaTheme="majorEastAsia" w:hAnsiTheme="majorEastAsia" w:cs="宋体"/>
                <w:color w:val="FF0000"/>
                <w:kern w:val="0"/>
                <w:sz w:val="18"/>
                <w:szCs w:val="18"/>
              </w:rPr>
            </w:pPr>
          </w:p>
        </w:tc>
      </w:tr>
      <w:tr w:rsidR="004258FA" w:rsidRPr="00EB2823" w:rsidTr="004258FA">
        <w:trPr>
          <w:trHeight w:val="408"/>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258FA" w:rsidRPr="00F94D1B" w:rsidRDefault="004258FA" w:rsidP="00AB279A">
            <w:pPr>
              <w:jc w:val="center"/>
              <w:rPr>
                <w:rFonts w:ascii="宋体" w:cs="宋体"/>
                <w:color w:val="000000"/>
                <w:sz w:val="18"/>
                <w:szCs w:val="18"/>
              </w:rPr>
            </w:pP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4258FA" w:rsidRPr="00F94D1B" w:rsidRDefault="004258FA" w:rsidP="00AB279A">
            <w:pPr>
              <w:jc w:val="center"/>
              <w:rPr>
                <w:rFonts w:ascii="宋体" w:cs="宋体"/>
                <w:color w:val="000000"/>
                <w:sz w:val="18"/>
                <w:szCs w:val="18"/>
              </w:rPr>
            </w:pP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4258FA" w:rsidRDefault="004258FA" w:rsidP="00851D23">
            <w:pPr>
              <w:jc w:val="cente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258FA" w:rsidRPr="007D0839" w:rsidRDefault="004258FA" w:rsidP="00AD5082">
            <w:pPr>
              <w:widowControl/>
              <w:jc w:val="center"/>
              <w:rPr>
                <w:rFonts w:asciiTheme="majorEastAsia" w:eastAsiaTheme="majorEastAsia" w:hAnsiTheme="majorEastAsia" w:cs="宋体"/>
                <w:color w:val="FF0000"/>
                <w:kern w:val="0"/>
                <w:sz w:val="18"/>
                <w:szCs w:val="18"/>
              </w:rPr>
            </w:pP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4258FA" w:rsidRPr="007D0839" w:rsidRDefault="004258FA" w:rsidP="00AD5082">
            <w:pPr>
              <w:widowControl/>
              <w:jc w:val="center"/>
              <w:rPr>
                <w:rFonts w:asciiTheme="majorEastAsia" w:eastAsiaTheme="majorEastAsia" w:hAnsiTheme="majorEastAsia" w:cs="宋体"/>
                <w:color w:val="FF0000"/>
                <w:kern w:val="0"/>
                <w:sz w:val="18"/>
                <w:szCs w:val="18"/>
              </w:rPr>
            </w:pP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4258FA" w:rsidRPr="007D0839" w:rsidRDefault="004258FA" w:rsidP="00AD5082">
            <w:pPr>
              <w:widowControl/>
              <w:jc w:val="center"/>
              <w:rPr>
                <w:rFonts w:asciiTheme="majorEastAsia" w:eastAsiaTheme="majorEastAsia" w:hAnsiTheme="majorEastAsia" w:cs="宋体"/>
                <w:color w:val="FF0000"/>
                <w:kern w:val="0"/>
                <w:sz w:val="18"/>
                <w:szCs w:val="18"/>
              </w:rPr>
            </w:pPr>
          </w:p>
        </w:tc>
      </w:tr>
      <w:tr w:rsidR="004258FA" w:rsidRPr="00EB2823" w:rsidTr="004258FA">
        <w:trPr>
          <w:trHeight w:val="401"/>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258FA" w:rsidRPr="00306C2E" w:rsidRDefault="004258FA" w:rsidP="00AB279A">
            <w:pPr>
              <w:jc w:val="center"/>
              <w:rPr>
                <w:rFonts w:ascii="宋体" w:hAnsi="宋体" w:cs="宋体"/>
                <w:color w:val="000000"/>
                <w:sz w:val="18"/>
                <w:szCs w:val="18"/>
              </w:rPr>
            </w:pP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4258FA" w:rsidRPr="00306C2E" w:rsidRDefault="004258FA" w:rsidP="00AB279A">
            <w:pPr>
              <w:jc w:val="center"/>
              <w:rPr>
                <w:rFonts w:ascii="宋体" w:hAnsi="宋体" w:cs="宋体"/>
                <w:color w:val="000000"/>
                <w:sz w:val="18"/>
                <w:szCs w:val="18"/>
              </w:rPr>
            </w:pP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4258FA" w:rsidRDefault="004258FA" w:rsidP="00851D23">
            <w:pPr>
              <w:jc w:val="cente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258FA" w:rsidRPr="007D0839" w:rsidRDefault="004258FA" w:rsidP="00AD5082">
            <w:pPr>
              <w:widowControl/>
              <w:jc w:val="center"/>
              <w:rPr>
                <w:rFonts w:asciiTheme="majorEastAsia" w:eastAsiaTheme="majorEastAsia" w:hAnsiTheme="majorEastAsia" w:cs="宋体"/>
                <w:color w:val="FF0000"/>
                <w:kern w:val="0"/>
                <w:sz w:val="18"/>
                <w:szCs w:val="18"/>
              </w:rPr>
            </w:pP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4258FA" w:rsidRPr="007D0839" w:rsidRDefault="004258FA" w:rsidP="00AD5082">
            <w:pPr>
              <w:widowControl/>
              <w:jc w:val="center"/>
              <w:rPr>
                <w:rFonts w:asciiTheme="majorEastAsia" w:eastAsiaTheme="majorEastAsia" w:hAnsiTheme="majorEastAsia" w:cs="宋体"/>
                <w:color w:val="FF0000"/>
                <w:kern w:val="0"/>
                <w:sz w:val="18"/>
                <w:szCs w:val="18"/>
              </w:rPr>
            </w:pP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4258FA" w:rsidRPr="007D0839" w:rsidRDefault="004258FA" w:rsidP="00AD5082">
            <w:pPr>
              <w:widowControl/>
              <w:jc w:val="center"/>
              <w:rPr>
                <w:rFonts w:asciiTheme="majorEastAsia" w:eastAsiaTheme="majorEastAsia" w:hAnsiTheme="majorEastAsia" w:cs="宋体"/>
                <w:color w:val="FF0000"/>
                <w:kern w:val="0"/>
                <w:sz w:val="18"/>
                <w:szCs w:val="18"/>
              </w:rPr>
            </w:pPr>
          </w:p>
        </w:tc>
      </w:tr>
      <w:tr w:rsidR="004258FA" w:rsidRPr="00EB2823" w:rsidTr="004258FA">
        <w:trPr>
          <w:trHeight w:val="279"/>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258FA" w:rsidRPr="00306C2E" w:rsidRDefault="004258FA" w:rsidP="00AB279A">
            <w:pPr>
              <w:jc w:val="center"/>
              <w:rPr>
                <w:rFonts w:ascii="宋体" w:hAnsi="宋体" w:cs="宋体"/>
                <w:color w:val="000000"/>
                <w:sz w:val="18"/>
                <w:szCs w:val="18"/>
              </w:rPr>
            </w:pP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4258FA" w:rsidRPr="00306C2E" w:rsidRDefault="004258FA" w:rsidP="00AB279A">
            <w:pPr>
              <w:jc w:val="center"/>
              <w:rPr>
                <w:rFonts w:ascii="宋体" w:hAnsi="宋体" w:cs="宋体"/>
                <w:color w:val="000000"/>
                <w:sz w:val="18"/>
                <w:szCs w:val="18"/>
              </w:rPr>
            </w:pP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4258FA" w:rsidRDefault="004258FA" w:rsidP="00851D23">
            <w:pPr>
              <w:jc w:val="cente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258FA" w:rsidRPr="007D0839" w:rsidRDefault="004258FA" w:rsidP="00AD5082">
            <w:pPr>
              <w:widowControl/>
              <w:jc w:val="center"/>
              <w:rPr>
                <w:rFonts w:asciiTheme="majorEastAsia" w:eastAsiaTheme="majorEastAsia" w:hAnsiTheme="majorEastAsia" w:cs="宋体"/>
                <w:color w:val="FF0000"/>
                <w:kern w:val="0"/>
                <w:sz w:val="18"/>
                <w:szCs w:val="18"/>
              </w:rPr>
            </w:pP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4258FA" w:rsidRPr="007D0839" w:rsidRDefault="004258FA" w:rsidP="00AD5082">
            <w:pPr>
              <w:widowControl/>
              <w:jc w:val="center"/>
              <w:rPr>
                <w:rFonts w:asciiTheme="majorEastAsia" w:eastAsiaTheme="majorEastAsia" w:hAnsiTheme="majorEastAsia" w:cs="宋体"/>
                <w:color w:val="FF0000"/>
                <w:kern w:val="0"/>
                <w:sz w:val="18"/>
                <w:szCs w:val="18"/>
              </w:rPr>
            </w:pP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4258FA" w:rsidRPr="007D0839" w:rsidRDefault="004258FA" w:rsidP="00AD5082">
            <w:pPr>
              <w:widowControl/>
              <w:jc w:val="center"/>
              <w:rPr>
                <w:rFonts w:asciiTheme="majorEastAsia" w:eastAsiaTheme="majorEastAsia" w:hAnsiTheme="majorEastAsia" w:cs="宋体"/>
                <w:color w:val="FF0000"/>
                <w:kern w:val="0"/>
                <w:sz w:val="18"/>
                <w:szCs w:val="18"/>
              </w:rPr>
            </w:pPr>
          </w:p>
        </w:tc>
      </w:tr>
      <w:tr w:rsidR="004258FA" w:rsidRPr="00EB2823" w:rsidTr="004258FA">
        <w:trPr>
          <w:trHeight w:val="279"/>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258FA" w:rsidRPr="00306C2E" w:rsidRDefault="004258FA" w:rsidP="00AB279A">
            <w:pPr>
              <w:jc w:val="center"/>
              <w:rPr>
                <w:rFonts w:ascii="宋体" w:hAnsi="宋体" w:cs="宋体"/>
                <w:color w:val="000000"/>
                <w:sz w:val="18"/>
                <w:szCs w:val="18"/>
              </w:rPr>
            </w:pP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4258FA" w:rsidRPr="00306C2E" w:rsidRDefault="004258FA" w:rsidP="00AB279A">
            <w:pPr>
              <w:jc w:val="center"/>
              <w:rPr>
                <w:rFonts w:ascii="宋体" w:hAnsi="宋体" w:cs="宋体"/>
                <w:color w:val="000000"/>
                <w:sz w:val="18"/>
                <w:szCs w:val="18"/>
              </w:rPr>
            </w:pP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4258FA" w:rsidRDefault="004258FA" w:rsidP="00851D23">
            <w:pPr>
              <w:jc w:val="cente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258FA" w:rsidRPr="007D0839" w:rsidRDefault="004258FA" w:rsidP="00AD5082">
            <w:pPr>
              <w:widowControl/>
              <w:jc w:val="center"/>
              <w:rPr>
                <w:rFonts w:asciiTheme="majorEastAsia" w:eastAsiaTheme="majorEastAsia" w:hAnsiTheme="majorEastAsia" w:cs="宋体"/>
                <w:color w:val="FF0000"/>
                <w:kern w:val="0"/>
                <w:sz w:val="18"/>
                <w:szCs w:val="18"/>
              </w:rPr>
            </w:pP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4258FA" w:rsidRPr="007D0839" w:rsidRDefault="004258FA" w:rsidP="00AD5082">
            <w:pPr>
              <w:widowControl/>
              <w:jc w:val="center"/>
              <w:rPr>
                <w:rFonts w:asciiTheme="majorEastAsia" w:eastAsiaTheme="majorEastAsia" w:hAnsiTheme="majorEastAsia" w:cs="宋体"/>
                <w:color w:val="FF0000"/>
                <w:kern w:val="0"/>
                <w:sz w:val="18"/>
                <w:szCs w:val="18"/>
              </w:rPr>
            </w:pP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4258FA" w:rsidRPr="007D0839" w:rsidRDefault="004258FA" w:rsidP="00AD5082">
            <w:pPr>
              <w:widowControl/>
              <w:jc w:val="center"/>
              <w:rPr>
                <w:rFonts w:asciiTheme="majorEastAsia" w:eastAsiaTheme="majorEastAsia" w:hAnsiTheme="majorEastAsia" w:cs="宋体"/>
                <w:color w:val="FF0000"/>
                <w:kern w:val="0"/>
                <w:sz w:val="18"/>
                <w:szCs w:val="18"/>
              </w:rPr>
            </w:pPr>
          </w:p>
        </w:tc>
      </w:tr>
      <w:tr w:rsidR="004258FA" w:rsidRPr="00EB2823" w:rsidTr="004258FA">
        <w:trPr>
          <w:trHeight w:val="279"/>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258FA" w:rsidRPr="00306C2E" w:rsidRDefault="004258FA" w:rsidP="00AB279A">
            <w:pPr>
              <w:jc w:val="center"/>
              <w:rPr>
                <w:rFonts w:ascii="宋体" w:hAnsi="宋体" w:cs="宋体"/>
                <w:color w:val="000000"/>
                <w:sz w:val="18"/>
                <w:szCs w:val="18"/>
              </w:rPr>
            </w:pP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4258FA" w:rsidRPr="00306C2E" w:rsidRDefault="004258FA" w:rsidP="00AB279A">
            <w:pPr>
              <w:jc w:val="center"/>
              <w:rPr>
                <w:rFonts w:ascii="宋体" w:hAnsi="宋体" w:cs="宋体"/>
                <w:color w:val="000000"/>
                <w:sz w:val="18"/>
                <w:szCs w:val="18"/>
              </w:rPr>
            </w:pP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4258FA" w:rsidRDefault="004258FA" w:rsidP="00851D23">
            <w:pPr>
              <w:jc w:val="cente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258FA" w:rsidRPr="007D0839" w:rsidRDefault="004258FA" w:rsidP="00AD5082">
            <w:pPr>
              <w:widowControl/>
              <w:jc w:val="center"/>
              <w:rPr>
                <w:rFonts w:asciiTheme="majorEastAsia" w:eastAsiaTheme="majorEastAsia" w:hAnsiTheme="majorEastAsia" w:cs="宋体"/>
                <w:color w:val="FF0000"/>
                <w:kern w:val="0"/>
                <w:sz w:val="18"/>
                <w:szCs w:val="18"/>
              </w:rPr>
            </w:pP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4258FA" w:rsidRPr="007D0839" w:rsidRDefault="004258FA" w:rsidP="00AD5082">
            <w:pPr>
              <w:widowControl/>
              <w:jc w:val="center"/>
              <w:rPr>
                <w:rFonts w:asciiTheme="majorEastAsia" w:eastAsiaTheme="majorEastAsia" w:hAnsiTheme="majorEastAsia" w:cs="宋体"/>
                <w:color w:val="FF0000"/>
                <w:kern w:val="0"/>
                <w:sz w:val="18"/>
                <w:szCs w:val="18"/>
              </w:rPr>
            </w:pP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4258FA" w:rsidRPr="007D0839" w:rsidRDefault="004258FA" w:rsidP="00AD5082">
            <w:pPr>
              <w:widowControl/>
              <w:jc w:val="center"/>
              <w:rPr>
                <w:rFonts w:asciiTheme="majorEastAsia" w:eastAsiaTheme="majorEastAsia" w:hAnsiTheme="majorEastAsia" w:cs="宋体"/>
                <w:color w:val="FF0000"/>
                <w:kern w:val="0"/>
                <w:sz w:val="18"/>
                <w:szCs w:val="18"/>
              </w:rPr>
            </w:pPr>
          </w:p>
        </w:tc>
      </w:tr>
      <w:tr w:rsidR="004258FA" w:rsidRPr="00EB2823" w:rsidTr="004258FA">
        <w:trPr>
          <w:trHeight w:val="279"/>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258FA" w:rsidRPr="00306C2E" w:rsidRDefault="004258FA" w:rsidP="00AB279A">
            <w:pPr>
              <w:jc w:val="center"/>
              <w:rPr>
                <w:rFonts w:ascii="宋体" w:hAnsi="宋体" w:cs="宋体"/>
                <w:color w:val="000000"/>
                <w:sz w:val="18"/>
                <w:szCs w:val="18"/>
              </w:rPr>
            </w:pP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4258FA" w:rsidRPr="00306C2E" w:rsidRDefault="004258FA" w:rsidP="00AB279A">
            <w:pPr>
              <w:jc w:val="center"/>
              <w:rPr>
                <w:rFonts w:ascii="宋体" w:hAnsi="宋体" w:cs="宋体"/>
                <w:color w:val="000000"/>
                <w:sz w:val="18"/>
                <w:szCs w:val="18"/>
              </w:rPr>
            </w:pP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4258FA" w:rsidRDefault="004258FA" w:rsidP="00851D23">
            <w:pPr>
              <w:jc w:val="cente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258FA" w:rsidRPr="007D0839" w:rsidRDefault="004258FA" w:rsidP="00AD5082">
            <w:pPr>
              <w:widowControl/>
              <w:jc w:val="center"/>
              <w:rPr>
                <w:rFonts w:asciiTheme="majorEastAsia" w:eastAsiaTheme="majorEastAsia" w:hAnsiTheme="majorEastAsia" w:cs="宋体"/>
                <w:color w:val="FF0000"/>
                <w:kern w:val="0"/>
                <w:sz w:val="18"/>
                <w:szCs w:val="18"/>
              </w:rPr>
            </w:pP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4258FA" w:rsidRPr="007D0839" w:rsidRDefault="004258FA" w:rsidP="00AD5082">
            <w:pPr>
              <w:widowControl/>
              <w:jc w:val="center"/>
              <w:rPr>
                <w:rFonts w:asciiTheme="majorEastAsia" w:eastAsiaTheme="majorEastAsia" w:hAnsiTheme="majorEastAsia" w:cs="宋体"/>
                <w:color w:val="FF0000"/>
                <w:kern w:val="0"/>
                <w:sz w:val="18"/>
                <w:szCs w:val="18"/>
              </w:rPr>
            </w:pP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4258FA" w:rsidRPr="007D0839" w:rsidRDefault="004258FA" w:rsidP="00AD5082">
            <w:pPr>
              <w:widowControl/>
              <w:jc w:val="center"/>
              <w:rPr>
                <w:rFonts w:asciiTheme="majorEastAsia" w:eastAsiaTheme="majorEastAsia" w:hAnsiTheme="majorEastAsia" w:cs="宋体"/>
                <w:color w:val="FF0000"/>
                <w:kern w:val="0"/>
                <w:sz w:val="18"/>
                <w:szCs w:val="18"/>
              </w:rPr>
            </w:pPr>
          </w:p>
        </w:tc>
      </w:tr>
      <w:tr w:rsidR="004258FA" w:rsidRPr="00EB2823" w:rsidTr="004258FA">
        <w:trPr>
          <w:trHeight w:val="279"/>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258FA" w:rsidRPr="00306C2E" w:rsidRDefault="004258FA" w:rsidP="00AB279A">
            <w:pPr>
              <w:jc w:val="center"/>
              <w:rPr>
                <w:rFonts w:ascii="宋体" w:hAnsi="宋体" w:cs="宋体"/>
                <w:color w:val="000000"/>
                <w:sz w:val="18"/>
                <w:szCs w:val="18"/>
              </w:rPr>
            </w:pP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4258FA" w:rsidRPr="00F31542" w:rsidRDefault="004258FA" w:rsidP="00AB279A">
            <w:pPr>
              <w:jc w:val="center"/>
              <w:rPr>
                <w:rFonts w:ascii="宋体" w:hAnsi="宋体" w:cs="宋体"/>
                <w:color w:val="000000"/>
                <w:sz w:val="18"/>
                <w:szCs w:val="18"/>
              </w:rPr>
            </w:pP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4258FA" w:rsidRDefault="004258FA" w:rsidP="00851D23">
            <w:pPr>
              <w:jc w:val="cente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258FA" w:rsidRPr="007D0839" w:rsidRDefault="004258FA" w:rsidP="00AD5082">
            <w:pPr>
              <w:widowControl/>
              <w:jc w:val="center"/>
              <w:rPr>
                <w:rFonts w:asciiTheme="majorEastAsia" w:eastAsiaTheme="majorEastAsia" w:hAnsiTheme="majorEastAsia" w:cs="宋体"/>
                <w:color w:val="FF0000"/>
                <w:kern w:val="0"/>
                <w:sz w:val="18"/>
                <w:szCs w:val="18"/>
              </w:rPr>
            </w:pP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4258FA" w:rsidRPr="007D0839" w:rsidRDefault="004258FA" w:rsidP="00AD5082">
            <w:pPr>
              <w:widowControl/>
              <w:jc w:val="center"/>
              <w:rPr>
                <w:rFonts w:asciiTheme="majorEastAsia" w:eastAsiaTheme="majorEastAsia" w:hAnsiTheme="majorEastAsia" w:cs="宋体"/>
                <w:color w:val="FF0000"/>
                <w:kern w:val="0"/>
                <w:sz w:val="18"/>
                <w:szCs w:val="18"/>
              </w:rPr>
            </w:pP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4258FA" w:rsidRPr="007D0839" w:rsidRDefault="004258FA" w:rsidP="00AD5082">
            <w:pPr>
              <w:widowControl/>
              <w:jc w:val="center"/>
              <w:rPr>
                <w:rFonts w:asciiTheme="majorEastAsia" w:eastAsiaTheme="majorEastAsia" w:hAnsiTheme="majorEastAsia" w:cs="宋体"/>
                <w:color w:val="FF0000"/>
                <w:kern w:val="0"/>
                <w:sz w:val="18"/>
                <w:szCs w:val="18"/>
              </w:rPr>
            </w:pPr>
          </w:p>
        </w:tc>
      </w:tr>
      <w:tr w:rsidR="00FB29E4" w:rsidRPr="00EB2823" w:rsidTr="00FB29E4">
        <w:trPr>
          <w:trHeight w:val="518"/>
        </w:trPr>
        <w:tc>
          <w:tcPr>
            <w:tcW w:w="9654"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FB29E4" w:rsidRPr="00EF0FD4" w:rsidRDefault="00FB29E4" w:rsidP="00BF6D86">
            <w:pPr>
              <w:rPr>
                <w:rFonts w:asciiTheme="majorEastAsia" w:eastAsiaTheme="majorEastAsia" w:hAnsiTheme="majorEastAsia" w:cs="宋体"/>
                <w:color w:val="000000" w:themeColor="text1"/>
                <w:kern w:val="0"/>
                <w:sz w:val="18"/>
                <w:szCs w:val="18"/>
              </w:rPr>
            </w:pPr>
            <w:r w:rsidRPr="00EF0FD4">
              <w:rPr>
                <w:rFonts w:asciiTheme="majorEastAsia" w:eastAsiaTheme="majorEastAsia" w:hAnsiTheme="majorEastAsia" w:cs="宋体" w:hint="eastAsia"/>
                <w:color w:val="000000" w:themeColor="text1"/>
                <w:kern w:val="0"/>
                <w:sz w:val="18"/>
                <w:szCs w:val="18"/>
              </w:rPr>
              <w:t>付款期：</w:t>
            </w:r>
            <w:r w:rsidRPr="00EF0FD4">
              <w:rPr>
                <w:rFonts w:asciiTheme="majorEastAsia" w:eastAsiaTheme="majorEastAsia" w:hAnsiTheme="majorEastAsia" w:cs="宋体" w:hint="eastAsia"/>
                <w:color w:val="000000" w:themeColor="text1"/>
                <w:kern w:val="0"/>
                <w:sz w:val="18"/>
                <w:szCs w:val="18"/>
                <w:u w:val="single"/>
              </w:rPr>
              <w:t xml:space="preserve">             </w:t>
            </w:r>
            <w:r w:rsidRPr="00EF0FD4">
              <w:rPr>
                <w:rFonts w:asciiTheme="majorEastAsia" w:eastAsiaTheme="majorEastAsia" w:hAnsiTheme="majorEastAsia" w:cs="宋体" w:hint="eastAsia"/>
                <w:color w:val="000000" w:themeColor="text1"/>
                <w:kern w:val="0"/>
                <w:sz w:val="18"/>
                <w:szCs w:val="18"/>
              </w:rPr>
              <w:t>天</w:t>
            </w:r>
            <w:r w:rsidRPr="00847B09">
              <w:rPr>
                <w:rFonts w:asciiTheme="majorEastAsia" w:eastAsiaTheme="majorEastAsia" w:hAnsiTheme="majorEastAsia" w:cs="宋体" w:hint="eastAsia"/>
                <w:color w:val="000000" w:themeColor="text1"/>
                <w:kern w:val="0"/>
                <w:sz w:val="18"/>
                <w:szCs w:val="18"/>
              </w:rPr>
              <w:t xml:space="preserve"> (</w:t>
            </w:r>
            <w:r w:rsidRPr="00847B09">
              <w:rPr>
                <w:rFonts w:asciiTheme="majorEastAsia" w:eastAsiaTheme="majorEastAsia" w:hAnsiTheme="majorEastAsia" w:hint="eastAsia"/>
                <w:color w:val="000000" w:themeColor="text1"/>
                <w:sz w:val="18"/>
                <w:szCs w:val="18"/>
              </w:rPr>
              <w:t>A．</w:t>
            </w:r>
            <w:r w:rsidR="00BF6D86">
              <w:rPr>
                <w:rFonts w:ascii="宋体" w:hAnsi="宋体" w:cs="宋体" w:hint="eastAsia"/>
                <w:color w:val="000000" w:themeColor="text1"/>
                <w:kern w:val="0"/>
                <w:sz w:val="18"/>
                <w:szCs w:val="18"/>
              </w:rPr>
              <w:t>6</w:t>
            </w:r>
            <w:r w:rsidR="007F2F77" w:rsidRPr="00847B09">
              <w:rPr>
                <w:rFonts w:ascii="宋体" w:hAnsi="宋体" w:cs="宋体" w:hint="eastAsia"/>
                <w:color w:val="000000" w:themeColor="text1"/>
                <w:kern w:val="0"/>
                <w:sz w:val="18"/>
                <w:szCs w:val="18"/>
              </w:rPr>
              <w:t>0</w:t>
            </w:r>
            <w:r w:rsidR="00851D23" w:rsidRPr="00847B09">
              <w:rPr>
                <w:rFonts w:ascii="宋体" w:hAnsi="宋体" w:cs="宋体" w:hint="eastAsia"/>
                <w:color w:val="000000" w:themeColor="text1"/>
                <w:kern w:val="0"/>
                <w:sz w:val="18"/>
                <w:szCs w:val="18"/>
              </w:rPr>
              <w:t>天</w:t>
            </w:r>
            <w:r w:rsidR="003C5235" w:rsidRPr="00847B09">
              <w:rPr>
                <w:rFonts w:ascii="宋体" w:hAnsi="宋体" w:cs="宋体" w:hint="eastAsia"/>
                <w:color w:val="000000" w:themeColor="text1"/>
                <w:kern w:val="0"/>
                <w:sz w:val="18"/>
                <w:szCs w:val="18"/>
              </w:rPr>
              <w:t>;</w:t>
            </w:r>
            <w:r w:rsidR="008E3459" w:rsidRPr="00847B09">
              <w:rPr>
                <w:rFonts w:ascii="宋体" w:hAnsi="宋体" w:cs="宋体" w:hint="eastAsia"/>
                <w:color w:val="000000" w:themeColor="text1"/>
                <w:kern w:val="0"/>
                <w:sz w:val="18"/>
                <w:szCs w:val="18"/>
              </w:rPr>
              <w:t>B.</w:t>
            </w:r>
            <w:r w:rsidR="00BF6D86">
              <w:rPr>
                <w:rFonts w:ascii="宋体" w:hAnsi="宋体" w:cs="宋体" w:hint="eastAsia"/>
                <w:color w:val="000000" w:themeColor="text1"/>
                <w:kern w:val="0"/>
                <w:sz w:val="18"/>
                <w:szCs w:val="18"/>
              </w:rPr>
              <w:t>75</w:t>
            </w:r>
            <w:r w:rsidR="004D693B" w:rsidRPr="00847B09">
              <w:rPr>
                <w:rFonts w:ascii="宋体" w:hAnsi="宋体" w:cs="宋体" w:hint="eastAsia"/>
                <w:color w:val="000000" w:themeColor="text1"/>
                <w:kern w:val="0"/>
                <w:sz w:val="18"/>
                <w:szCs w:val="18"/>
              </w:rPr>
              <w:t>天</w:t>
            </w:r>
            <w:r w:rsidRPr="00847B09">
              <w:rPr>
                <w:rFonts w:asciiTheme="majorEastAsia" w:eastAsiaTheme="majorEastAsia" w:hAnsiTheme="majorEastAsia" w:hint="eastAsia"/>
                <w:color w:val="000000" w:themeColor="text1"/>
                <w:sz w:val="18"/>
                <w:szCs w:val="18"/>
              </w:rPr>
              <w:t>;</w:t>
            </w:r>
            <w:r w:rsidR="008E3459" w:rsidRPr="00847B09">
              <w:rPr>
                <w:rFonts w:asciiTheme="majorEastAsia" w:eastAsiaTheme="majorEastAsia" w:hAnsiTheme="majorEastAsia" w:hint="eastAsia"/>
                <w:color w:val="000000" w:themeColor="text1"/>
                <w:sz w:val="18"/>
                <w:szCs w:val="18"/>
              </w:rPr>
              <w:t>C</w:t>
            </w:r>
            <w:r w:rsidRPr="00847B09">
              <w:rPr>
                <w:rFonts w:asciiTheme="majorEastAsia" w:eastAsiaTheme="majorEastAsia" w:hAnsiTheme="majorEastAsia" w:hint="eastAsia"/>
                <w:color w:val="000000" w:themeColor="text1"/>
                <w:sz w:val="18"/>
                <w:szCs w:val="18"/>
              </w:rPr>
              <w:t>．</w:t>
            </w:r>
            <w:r w:rsidR="007F2F77" w:rsidRPr="00847B09">
              <w:rPr>
                <w:rFonts w:ascii="宋体" w:hAnsi="宋体" w:cs="宋体" w:hint="eastAsia"/>
                <w:color w:val="000000" w:themeColor="text1"/>
                <w:kern w:val="0"/>
                <w:sz w:val="18"/>
                <w:szCs w:val="18"/>
              </w:rPr>
              <w:t>90</w:t>
            </w:r>
            <w:r w:rsidR="001B1051" w:rsidRPr="00847B09">
              <w:rPr>
                <w:rFonts w:asciiTheme="majorEastAsia" w:eastAsiaTheme="majorEastAsia" w:hAnsiTheme="majorEastAsia" w:hint="eastAsia"/>
                <w:color w:val="000000" w:themeColor="text1"/>
                <w:sz w:val="18"/>
                <w:szCs w:val="18"/>
              </w:rPr>
              <w:t>天</w:t>
            </w:r>
            <w:r w:rsidR="007F2F77" w:rsidRPr="00847B09">
              <w:rPr>
                <w:rFonts w:asciiTheme="majorEastAsia" w:eastAsiaTheme="majorEastAsia" w:hAnsiTheme="majorEastAsia" w:hint="eastAsia"/>
                <w:color w:val="000000" w:themeColor="text1"/>
                <w:sz w:val="18"/>
                <w:szCs w:val="18"/>
              </w:rPr>
              <w:t>;D．</w:t>
            </w:r>
            <w:r w:rsidR="00BF6D86">
              <w:rPr>
                <w:rFonts w:asciiTheme="majorEastAsia" w:eastAsiaTheme="majorEastAsia" w:hAnsiTheme="majorEastAsia" w:hint="eastAsia"/>
                <w:color w:val="000000" w:themeColor="text1"/>
                <w:sz w:val="18"/>
                <w:szCs w:val="18"/>
              </w:rPr>
              <w:t>105天;E.</w:t>
            </w:r>
            <w:r w:rsidR="007F2F77" w:rsidRPr="00847B09">
              <w:rPr>
                <w:rFonts w:asciiTheme="majorEastAsia" w:eastAsiaTheme="majorEastAsia" w:hAnsiTheme="majorEastAsia" w:hint="eastAsia"/>
                <w:color w:val="000000" w:themeColor="text1"/>
                <w:sz w:val="18"/>
                <w:szCs w:val="18"/>
              </w:rPr>
              <w:t>120天</w:t>
            </w:r>
            <w:r w:rsidRPr="00847B09">
              <w:rPr>
                <w:rFonts w:asciiTheme="majorEastAsia" w:eastAsiaTheme="majorEastAsia" w:hAnsiTheme="majorEastAsia" w:hint="eastAsia"/>
                <w:color w:val="000000" w:themeColor="text1"/>
                <w:sz w:val="18"/>
                <w:szCs w:val="18"/>
              </w:rPr>
              <w:t>)。</w:t>
            </w:r>
            <w:r w:rsidRPr="00EF0FD4">
              <w:rPr>
                <w:rFonts w:asciiTheme="majorEastAsia" w:eastAsiaTheme="majorEastAsia" w:hAnsiTheme="majorEastAsia" w:hint="eastAsia"/>
                <w:color w:val="000000" w:themeColor="text1"/>
                <w:sz w:val="18"/>
                <w:szCs w:val="18"/>
              </w:rPr>
              <w:t>发票到公司财务挂账后起。</w:t>
            </w:r>
          </w:p>
        </w:tc>
      </w:tr>
      <w:tr w:rsidR="00FB29E4" w:rsidRPr="00EB2823" w:rsidTr="009D558B">
        <w:trPr>
          <w:trHeight w:val="576"/>
        </w:trPr>
        <w:tc>
          <w:tcPr>
            <w:tcW w:w="9654"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FB29E4" w:rsidRPr="00EF0FD4" w:rsidRDefault="00FB29E4" w:rsidP="00851D23">
            <w:pPr>
              <w:widowControl/>
              <w:jc w:val="left"/>
              <w:rPr>
                <w:rFonts w:asciiTheme="majorEastAsia" w:eastAsiaTheme="majorEastAsia" w:hAnsiTheme="majorEastAsia" w:cs="宋体"/>
                <w:color w:val="000000" w:themeColor="text1"/>
                <w:kern w:val="0"/>
                <w:sz w:val="18"/>
                <w:szCs w:val="18"/>
              </w:rPr>
            </w:pPr>
            <w:r w:rsidRPr="00EF0FD4">
              <w:rPr>
                <w:rFonts w:asciiTheme="majorEastAsia" w:eastAsiaTheme="majorEastAsia" w:hAnsiTheme="majorEastAsia" w:cs="宋体" w:hint="eastAsia"/>
                <w:color w:val="000000" w:themeColor="text1"/>
                <w:kern w:val="0"/>
                <w:sz w:val="18"/>
                <w:szCs w:val="18"/>
              </w:rPr>
              <w:t>交货期：</w:t>
            </w:r>
            <w:r w:rsidRPr="00EF0FD4">
              <w:rPr>
                <w:rFonts w:asciiTheme="majorEastAsia" w:eastAsiaTheme="majorEastAsia" w:hAnsiTheme="majorEastAsia" w:cs="宋体" w:hint="eastAsia"/>
                <w:color w:val="000000" w:themeColor="text1"/>
                <w:kern w:val="0"/>
                <w:sz w:val="18"/>
                <w:szCs w:val="18"/>
                <w:u w:val="single"/>
              </w:rPr>
              <w:t xml:space="preserve">         </w:t>
            </w:r>
            <w:r w:rsidR="00033E95" w:rsidRPr="00EF0FD4">
              <w:rPr>
                <w:rFonts w:asciiTheme="majorEastAsia" w:eastAsiaTheme="majorEastAsia" w:hAnsiTheme="majorEastAsia" w:hint="eastAsia"/>
                <w:color w:val="000000" w:themeColor="text1"/>
                <w:sz w:val="18"/>
                <w:szCs w:val="18"/>
              </w:rPr>
              <w:t>（A.能;B.不能）</w:t>
            </w:r>
            <w:r w:rsidR="00033E95">
              <w:rPr>
                <w:rFonts w:asciiTheme="majorEastAsia" w:eastAsiaTheme="majorEastAsia" w:hAnsiTheme="majorEastAsia" w:hint="eastAsia"/>
                <w:color w:val="000000" w:themeColor="text1"/>
                <w:sz w:val="18"/>
                <w:szCs w:val="18"/>
              </w:rPr>
              <w:t>满足博林特生产需求</w:t>
            </w:r>
            <w:r w:rsidRPr="00EF0FD4">
              <w:rPr>
                <w:rFonts w:asciiTheme="majorEastAsia" w:eastAsiaTheme="majorEastAsia" w:hAnsiTheme="majorEastAsia" w:cs="宋体" w:hint="eastAsia"/>
                <w:color w:val="000000" w:themeColor="text1"/>
                <w:kern w:val="0"/>
                <w:sz w:val="18"/>
                <w:szCs w:val="18"/>
              </w:rPr>
              <w:t>。</w:t>
            </w:r>
            <w:r w:rsidRPr="00EF0FD4">
              <w:rPr>
                <w:rFonts w:asciiTheme="minorEastAsia" w:hAnsiTheme="minorEastAsia" w:cs="宋体" w:hint="eastAsia"/>
                <w:color w:val="000000" w:themeColor="text1"/>
                <w:kern w:val="0"/>
                <w:sz w:val="18"/>
                <w:szCs w:val="18"/>
              </w:rPr>
              <w:t>交货期为</w:t>
            </w:r>
            <w:r w:rsidRPr="00EF0FD4">
              <w:rPr>
                <w:rFonts w:asciiTheme="minorEastAsia" w:hAnsiTheme="minorEastAsia" w:hint="eastAsia"/>
                <w:color w:val="000000" w:themeColor="text1"/>
                <w:sz w:val="18"/>
                <w:szCs w:val="18"/>
              </w:rPr>
              <w:t>我司下达采购订单之日起，交货期内产品到博林特</w:t>
            </w:r>
            <w:r w:rsidR="00033E95">
              <w:rPr>
                <w:rFonts w:asciiTheme="minorEastAsia" w:hAnsiTheme="minorEastAsia" w:hint="eastAsia"/>
                <w:color w:val="000000" w:themeColor="text1"/>
                <w:sz w:val="18"/>
                <w:szCs w:val="18"/>
              </w:rPr>
              <w:t>工厂</w:t>
            </w:r>
            <w:r w:rsidRPr="00EF0FD4">
              <w:rPr>
                <w:rFonts w:asciiTheme="minorEastAsia" w:hAnsiTheme="minorEastAsia" w:hint="eastAsia"/>
                <w:color w:val="000000" w:themeColor="text1"/>
                <w:sz w:val="18"/>
                <w:szCs w:val="18"/>
              </w:rPr>
              <w:t>或</w:t>
            </w:r>
            <w:r w:rsidR="00033E95">
              <w:rPr>
                <w:rFonts w:asciiTheme="minorEastAsia" w:hAnsiTheme="minorEastAsia" w:hint="eastAsia"/>
                <w:color w:val="000000" w:themeColor="text1"/>
                <w:sz w:val="18"/>
                <w:szCs w:val="18"/>
              </w:rPr>
              <w:t>国内</w:t>
            </w:r>
            <w:r w:rsidRPr="00EF0FD4">
              <w:rPr>
                <w:rFonts w:asciiTheme="minorEastAsia" w:hAnsiTheme="minorEastAsia" w:hint="eastAsia"/>
                <w:color w:val="000000" w:themeColor="text1"/>
                <w:sz w:val="18"/>
                <w:szCs w:val="18"/>
              </w:rPr>
              <w:t>指定地点。</w:t>
            </w:r>
          </w:p>
        </w:tc>
      </w:tr>
      <w:tr w:rsidR="00FB29E4" w:rsidRPr="00EB2823" w:rsidTr="009D558B">
        <w:trPr>
          <w:trHeight w:val="556"/>
        </w:trPr>
        <w:tc>
          <w:tcPr>
            <w:tcW w:w="9654"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FB29E4" w:rsidRPr="00EF0FD4" w:rsidRDefault="00FB29E4" w:rsidP="00851D23">
            <w:pPr>
              <w:widowControl/>
              <w:jc w:val="left"/>
              <w:rPr>
                <w:rFonts w:asciiTheme="majorEastAsia" w:eastAsiaTheme="majorEastAsia" w:hAnsiTheme="majorEastAsia" w:cs="宋体"/>
                <w:color w:val="000000" w:themeColor="text1"/>
                <w:kern w:val="0"/>
                <w:sz w:val="18"/>
                <w:szCs w:val="18"/>
              </w:rPr>
            </w:pPr>
            <w:r w:rsidRPr="00EF0FD4">
              <w:rPr>
                <w:rFonts w:asciiTheme="minorEastAsia" w:hAnsiTheme="minorEastAsia" w:hint="eastAsia"/>
                <w:color w:val="000000" w:themeColor="text1"/>
                <w:sz w:val="18"/>
                <w:szCs w:val="18"/>
              </w:rPr>
              <w:t>投标方</w:t>
            </w:r>
            <w:r w:rsidRPr="00EF0FD4">
              <w:rPr>
                <w:rFonts w:asciiTheme="majorEastAsia" w:eastAsiaTheme="majorEastAsia" w:hAnsiTheme="majorEastAsia" w:hint="eastAsia"/>
                <w:color w:val="000000" w:themeColor="text1"/>
                <w:sz w:val="18"/>
                <w:szCs w:val="18"/>
                <w:u w:val="single"/>
              </w:rPr>
              <w:t xml:space="preserve">        </w:t>
            </w:r>
            <w:r w:rsidRPr="00EF0FD4">
              <w:rPr>
                <w:rFonts w:asciiTheme="majorEastAsia" w:eastAsiaTheme="majorEastAsia" w:hAnsiTheme="majorEastAsia" w:hint="eastAsia"/>
                <w:color w:val="000000" w:themeColor="text1"/>
                <w:sz w:val="18"/>
                <w:szCs w:val="18"/>
              </w:rPr>
              <w:t>（A.能;B.不能）</w:t>
            </w:r>
            <w:r w:rsidRPr="00EF0FD4">
              <w:rPr>
                <w:rFonts w:asciiTheme="minorEastAsia" w:hAnsiTheme="minorEastAsia" w:hint="eastAsia"/>
                <w:color w:val="000000" w:themeColor="text1"/>
                <w:sz w:val="18"/>
                <w:szCs w:val="18"/>
              </w:rPr>
              <w:t>保证博林</w:t>
            </w:r>
            <w:r w:rsidRPr="00185D2A">
              <w:rPr>
                <w:rFonts w:asciiTheme="minorEastAsia" w:hAnsiTheme="minorEastAsia" w:hint="eastAsia"/>
                <w:color w:val="000000" w:themeColor="text1"/>
                <w:sz w:val="18"/>
                <w:szCs w:val="18"/>
              </w:rPr>
              <w:t>特</w:t>
            </w:r>
            <w:r w:rsidR="00851D23">
              <w:rPr>
                <w:rFonts w:asciiTheme="minorEastAsia" w:hAnsiTheme="minorEastAsia" w:hint="eastAsia"/>
                <w:color w:val="000000" w:themeColor="text1"/>
                <w:sz w:val="18"/>
                <w:szCs w:val="18"/>
              </w:rPr>
              <w:t>每月</w:t>
            </w:r>
            <w:r w:rsidR="008E3459">
              <w:rPr>
                <w:rFonts w:asciiTheme="minorEastAsia" w:hAnsiTheme="minorEastAsia" w:hint="eastAsia"/>
                <w:color w:val="000000" w:themeColor="text1"/>
                <w:sz w:val="18"/>
                <w:szCs w:val="18"/>
              </w:rPr>
              <w:t>采购需求</w:t>
            </w:r>
            <w:r w:rsidRPr="00EF0FD4">
              <w:rPr>
                <w:rFonts w:asciiTheme="minorEastAsia" w:hAnsiTheme="minorEastAsia" w:hint="eastAsia"/>
                <w:color w:val="000000" w:themeColor="text1"/>
                <w:sz w:val="18"/>
                <w:szCs w:val="18"/>
              </w:rPr>
              <w:t>。</w:t>
            </w:r>
          </w:p>
        </w:tc>
      </w:tr>
      <w:tr w:rsidR="00FB29E4" w:rsidRPr="00EB2823" w:rsidTr="00FB29E4">
        <w:trPr>
          <w:trHeight w:val="554"/>
        </w:trPr>
        <w:tc>
          <w:tcPr>
            <w:tcW w:w="9654"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FB29E4" w:rsidRPr="00EF0FD4" w:rsidRDefault="00FB29E4" w:rsidP="00AD5082">
            <w:pPr>
              <w:widowControl/>
              <w:jc w:val="left"/>
              <w:rPr>
                <w:rFonts w:asciiTheme="majorEastAsia" w:eastAsiaTheme="majorEastAsia" w:hAnsiTheme="majorEastAsia" w:cs="宋体"/>
                <w:color w:val="000000" w:themeColor="text1"/>
                <w:kern w:val="0"/>
                <w:sz w:val="18"/>
                <w:szCs w:val="18"/>
              </w:rPr>
            </w:pPr>
            <w:r w:rsidRPr="00EF0FD4">
              <w:rPr>
                <w:rFonts w:asciiTheme="majorEastAsia" w:eastAsiaTheme="majorEastAsia" w:hAnsiTheme="majorEastAsia" w:hint="eastAsia"/>
                <w:color w:val="000000" w:themeColor="text1"/>
                <w:sz w:val="18"/>
                <w:szCs w:val="18"/>
              </w:rPr>
              <w:t>投标方</w:t>
            </w:r>
            <w:r w:rsidRPr="00EF0FD4">
              <w:rPr>
                <w:rFonts w:asciiTheme="majorEastAsia" w:eastAsiaTheme="majorEastAsia" w:hAnsiTheme="majorEastAsia" w:hint="eastAsia"/>
                <w:color w:val="000000" w:themeColor="text1"/>
                <w:sz w:val="18"/>
                <w:szCs w:val="18"/>
                <w:u w:val="single"/>
              </w:rPr>
              <w:t xml:space="preserve">        </w:t>
            </w:r>
            <w:r w:rsidRPr="00EF0FD4">
              <w:rPr>
                <w:rFonts w:asciiTheme="majorEastAsia" w:eastAsiaTheme="majorEastAsia" w:hAnsiTheme="majorEastAsia" w:hint="eastAsia"/>
                <w:color w:val="000000" w:themeColor="text1"/>
                <w:sz w:val="18"/>
                <w:szCs w:val="18"/>
              </w:rPr>
              <w:t>（A.能;B.不能）完全接受博林特年度《 订货合同（框架） 》及质保协议的基本条款要求。</w:t>
            </w:r>
          </w:p>
        </w:tc>
      </w:tr>
      <w:tr w:rsidR="00776A3E" w:rsidRPr="00EB2823" w:rsidTr="00FB29E4">
        <w:trPr>
          <w:trHeight w:val="554"/>
        </w:trPr>
        <w:tc>
          <w:tcPr>
            <w:tcW w:w="9654"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776A3E" w:rsidRPr="00EF0FD4" w:rsidRDefault="00776A3E" w:rsidP="00EC64A9">
            <w:pPr>
              <w:widowControl/>
              <w:jc w:val="left"/>
              <w:rPr>
                <w:rFonts w:asciiTheme="majorEastAsia" w:eastAsiaTheme="majorEastAsia" w:hAnsiTheme="majorEastAsia"/>
                <w:color w:val="000000" w:themeColor="text1"/>
                <w:sz w:val="18"/>
                <w:szCs w:val="18"/>
              </w:rPr>
            </w:pPr>
            <w:r w:rsidRPr="00EF0FD4">
              <w:rPr>
                <w:rFonts w:asciiTheme="majorEastAsia" w:eastAsiaTheme="majorEastAsia" w:hAnsiTheme="majorEastAsia" w:hint="eastAsia"/>
                <w:color w:val="000000" w:themeColor="text1"/>
                <w:sz w:val="18"/>
                <w:szCs w:val="18"/>
              </w:rPr>
              <w:t>投标方</w:t>
            </w:r>
            <w:r w:rsidRPr="00EF0FD4">
              <w:rPr>
                <w:rFonts w:asciiTheme="majorEastAsia" w:eastAsiaTheme="majorEastAsia" w:hAnsiTheme="majorEastAsia" w:hint="eastAsia"/>
                <w:color w:val="000000" w:themeColor="text1"/>
                <w:sz w:val="18"/>
                <w:szCs w:val="18"/>
                <w:u w:val="single"/>
              </w:rPr>
              <w:t xml:space="preserve">        </w:t>
            </w:r>
            <w:r w:rsidRPr="00EF0FD4">
              <w:rPr>
                <w:rFonts w:asciiTheme="majorEastAsia" w:eastAsiaTheme="majorEastAsia" w:hAnsiTheme="majorEastAsia" w:hint="eastAsia"/>
                <w:color w:val="000000" w:themeColor="text1"/>
                <w:sz w:val="18"/>
                <w:szCs w:val="18"/>
              </w:rPr>
              <w:t>（A.能;B.不能）</w:t>
            </w:r>
            <w:r>
              <w:rPr>
                <w:rFonts w:asciiTheme="majorEastAsia" w:eastAsiaTheme="majorEastAsia" w:hAnsiTheme="majorEastAsia" w:hint="eastAsia"/>
                <w:color w:val="000000" w:themeColor="text1"/>
                <w:sz w:val="18"/>
                <w:szCs w:val="18"/>
              </w:rPr>
              <w:t>提供</w:t>
            </w:r>
            <w:r w:rsidR="00EC64A9">
              <w:rPr>
                <w:rFonts w:asciiTheme="majorEastAsia" w:eastAsiaTheme="majorEastAsia" w:hAnsiTheme="majorEastAsia" w:hint="eastAsia"/>
                <w:color w:val="000000" w:themeColor="text1"/>
                <w:sz w:val="18"/>
                <w:szCs w:val="18"/>
              </w:rPr>
              <w:t>合同总价2%</w:t>
            </w:r>
            <w:r>
              <w:rPr>
                <w:rFonts w:asciiTheme="majorEastAsia" w:eastAsiaTheme="majorEastAsia" w:hAnsiTheme="majorEastAsia" w:hint="eastAsia"/>
                <w:color w:val="000000" w:themeColor="text1"/>
                <w:sz w:val="18"/>
                <w:szCs w:val="18"/>
              </w:rPr>
              <w:t>未付货款作为质量保证金</w:t>
            </w:r>
            <w:r w:rsidRPr="00EF0FD4">
              <w:rPr>
                <w:rFonts w:asciiTheme="majorEastAsia" w:eastAsiaTheme="majorEastAsia" w:hAnsiTheme="majorEastAsia" w:hint="eastAsia"/>
                <w:color w:val="000000" w:themeColor="text1"/>
                <w:sz w:val="18"/>
                <w:szCs w:val="18"/>
              </w:rPr>
              <w:t>。</w:t>
            </w:r>
          </w:p>
        </w:tc>
      </w:tr>
      <w:tr w:rsidR="00206B87" w:rsidRPr="00EB2823" w:rsidTr="009D558B">
        <w:trPr>
          <w:trHeight w:val="535"/>
        </w:trPr>
        <w:tc>
          <w:tcPr>
            <w:tcW w:w="9654"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206B87" w:rsidRPr="00EF0FD4" w:rsidRDefault="00206B87" w:rsidP="000346F5">
            <w:pPr>
              <w:widowControl/>
              <w:jc w:val="left"/>
              <w:rPr>
                <w:rFonts w:asciiTheme="majorEastAsia" w:eastAsiaTheme="majorEastAsia" w:hAnsiTheme="majorEastAsia"/>
                <w:color w:val="000000" w:themeColor="text1"/>
                <w:sz w:val="18"/>
                <w:szCs w:val="18"/>
              </w:rPr>
            </w:pPr>
            <w:r w:rsidRPr="00EF0FD4">
              <w:rPr>
                <w:rFonts w:asciiTheme="majorEastAsia" w:eastAsiaTheme="majorEastAsia" w:hAnsiTheme="majorEastAsia" w:hint="eastAsia"/>
                <w:color w:val="000000" w:themeColor="text1"/>
                <w:sz w:val="18"/>
                <w:szCs w:val="18"/>
              </w:rPr>
              <w:t>报价及商务条款有效期：</w:t>
            </w:r>
            <w:r w:rsidRPr="00EF0FD4">
              <w:rPr>
                <w:rFonts w:asciiTheme="majorEastAsia" w:eastAsiaTheme="majorEastAsia" w:hAnsiTheme="majorEastAsia" w:hint="eastAsia"/>
                <w:color w:val="000000" w:themeColor="text1"/>
                <w:sz w:val="18"/>
                <w:szCs w:val="18"/>
                <w:u w:val="single"/>
              </w:rPr>
              <w:t xml:space="preserve">                                   </w:t>
            </w:r>
            <w:r w:rsidRPr="00EF0FD4">
              <w:rPr>
                <w:rFonts w:asciiTheme="majorEastAsia" w:eastAsiaTheme="majorEastAsia" w:hAnsiTheme="majorEastAsia" w:hint="eastAsia"/>
                <w:color w:val="000000" w:themeColor="text1"/>
                <w:sz w:val="18"/>
                <w:szCs w:val="18"/>
              </w:rPr>
              <w:t>（有效期至少</w:t>
            </w:r>
            <w:r w:rsidR="000346F5">
              <w:rPr>
                <w:rFonts w:asciiTheme="majorEastAsia" w:eastAsiaTheme="majorEastAsia" w:hAnsiTheme="majorEastAsia" w:hint="eastAsia"/>
                <w:color w:val="000000" w:themeColor="text1"/>
                <w:sz w:val="18"/>
                <w:szCs w:val="18"/>
              </w:rPr>
              <w:t>1年</w:t>
            </w:r>
            <w:r w:rsidRPr="00EF0FD4">
              <w:rPr>
                <w:rFonts w:asciiTheme="majorEastAsia" w:eastAsiaTheme="majorEastAsia" w:hAnsiTheme="majorEastAsia" w:hint="eastAsia"/>
                <w:color w:val="000000" w:themeColor="text1"/>
                <w:sz w:val="18"/>
                <w:szCs w:val="18"/>
              </w:rPr>
              <w:t>）。</w:t>
            </w:r>
          </w:p>
        </w:tc>
      </w:tr>
      <w:tr w:rsidR="00206B87" w:rsidRPr="00EB2823" w:rsidTr="006A7D06">
        <w:trPr>
          <w:trHeight w:val="2096"/>
        </w:trPr>
        <w:tc>
          <w:tcPr>
            <w:tcW w:w="6961" w:type="dxa"/>
            <w:gridSpan w:val="5"/>
            <w:tcBorders>
              <w:top w:val="single" w:sz="8" w:space="0" w:color="auto"/>
              <w:left w:val="single" w:sz="8" w:space="0" w:color="auto"/>
              <w:bottom w:val="single" w:sz="8" w:space="0" w:color="auto"/>
              <w:right w:val="single" w:sz="8" w:space="0" w:color="auto"/>
            </w:tcBorders>
            <w:shd w:val="clear" w:color="auto" w:fill="auto"/>
            <w:hideMark/>
          </w:tcPr>
          <w:p w:rsidR="00206B87" w:rsidRPr="00EF0FD4" w:rsidRDefault="00206B87" w:rsidP="00AD5082">
            <w:pPr>
              <w:widowControl/>
              <w:rPr>
                <w:rFonts w:asciiTheme="majorEastAsia" w:eastAsiaTheme="majorEastAsia" w:hAnsiTheme="majorEastAsia" w:cs="宋体"/>
                <w:color w:val="000000" w:themeColor="text1"/>
                <w:kern w:val="0"/>
                <w:sz w:val="18"/>
                <w:szCs w:val="18"/>
              </w:rPr>
            </w:pPr>
            <w:r w:rsidRPr="00EF0FD4">
              <w:rPr>
                <w:rFonts w:asciiTheme="majorEastAsia" w:eastAsiaTheme="majorEastAsia" w:hAnsiTheme="majorEastAsia" w:cs="宋体" w:hint="eastAsia"/>
                <w:color w:val="000000" w:themeColor="text1"/>
                <w:kern w:val="0"/>
                <w:sz w:val="18"/>
                <w:szCs w:val="18"/>
              </w:rPr>
              <w:t>其它附加条款说明：</w:t>
            </w:r>
          </w:p>
          <w:p w:rsidR="00206B87" w:rsidRPr="00EF0FD4" w:rsidRDefault="00206B87" w:rsidP="00AD5082">
            <w:pPr>
              <w:widowControl/>
              <w:rPr>
                <w:rFonts w:asciiTheme="majorEastAsia" w:eastAsiaTheme="majorEastAsia" w:hAnsiTheme="majorEastAsia" w:cs="宋体"/>
                <w:color w:val="000000" w:themeColor="text1"/>
                <w:kern w:val="0"/>
                <w:sz w:val="18"/>
                <w:szCs w:val="18"/>
              </w:rPr>
            </w:pPr>
            <w:r w:rsidRPr="00EF0FD4">
              <w:rPr>
                <w:rFonts w:asciiTheme="majorEastAsia" w:eastAsiaTheme="majorEastAsia" w:hAnsiTheme="majorEastAsia" w:cs="宋体" w:hint="eastAsia"/>
                <w:color w:val="000000" w:themeColor="text1"/>
                <w:kern w:val="0"/>
                <w:sz w:val="18"/>
                <w:szCs w:val="18"/>
              </w:rPr>
              <w:t>1、以上含税单价均含运保费；</w:t>
            </w:r>
          </w:p>
          <w:p w:rsidR="00206B87" w:rsidRPr="00EF0FD4" w:rsidRDefault="00206B87" w:rsidP="00AD5082">
            <w:pPr>
              <w:widowControl/>
              <w:rPr>
                <w:rFonts w:asciiTheme="majorEastAsia" w:eastAsiaTheme="majorEastAsia" w:hAnsiTheme="majorEastAsia" w:cs="宋体"/>
                <w:color w:val="000000" w:themeColor="text1"/>
                <w:kern w:val="0"/>
                <w:sz w:val="18"/>
                <w:szCs w:val="18"/>
              </w:rPr>
            </w:pPr>
            <w:r w:rsidRPr="00EF0FD4">
              <w:rPr>
                <w:rFonts w:asciiTheme="majorEastAsia" w:eastAsiaTheme="majorEastAsia" w:hAnsiTheme="majorEastAsia" w:cs="宋体" w:hint="eastAsia"/>
                <w:color w:val="000000" w:themeColor="text1"/>
                <w:kern w:val="0"/>
                <w:sz w:val="18"/>
                <w:szCs w:val="18"/>
              </w:rPr>
              <w:t>2、特殊情况紧急需求时，投标人应给予配合保障我公司发货不受影响；</w:t>
            </w:r>
          </w:p>
          <w:p w:rsidR="00206B87" w:rsidRPr="00EF0FD4" w:rsidRDefault="00206B87" w:rsidP="00AD5082">
            <w:pPr>
              <w:widowControl/>
              <w:rPr>
                <w:rFonts w:asciiTheme="majorEastAsia" w:eastAsiaTheme="majorEastAsia" w:hAnsiTheme="majorEastAsia" w:cs="宋体"/>
                <w:color w:val="000000" w:themeColor="text1"/>
                <w:kern w:val="0"/>
                <w:sz w:val="18"/>
                <w:szCs w:val="18"/>
              </w:rPr>
            </w:pPr>
            <w:r w:rsidRPr="00EF0FD4">
              <w:rPr>
                <w:rFonts w:asciiTheme="majorEastAsia" w:eastAsiaTheme="majorEastAsia" w:hAnsiTheme="majorEastAsia" w:cs="宋体" w:hint="eastAsia"/>
                <w:color w:val="000000" w:themeColor="text1"/>
                <w:kern w:val="0"/>
                <w:sz w:val="18"/>
                <w:szCs w:val="18"/>
              </w:rPr>
              <w:t>3、含税单价精确到0.01元；</w:t>
            </w:r>
          </w:p>
          <w:p w:rsidR="00206B87" w:rsidRPr="00EF0FD4" w:rsidRDefault="00206B87" w:rsidP="00AD5082">
            <w:pPr>
              <w:widowControl/>
              <w:rPr>
                <w:rFonts w:asciiTheme="majorEastAsia" w:eastAsiaTheme="majorEastAsia" w:hAnsiTheme="majorEastAsia" w:cs="宋体"/>
                <w:color w:val="000000" w:themeColor="text1"/>
                <w:kern w:val="0"/>
                <w:sz w:val="18"/>
                <w:szCs w:val="18"/>
              </w:rPr>
            </w:pPr>
            <w:r w:rsidRPr="00EF0FD4">
              <w:rPr>
                <w:rFonts w:asciiTheme="majorEastAsia" w:eastAsiaTheme="majorEastAsia" w:hAnsiTheme="majorEastAsia" w:cs="宋体" w:hint="eastAsia"/>
                <w:color w:val="000000" w:themeColor="text1"/>
                <w:kern w:val="0"/>
                <w:sz w:val="18"/>
                <w:szCs w:val="18"/>
              </w:rPr>
              <w:t>4、若报价有附属说明，可提供报价说明；</w:t>
            </w:r>
          </w:p>
          <w:p w:rsidR="00206B87" w:rsidRPr="00EF0FD4" w:rsidRDefault="00206B87" w:rsidP="00AD5082">
            <w:pPr>
              <w:widowControl/>
              <w:rPr>
                <w:rFonts w:asciiTheme="majorEastAsia" w:eastAsiaTheme="majorEastAsia" w:hAnsiTheme="majorEastAsia" w:cs="宋体"/>
                <w:color w:val="000000" w:themeColor="text1"/>
                <w:kern w:val="0"/>
                <w:sz w:val="18"/>
                <w:szCs w:val="18"/>
              </w:rPr>
            </w:pPr>
            <w:r w:rsidRPr="00EF0FD4">
              <w:rPr>
                <w:rFonts w:asciiTheme="majorEastAsia" w:eastAsiaTheme="majorEastAsia" w:hAnsiTheme="majorEastAsia" w:cs="宋体" w:hint="eastAsia"/>
                <w:color w:val="000000" w:themeColor="text1"/>
                <w:kern w:val="0"/>
                <w:sz w:val="18"/>
                <w:szCs w:val="18"/>
              </w:rPr>
              <w:t>5、投标方应将影响价格的因素加以说明，并作为报价文件的补充，供招标方参考；</w:t>
            </w:r>
          </w:p>
          <w:p w:rsidR="00206B87" w:rsidRPr="00EF0FD4" w:rsidRDefault="00206B87" w:rsidP="004D693B">
            <w:pPr>
              <w:widowControl/>
              <w:rPr>
                <w:rFonts w:asciiTheme="majorEastAsia" w:eastAsiaTheme="majorEastAsia" w:hAnsiTheme="majorEastAsia" w:cs="宋体"/>
                <w:color w:val="000000" w:themeColor="text1"/>
                <w:kern w:val="0"/>
                <w:sz w:val="18"/>
                <w:szCs w:val="18"/>
              </w:rPr>
            </w:pPr>
          </w:p>
        </w:tc>
        <w:tc>
          <w:tcPr>
            <w:tcW w:w="2693" w:type="dxa"/>
            <w:gridSpan w:val="2"/>
            <w:tcBorders>
              <w:top w:val="single" w:sz="8" w:space="0" w:color="auto"/>
              <w:left w:val="single" w:sz="8" w:space="0" w:color="auto"/>
              <w:bottom w:val="single" w:sz="8" w:space="0" w:color="auto"/>
              <w:right w:val="single" w:sz="8" w:space="0" w:color="auto"/>
            </w:tcBorders>
            <w:shd w:val="clear" w:color="auto" w:fill="auto"/>
            <w:hideMark/>
          </w:tcPr>
          <w:p w:rsidR="00206B87" w:rsidRPr="00EF0FD4" w:rsidRDefault="00206B87" w:rsidP="00AD5082">
            <w:pPr>
              <w:widowControl/>
              <w:rPr>
                <w:rFonts w:asciiTheme="majorEastAsia" w:eastAsiaTheme="majorEastAsia" w:hAnsiTheme="majorEastAsia" w:cs="宋体"/>
                <w:color w:val="000000" w:themeColor="text1"/>
                <w:kern w:val="0"/>
                <w:sz w:val="18"/>
                <w:szCs w:val="18"/>
              </w:rPr>
            </w:pPr>
            <w:r w:rsidRPr="00EF0FD4">
              <w:rPr>
                <w:rFonts w:asciiTheme="majorEastAsia" w:eastAsiaTheme="majorEastAsia" w:hAnsiTheme="majorEastAsia" w:cs="宋体" w:hint="eastAsia"/>
                <w:color w:val="000000" w:themeColor="text1"/>
                <w:kern w:val="0"/>
                <w:sz w:val="18"/>
                <w:szCs w:val="18"/>
              </w:rPr>
              <w:t>授权业务负责人签字：</w:t>
            </w:r>
          </w:p>
          <w:p w:rsidR="00206B87" w:rsidRPr="00EF0FD4" w:rsidRDefault="00206B87" w:rsidP="00AD5082">
            <w:pPr>
              <w:widowControl/>
              <w:jc w:val="center"/>
              <w:rPr>
                <w:rFonts w:asciiTheme="majorEastAsia" w:eastAsiaTheme="majorEastAsia" w:hAnsiTheme="majorEastAsia" w:cs="宋体"/>
                <w:color w:val="000000" w:themeColor="text1"/>
                <w:kern w:val="0"/>
                <w:sz w:val="18"/>
                <w:szCs w:val="18"/>
              </w:rPr>
            </w:pPr>
          </w:p>
          <w:p w:rsidR="00206B87" w:rsidRPr="00EF0FD4" w:rsidRDefault="00206B87" w:rsidP="00AD5082">
            <w:pPr>
              <w:widowControl/>
              <w:rPr>
                <w:rFonts w:asciiTheme="majorEastAsia" w:eastAsiaTheme="majorEastAsia" w:hAnsiTheme="majorEastAsia" w:cs="宋体"/>
                <w:color w:val="000000" w:themeColor="text1"/>
                <w:kern w:val="0"/>
                <w:sz w:val="18"/>
                <w:szCs w:val="18"/>
              </w:rPr>
            </w:pPr>
          </w:p>
          <w:p w:rsidR="00206B87" w:rsidRPr="00EF0FD4" w:rsidRDefault="00206B87" w:rsidP="00AD5082">
            <w:pPr>
              <w:widowControl/>
              <w:rPr>
                <w:rFonts w:asciiTheme="majorEastAsia" w:eastAsiaTheme="majorEastAsia" w:hAnsiTheme="majorEastAsia" w:cs="宋体"/>
                <w:color w:val="000000" w:themeColor="text1"/>
                <w:kern w:val="0"/>
                <w:sz w:val="18"/>
                <w:szCs w:val="18"/>
              </w:rPr>
            </w:pPr>
          </w:p>
          <w:p w:rsidR="00206B87" w:rsidRPr="00EF0FD4" w:rsidRDefault="00206B87" w:rsidP="00AD5082">
            <w:pPr>
              <w:widowControl/>
              <w:rPr>
                <w:rFonts w:asciiTheme="majorEastAsia" w:eastAsiaTheme="majorEastAsia" w:hAnsiTheme="majorEastAsia" w:cs="宋体"/>
                <w:color w:val="000000" w:themeColor="text1"/>
                <w:kern w:val="0"/>
                <w:sz w:val="18"/>
                <w:szCs w:val="18"/>
              </w:rPr>
            </w:pPr>
            <w:r w:rsidRPr="00EF0FD4">
              <w:rPr>
                <w:rFonts w:asciiTheme="majorEastAsia" w:eastAsiaTheme="majorEastAsia" w:hAnsiTheme="majorEastAsia" w:cs="宋体" w:hint="eastAsia"/>
                <w:color w:val="000000" w:themeColor="text1"/>
                <w:kern w:val="0"/>
                <w:sz w:val="18"/>
                <w:szCs w:val="18"/>
              </w:rPr>
              <w:t>（盖章）</w:t>
            </w:r>
          </w:p>
        </w:tc>
      </w:tr>
    </w:tbl>
    <w:p w:rsidR="005D24DA" w:rsidRDefault="005D24DA" w:rsidP="006630B6">
      <w:pPr>
        <w:spacing w:line="360" w:lineRule="auto"/>
        <w:rPr>
          <w:rFonts w:ascii="仿宋_GB2312" w:eastAsia="仿宋_GB2312" w:hAnsi="宋体" w:cs="Lucida Sans Unicode"/>
          <w:color w:val="000000" w:themeColor="text1"/>
          <w:sz w:val="24"/>
        </w:rPr>
      </w:pPr>
    </w:p>
    <w:p w:rsidR="00632165" w:rsidRPr="00175015" w:rsidRDefault="00632165" w:rsidP="003334B0">
      <w:pPr>
        <w:spacing w:beforeLines="100" w:afterLines="100" w:line="480" w:lineRule="exact"/>
        <w:jc w:val="center"/>
        <w:rPr>
          <w:rFonts w:ascii="宋体" w:eastAsia="宋体" w:hAnsi="宋体" w:cs="Lucida Sans Unicode"/>
          <w:b/>
          <w:sz w:val="44"/>
          <w:szCs w:val="44"/>
        </w:rPr>
      </w:pPr>
      <w:r>
        <w:rPr>
          <w:rFonts w:ascii="宋体" w:eastAsia="宋体" w:hAnsi="宋体" w:cs="Lucida Sans Unicode" w:hint="eastAsia"/>
          <w:b/>
          <w:sz w:val="44"/>
          <w:szCs w:val="44"/>
        </w:rPr>
        <w:lastRenderedPageBreak/>
        <w:t>第四</w:t>
      </w:r>
      <w:r w:rsidRPr="00175015">
        <w:rPr>
          <w:rFonts w:ascii="宋体" w:eastAsia="宋体" w:hAnsi="宋体" w:cs="Lucida Sans Unicode" w:hint="eastAsia"/>
          <w:b/>
          <w:sz w:val="44"/>
          <w:szCs w:val="44"/>
        </w:rPr>
        <w:t>章   评标方法</w:t>
      </w:r>
    </w:p>
    <w:p w:rsidR="00632165" w:rsidRDefault="00632165" w:rsidP="00632165">
      <w:pPr>
        <w:spacing w:line="360" w:lineRule="auto"/>
        <w:ind w:firstLineChars="171" w:firstLine="410"/>
        <w:rPr>
          <w:rFonts w:ascii="仿宋_GB2312" w:eastAsia="仿宋_GB2312" w:hAnsi="宋体" w:cs="宋体"/>
          <w:kern w:val="0"/>
          <w:sz w:val="24"/>
          <w:shd w:val="clear" w:color="auto" w:fill="FFFF00"/>
        </w:rPr>
      </w:pPr>
      <w:r w:rsidRPr="00175015">
        <w:rPr>
          <w:rFonts w:ascii="仿宋_GB2312" w:eastAsia="仿宋_GB2312" w:hAnsi="宋体" w:cs="宋体" w:hint="eastAsia"/>
          <w:kern w:val="0"/>
          <w:sz w:val="24"/>
        </w:rPr>
        <w:t>一、</w:t>
      </w:r>
      <w:r w:rsidRPr="00050595">
        <w:rPr>
          <w:rFonts w:ascii="仿宋_GB2312" w:eastAsia="仿宋_GB2312" w:hAnsi="宋体" w:cs="宋体" w:hint="eastAsia"/>
          <w:color w:val="000000"/>
          <w:kern w:val="0"/>
          <w:sz w:val="24"/>
        </w:rPr>
        <w:t>本项目采用</w:t>
      </w:r>
      <w:r w:rsidRPr="001B1051">
        <w:rPr>
          <w:rFonts w:ascii="仿宋_GB2312" w:eastAsia="仿宋_GB2312" w:hAnsi="宋体" w:cs="宋体" w:hint="eastAsia"/>
          <w:kern w:val="0"/>
          <w:sz w:val="24"/>
        </w:rPr>
        <w:t>技术标+商务标评</w:t>
      </w:r>
      <w:r>
        <w:rPr>
          <w:rFonts w:ascii="仿宋_GB2312" w:eastAsia="仿宋_GB2312" w:hAnsi="宋体" w:cs="宋体" w:hint="eastAsia"/>
          <w:kern w:val="0"/>
          <w:sz w:val="24"/>
        </w:rPr>
        <w:t>标办法进行评标。</w:t>
      </w:r>
    </w:p>
    <w:p w:rsidR="00632165" w:rsidRPr="00175015" w:rsidRDefault="00632165" w:rsidP="00632165">
      <w:pPr>
        <w:spacing w:line="360" w:lineRule="auto"/>
        <w:ind w:firstLineChars="171" w:firstLine="410"/>
        <w:rPr>
          <w:rFonts w:ascii="仿宋_GB2312" w:eastAsia="仿宋_GB2312" w:hAnsi="宋体" w:cs="宋体"/>
          <w:kern w:val="0"/>
          <w:sz w:val="24"/>
        </w:rPr>
      </w:pPr>
      <w:r w:rsidRPr="00175015">
        <w:rPr>
          <w:rFonts w:ascii="仿宋_GB2312" w:eastAsia="仿宋_GB2312" w:hAnsi="宋体" w:cs="宋体" w:hint="eastAsia"/>
          <w:kern w:val="0"/>
          <w:sz w:val="24"/>
        </w:rPr>
        <w:t>二、评标原则及程序</w:t>
      </w:r>
      <w:r w:rsidR="001021DF">
        <w:rPr>
          <w:rFonts w:ascii="仿宋_GB2312" w:eastAsia="仿宋_GB2312" w:hAnsi="宋体" w:cs="宋体" w:hint="eastAsia"/>
          <w:kern w:val="0"/>
          <w:sz w:val="24"/>
        </w:rPr>
        <w:t>：</w:t>
      </w:r>
    </w:p>
    <w:p w:rsidR="00632165" w:rsidRPr="00175015" w:rsidRDefault="00632165" w:rsidP="00632165">
      <w:pPr>
        <w:spacing w:line="360" w:lineRule="auto"/>
        <w:ind w:firstLineChars="171" w:firstLine="410"/>
        <w:rPr>
          <w:rFonts w:ascii="仿宋_GB2312" w:eastAsia="仿宋_GB2312" w:hAnsi="Lucida Sans Unicode" w:cs="Lucida Sans Unicode"/>
          <w:sz w:val="24"/>
        </w:rPr>
      </w:pPr>
      <w:r w:rsidRPr="00175015">
        <w:rPr>
          <w:rFonts w:ascii="仿宋_GB2312" w:eastAsia="仿宋_GB2312" w:hAnsi="宋体" w:cs="宋体" w:hint="eastAsia"/>
          <w:kern w:val="0"/>
          <w:sz w:val="24"/>
        </w:rPr>
        <w:t>详见本招标文件投标人须知“开标与评标”。</w:t>
      </w:r>
    </w:p>
    <w:p w:rsidR="00632165" w:rsidRPr="00175015" w:rsidRDefault="00632165" w:rsidP="00632165">
      <w:pPr>
        <w:spacing w:line="360" w:lineRule="auto"/>
        <w:ind w:firstLineChars="171" w:firstLine="410"/>
        <w:rPr>
          <w:rFonts w:ascii="仿宋_GB2312" w:eastAsia="仿宋_GB2312" w:hAnsi="宋体" w:cs="宋体"/>
          <w:kern w:val="0"/>
          <w:sz w:val="24"/>
        </w:rPr>
      </w:pPr>
      <w:r w:rsidRPr="00175015">
        <w:rPr>
          <w:rFonts w:ascii="仿宋_GB2312" w:eastAsia="仿宋_GB2312" w:hAnsi="Lucida Sans Unicode" w:cs="Lucida Sans Unicode" w:hint="eastAsia"/>
          <w:sz w:val="24"/>
        </w:rPr>
        <w:t>三、</w:t>
      </w:r>
      <w:r w:rsidRPr="00175015">
        <w:rPr>
          <w:rFonts w:ascii="仿宋_GB2312" w:eastAsia="仿宋_GB2312" w:hAnsi="宋体" w:cs="宋体" w:hint="eastAsia"/>
          <w:kern w:val="0"/>
          <w:sz w:val="24"/>
        </w:rPr>
        <w:t>确定中标</w:t>
      </w:r>
      <w:r>
        <w:rPr>
          <w:rFonts w:ascii="仿宋_GB2312" w:eastAsia="仿宋_GB2312" w:hAnsi="宋体" w:cs="宋体" w:hint="eastAsia"/>
          <w:kern w:val="0"/>
          <w:sz w:val="24"/>
        </w:rPr>
        <w:t>投标人</w:t>
      </w:r>
      <w:r w:rsidR="001021DF">
        <w:rPr>
          <w:rFonts w:ascii="仿宋_GB2312" w:eastAsia="仿宋_GB2312" w:hAnsi="宋体" w:cs="宋体" w:hint="eastAsia"/>
          <w:kern w:val="0"/>
          <w:sz w:val="24"/>
        </w:rPr>
        <w:t>：</w:t>
      </w:r>
    </w:p>
    <w:p w:rsidR="00632165" w:rsidRPr="00175015" w:rsidRDefault="001021DF" w:rsidP="00632165">
      <w:pPr>
        <w:adjustRightInd w:val="0"/>
        <w:spacing w:line="360" w:lineRule="auto"/>
        <w:ind w:firstLineChars="171" w:firstLine="410"/>
        <w:textAlignment w:val="baseline"/>
        <w:rPr>
          <w:rFonts w:ascii="仿宋_GB2312" w:eastAsia="仿宋_GB2312" w:hAnsi="宋体" w:cs="Times New Roman"/>
          <w:sz w:val="24"/>
        </w:rPr>
      </w:pPr>
      <w:r>
        <w:rPr>
          <w:rFonts w:ascii="仿宋_GB2312" w:eastAsia="仿宋_GB2312" w:hAnsi="宋体" w:cs="Times New Roman" w:hint="eastAsia"/>
          <w:sz w:val="24"/>
        </w:rPr>
        <w:t>1、</w:t>
      </w:r>
      <w:r w:rsidR="00632165" w:rsidRPr="00175015">
        <w:rPr>
          <w:rFonts w:ascii="仿宋_GB2312" w:eastAsia="仿宋_GB2312" w:hAnsi="宋体" w:cs="Times New Roman" w:hint="eastAsia"/>
          <w:sz w:val="24"/>
        </w:rPr>
        <w:t>评标委员会根据全体评标委员会成员签字的原始评标记录和评标结果编写评标报告，并向采购单位提交书面评标报告。</w:t>
      </w:r>
    </w:p>
    <w:p w:rsidR="00632165" w:rsidRDefault="001021DF" w:rsidP="00632165">
      <w:pPr>
        <w:adjustRightInd w:val="0"/>
        <w:spacing w:line="360" w:lineRule="auto"/>
        <w:ind w:firstLineChars="171" w:firstLine="410"/>
        <w:textAlignment w:val="baseline"/>
        <w:rPr>
          <w:rFonts w:ascii="仿宋_GB2312" w:eastAsia="仿宋_GB2312" w:hAnsi="宋体"/>
          <w:sz w:val="24"/>
        </w:rPr>
      </w:pPr>
      <w:r>
        <w:rPr>
          <w:rFonts w:ascii="仿宋_GB2312" w:eastAsia="仿宋_GB2312" w:hAnsi="宋体" w:cs="Times New Roman" w:hint="eastAsia"/>
          <w:sz w:val="24"/>
        </w:rPr>
        <w:t>2、</w:t>
      </w:r>
      <w:r w:rsidR="00632165" w:rsidRPr="009D55CF">
        <w:rPr>
          <w:rFonts w:ascii="仿宋_GB2312" w:eastAsia="仿宋_GB2312" w:hAnsi="宋体" w:cs="Times New Roman" w:hint="eastAsia"/>
          <w:sz w:val="24"/>
        </w:rPr>
        <w:t>采购单位授权评标委员会直接确定中标</w:t>
      </w:r>
      <w:r w:rsidR="00632165">
        <w:rPr>
          <w:rFonts w:ascii="仿宋_GB2312" w:eastAsia="仿宋_GB2312" w:hAnsi="宋体" w:cs="Times New Roman" w:hint="eastAsia"/>
          <w:sz w:val="24"/>
        </w:rPr>
        <w:t>投标人</w:t>
      </w:r>
      <w:r w:rsidR="00632165" w:rsidRPr="009D55CF">
        <w:rPr>
          <w:rFonts w:ascii="仿宋_GB2312" w:eastAsia="仿宋_GB2312" w:hAnsi="宋体" w:cs="Times New Roman" w:hint="eastAsia"/>
          <w:sz w:val="24"/>
        </w:rPr>
        <w:t>。</w:t>
      </w:r>
    </w:p>
    <w:p w:rsidR="00632165" w:rsidRDefault="00632165" w:rsidP="00632165">
      <w:pPr>
        <w:adjustRightInd w:val="0"/>
        <w:spacing w:line="360" w:lineRule="auto"/>
        <w:ind w:firstLineChars="171" w:firstLine="410"/>
        <w:textAlignment w:val="baseline"/>
        <w:rPr>
          <w:rFonts w:ascii="仿宋_GB2312" w:eastAsia="仿宋_GB2312" w:hAnsi="宋体"/>
          <w:sz w:val="24"/>
        </w:rPr>
      </w:pPr>
    </w:p>
    <w:p w:rsidR="00632165" w:rsidRDefault="00632165" w:rsidP="00632165">
      <w:pPr>
        <w:adjustRightInd w:val="0"/>
        <w:spacing w:line="360" w:lineRule="auto"/>
        <w:ind w:firstLineChars="171" w:firstLine="410"/>
        <w:textAlignment w:val="baseline"/>
        <w:rPr>
          <w:rFonts w:ascii="仿宋_GB2312" w:eastAsia="仿宋_GB2312" w:hAnsi="宋体"/>
          <w:sz w:val="24"/>
        </w:rPr>
      </w:pPr>
    </w:p>
    <w:p w:rsidR="00632165" w:rsidRDefault="00632165" w:rsidP="00632165">
      <w:pPr>
        <w:adjustRightInd w:val="0"/>
        <w:spacing w:line="360" w:lineRule="auto"/>
        <w:ind w:firstLineChars="171" w:firstLine="410"/>
        <w:textAlignment w:val="baseline"/>
        <w:rPr>
          <w:rFonts w:ascii="仿宋_GB2312" w:eastAsia="仿宋_GB2312" w:hAnsi="宋体"/>
          <w:sz w:val="24"/>
        </w:rPr>
      </w:pPr>
    </w:p>
    <w:p w:rsidR="00632165" w:rsidRDefault="00632165" w:rsidP="00632165">
      <w:pPr>
        <w:adjustRightInd w:val="0"/>
        <w:spacing w:line="360" w:lineRule="auto"/>
        <w:ind w:firstLineChars="171" w:firstLine="410"/>
        <w:textAlignment w:val="baseline"/>
        <w:rPr>
          <w:rFonts w:ascii="仿宋_GB2312" w:eastAsia="仿宋_GB2312" w:hAnsi="宋体"/>
          <w:sz w:val="24"/>
        </w:rPr>
      </w:pPr>
    </w:p>
    <w:p w:rsidR="00632165" w:rsidRDefault="00632165" w:rsidP="00632165">
      <w:pPr>
        <w:adjustRightInd w:val="0"/>
        <w:spacing w:line="360" w:lineRule="auto"/>
        <w:ind w:firstLineChars="171" w:firstLine="410"/>
        <w:textAlignment w:val="baseline"/>
        <w:rPr>
          <w:rFonts w:ascii="仿宋_GB2312" w:eastAsia="仿宋_GB2312" w:hAnsi="宋体"/>
          <w:sz w:val="24"/>
        </w:rPr>
      </w:pPr>
    </w:p>
    <w:p w:rsidR="00632165" w:rsidRDefault="00632165" w:rsidP="00632165">
      <w:pPr>
        <w:adjustRightInd w:val="0"/>
        <w:spacing w:line="360" w:lineRule="auto"/>
        <w:ind w:firstLineChars="171" w:firstLine="410"/>
        <w:textAlignment w:val="baseline"/>
        <w:rPr>
          <w:rFonts w:ascii="仿宋_GB2312" w:eastAsia="仿宋_GB2312" w:hAnsi="宋体"/>
          <w:sz w:val="24"/>
        </w:rPr>
      </w:pPr>
    </w:p>
    <w:p w:rsidR="00632165" w:rsidRDefault="00632165" w:rsidP="00632165">
      <w:pPr>
        <w:adjustRightInd w:val="0"/>
        <w:spacing w:line="360" w:lineRule="auto"/>
        <w:ind w:firstLineChars="171" w:firstLine="410"/>
        <w:textAlignment w:val="baseline"/>
        <w:rPr>
          <w:rFonts w:ascii="仿宋_GB2312" w:eastAsia="仿宋_GB2312" w:hAnsi="宋体"/>
          <w:sz w:val="24"/>
        </w:rPr>
      </w:pPr>
    </w:p>
    <w:p w:rsidR="00632165" w:rsidRDefault="00632165" w:rsidP="00632165">
      <w:pPr>
        <w:adjustRightInd w:val="0"/>
        <w:spacing w:line="360" w:lineRule="auto"/>
        <w:ind w:firstLineChars="171" w:firstLine="410"/>
        <w:textAlignment w:val="baseline"/>
        <w:rPr>
          <w:rFonts w:ascii="仿宋_GB2312" w:eastAsia="仿宋_GB2312" w:hAnsi="宋体"/>
          <w:sz w:val="24"/>
        </w:rPr>
      </w:pPr>
    </w:p>
    <w:p w:rsidR="00632165" w:rsidRDefault="00632165" w:rsidP="00632165">
      <w:pPr>
        <w:adjustRightInd w:val="0"/>
        <w:spacing w:line="360" w:lineRule="auto"/>
        <w:ind w:firstLineChars="171" w:firstLine="410"/>
        <w:textAlignment w:val="baseline"/>
        <w:rPr>
          <w:rFonts w:ascii="仿宋_GB2312" w:eastAsia="仿宋_GB2312" w:hAnsi="宋体"/>
          <w:sz w:val="24"/>
        </w:rPr>
      </w:pPr>
    </w:p>
    <w:p w:rsidR="00632165" w:rsidRDefault="00632165" w:rsidP="00632165">
      <w:pPr>
        <w:adjustRightInd w:val="0"/>
        <w:spacing w:line="360" w:lineRule="auto"/>
        <w:ind w:firstLineChars="171" w:firstLine="410"/>
        <w:textAlignment w:val="baseline"/>
        <w:rPr>
          <w:rFonts w:ascii="仿宋_GB2312" w:eastAsia="仿宋_GB2312" w:hAnsi="宋体"/>
          <w:sz w:val="24"/>
        </w:rPr>
      </w:pPr>
    </w:p>
    <w:p w:rsidR="00632165" w:rsidRDefault="00632165" w:rsidP="00632165">
      <w:pPr>
        <w:adjustRightInd w:val="0"/>
        <w:spacing w:line="360" w:lineRule="auto"/>
        <w:ind w:firstLineChars="171" w:firstLine="410"/>
        <w:textAlignment w:val="baseline"/>
        <w:rPr>
          <w:rFonts w:ascii="仿宋_GB2312" w:eastAsia="仿宋_GB2312" w:hAnsi="宋体"/>
          <w:sz w:val="24"/>
        </w:rPr>
      </w:pPr>
    </w:p>
    <w:p w:rsidR="00632165" w:rsidRDefault="00632165" w:rsidP="00632165">
      <w:pPr>
        <w:adjustRightInd w:val="0"/>
        <w:spacing w:line="360" w:lineRule="auto"/>
        <w:ind w:firstLineChars="171" w:firstLine="410"/>
        <w:textAlignment w:val="baseline"/>
        <w:rPr>
          <w:rFonts w:ascii="仿宋_GB2312" w:eastAsia="仿宋_GB2312" w:hAnsi="宋体"/>
          <w:sz w:val="24"/>
        </w:rPr>
      </w:pPr>
    </w:p>
    <w:p w:rsidR="00632165" w:rsidRDefault="00632165" w:rsidP="00632165">
      <w:pPr>
        <w:adjustRightInd w:val="0"/>
        <w:spacing w:line="360" w:lineRule="auto"/>
        <w:ind w:firstLineChars="171" w:firstLine="410"/>
        <w:textAlignment w:val="baseline"/>
        <w:rPr>
          <w:rFonts w:ascii="仿宋_GB2312" w:eastAsia="仿宋_GB2312" w:hAnsi="宋体" w:hint="eastAsia"/>
          <w:sz w:val="24"/>
        </w:rPr>
      </w:pPr>
    </w:p>
    <w:p w:rsidR="00E455AF" w:rsidRDefault="00E455AF" w:rsidP="00632165">
      <w:pPr>
        <w:adjustRightInd w:val="0"/>
        <w:spacing w:line="360" w:lineRule="auto"/>
        <w:ind w:firstLineChars="171" w:firstLine="410"/>
        <w:textAlignment w:val="baseline"/>
        <w:rPr>
          <w:rFonts w:ascii="仿宋_GB2312" w:eastAsia="仿宋_GB2312" w:hAnsi="宋体" w:hint="eastAsia"/>
          <w:sz w:val="24"/>
        </w:rPr>
      </w:pPr>
    </w:p>
    <w:p w:rsidR="00E455AF" w:rsidRDefault="00E455AF" w:rsidP="00632165">
      <w:pPr>
        <w:adjustRightInd w:val="0"/>
        <w:spacing w:line="360" w:lineRule="auto"/>
        <w:ind w:firstLineChars="171" w:firstLine="410"/>
        <w:textAlignment w:val="baseline"/>
        <w:rPr>
          <w:rFonts w:ascii="仿宋_GB2312" w:eastAsia="仿宋_GB2312" w:hAnsi="宋体" w:hint="eastAsia"/>
          <w:sz w:val="24"/>
        </w:rPr>
      </w:pPr>
    </w:p>
    <w:p w:rsidR="00E455AF" w:rsidRDefault="00E455AF" w:rsidP="00632165">
      <w:pPr>
        <w:adjustRightInd w:val="0"/>
        <w:spacing w:line="360" w:lineRule="auto"/>
        <w:ind w:firstLineChars="171" w:firstLine="410"/>
        <w:textAlignment w:val="baseline"/>
        <w:rPr>
          <w:rFonts w:ascii="仿宋_GB2312" w:eastAsia="仿宋_GB2312" w:hAnsi="宋体" w:hint="eastAsia"/>
          <w:sz w:val="24"/>
        </w:rPr>
      </w:pPr>
    </w:p>
    <w:p w:rsidR="00E455AF" w:rsidRDefault="00E455AF" w:rsidP="00632165">
      <w:pPr>
        <w:adjustRightInd w:val="0"/>
        <w:spacing w:line="360" w:lineRule="auto"/>
        <w:ind w:firstLineChars="171" w:firstLine="410"/>
        <w:textAlignment w:val="baseline"/>
        <w:rPr>
          <w:rFonts w:ascii="仿宋_GB2312" w:eastAsia="仿宋_GB2312" w:hAnsi="宋体" w:hint="eastAsia"/>
          <w:sz w:val="24"/>
        </w:rPr>
      </w:pPr>
    </w:p>
    <w:p w:rsidR="00E455AF" w:rsidRDefault="00E455AF" w:rsidP="00632165">
      <w:pPr>
        <w:adjustRightInd w:val="0"/>
        <w:spacing w:line="360" w:lineRule="auto"/>
        <w:ind w:firstLineChars="171" w:firstLine="410"/>
        <w:textAlignment w:val="baseline"/>
        <w:rPr>
          <w:rFonts w:ascii="仿宋_GB2312" w:eastAsia="仿宋_GB2312" w:hAnsi="宋体" w:hint="eastAsia"/>
          <w:sz w:val="24"/>
        </w:rPr>
      </w:pPr>
    </w:p>
    <w:p w:rsidR="00E455AF" w:rsidRDefault="00E455AF" w:rsidP="00632165">
      <w:pPr>
        <w:adjustRightInd w:val="0"/>
        <w:spacing w:line="360" w:lineRule="auto"/>
        <w:ind w:firstLineChars="171" w:firstLine="410"/>
        <w:textAlignment w:val="baseline"/>
        <w:rPr>
          <w:rFonts w:ascii="仿宋_GB2312" w:eastAsia="仿宋_GB2312" w:hAnsi="宋体" w:hint="eastAsia"/>
          <w:sz w:val="24"/>
        </w:rPr>
      </w:pPr>
    </w:p>
    <w:p w:rsidR="00E455AF" w:rsidRDefault="00E455AF" w:rsidP="00632165">
      <w:pPr>
        <w:adjustRightInd w:val="0"/>
        <w:spacing w:line="360" w:lineRule="auto"/>
        <w:ind w:firstLineChars="171" w:firstLine="410"/>
        <w:textAlignment w:val="baseline"/>
        <w:rPr>
          <w:rFonts w:ascii="仿宋_GB2312" w:eastAsia="仿宋_GB2312" w:hAnsi="宋体"/>
          <w:sz w:val="24"/>
        </w:rPr>
      </w:pPr>
    </w:p>
    <w:p w:rsidR="000346F5" w:rsidRDefault="000346F5" w:rsidP="00043B60">
      <w:pPr>
        <w:spacing w:line="240" w:lineRule="exact"/>
        <w:rPr>
          <w:rFonts w:ascii="仿宋_GB2312" w:eastAsia="仿宋_GB2312" w:hAnsi="宋体" w:cs="Lucida Sans Unicode"/>
          <w:sz w:val="24"/>
        </w:rPr>
      </w:pPr>
    </w:p>
    <w:p w:rsidR="0030201C" w:rsidRPr="00175015" w:rsidRDefault="0030201C" w:rsidP="00043B60">
      <w:pPr>
        <w:spacing w:line="240" w:lineRule="exact"/>
        <w:rPr>
          <w:rFonts w:ascii="仿宋_GB2312" w:eastAsia="仿宋_GB2312" w:hAnsi="宋体" w:cs="Lucida Sans Unicode"/>
          <w:sz w:val="24"/>
        </w:rPr>
      </w:pPr>
      <w:r w:rsidRPr="00175015">
        <w:rPr>
          <w:rFonts w:ascii="仿宋_GB2312" w:eastAsia="仿宋_GB2312" w:hAnsi="宋体" w:cs="Lucida Sans Unicode" w:hint="eastAsia"/>
          <w:sz w:val="24"/>
        </w:rPr>
        <w:lastRenderedPageBreak/>
        <w:t>招标文件附件1</w:t>
      </w:r>
    </w:p>
    <w:p w:rsidR="0030201C" w:rsidRPr="00175015" w:rsidRDefault="0030201C" w:rsidP="003334B0">
      <w:pPr>
        <w:spacing w:beforeLines="100" w:afterLines="100"/>
        <w:jc w:val="center"/>
        <w:rPr>
          <w:rFonts w:ascii="宋体" w:eastAsia="宋体" w:hAnsi="宋体" w:cs="Lucida Sans Unicode"/>
          <w:b/>
          <w:sz w:val="44"/>
          <w:szCs w:val="44"/>
        </w:rPr>
      </w:pPr>
      <w:r w:rsidRPr="00175015">
        <w:rPr>
          <w:rFonts w:ascii="宋体" w:eastAsia="宋体" w:hAnsi="宋体" w:cs="Lucida Sans Unicode" w:hint="eastAsia"/>
          <w:b/>
          <w:sz w:val="44"/>
          <w:szCs w:val="44"/>
        </w:rPr>
        <w:t>投标人须知</w:t>
      </w:r>
    </w:p>
    <w:p w:rsidR="0030201C" w:rsidRPr="00175015" w:rsidRDefault="0030201C" w:rsidP="003334B0">
      <w:pPr>
        <w:spacing w:beforeLines="100" w:afterLines="100"/>
        <w:jc w:val="center"/>
        <w:rPr>
          <w:rFonts w:ascii="楷体_GB2312" w:eastAsia="楷体_GB2312" w:hAnsi="宋体" w:cs="Times New Roman"/>
          <w:b/>
          <w:sz w:val="32"/>
          <w:szCs w:val="32"/>
        </w:rPr>
      </w:pPr>
      <w:r w:rsidRPr="00175015">
        <w:rPr>
          <w:rFonts w:ascii="楷体_GB2312" w:eastAsia="楷体_GB2312" w:hAnsi="宋体" w:cs="Times New Roman" w:hint="eastAsia"/>
          <w:b/>
          <w:sz w:val="32"/>
          <w:szCs w:val="32"/>
        </w:rPr>
        <w:t>一、 总  则</w:t>
      </w:r>
    </w:p>
    <w:p w:rsidR="0030201C" w:rsidRPr="00E3420A" w:rsidRDefault="0030201C" w:rsidP="0030201C">
      <w:pPr>
        <w:pStyle w:val="1"/>
        <w:numPr>
          <w:ilvl w:val="0"/>
          <w:numId w:val="0"/>
        </w:numPr>
        <w:spacing w:line="360" w:lineRule="auto"/>
        <w:ind w:leftChars="227" w:left="477"/>
        <w:rPr>
          <w:rFonts w:ascii="仿宋_GB2312" w:eastAsia="仿宋_GB2312"/>
          <w:color w:val="000000"/>
          <w:sz w:val="24"/>
          <w:szCs w:val="24"/>
        </w:rPr>
      </w:pPr>
      <w:r w:rsidRPr="00E3420A">
        <w:rPr>
          <w:rFonts w:ascii="仿宋_GB2312" w:eastAsia="仿宋_GB2312" w:hint="eastAsia"/>
          <w:b/>
          <w:color w:val="000000"/>
          <w:sz w:val="24"/>
          <w:szCs w:val="24"/>
        </w:rPr>
        <w:t>1.资金来源：</w:t>
      </w:r>
      <w:r w:rsidR="0074325A">
        <w:rPr>
          <w:rFonts w:ascii="仿宋_GB2312" w:eastAsia="仿宋_GB2312" w:hint="eastAsia"/>
          <w:color w:val="000000" w:themeColor="text1"/>
          <w:sz w:val="24"/>
          <w:szCs w:val="24"/>
        </w:rPr>
        <w:t>自有资金</w:t>
      </w:r>
    </w:p>
    <w:p w:rsidR="0030201C" w:rsidRPr="00E3420A" w:rsidRDefault="0030201C" w:rsidP="0030201C">
      <w:pPr>
        <w:pStyle w:val="1"/>
        <w:numPr>
          <w:ilvl w:val="0"/>
          <w:numId w:val="0"/>
        </w:numPr>
        <w:spacing w:line="360" w:lineRule="auto"/>
        <w:ind w:leftChars="227" w:left="477"/>
        <w:rPr>
          <w:rFonts w:ascii="仿宋_GB2312" w:eastAsia="仿宋_GB2312"/>
          <w:b/>
          <w:color w:val="000000"/>
          <w:sz w:val="24"/>
          <w:szCs w:val="24"/>
        </w:rPr>
      </w:pPr>
      <w:r w:rsidRPr="00E3420A">
        <w:rPr>
          <w:rFonts w:ascii="仿宋_GB2312" w:eastAsia="仿宋_GB2312" w:hint="eastAsia"/>
          <w:b/>
          <w:color w:val="000000"/>
          <w:sz w:val="24"/>
          <w:szCs w:val="24"/>
        </w:rPr>
        <w:t>2.定义：</w:t>
      </w:r>
    </w:p>
    <w:p w:rsidR="0030201C" w:rsidRPr="00E3420A" w:rsidRDefault="0030201C" w:rsidP="0030201C">
      <w:pPr>
        <w:spacing w:line="360" w:lineRule="auto"/>
        <w:ind w:firstLineChars="200" w:firstLine="480"/>
        <w:rPr>
          <w:rFonts w:ascii="仿宋_GB2312" w:eastAsia="仿宋_GB2312" w:hAnsi="宋体" w:cs="Times New Roman"/>
          <w:b/>
          <w:color w:val="000000"/>
          <w:sz w:val="24"/>
        </w:rPr>
      </w:pPr>
      <w:r w:rsidRPr="00E3420A">
        <w:rPr>
          <w:rFonts w:ascii="仿宋_GB2312" w:eastAsia="仿宋_GB2312" w:hAnsi="宋体" w:cs="Times New Roman" w:hint="eastAsia"/>
          <w:color w:val="000000"/>
          <w:sz w:val="24"/>
        </w:rPr>
        <w:t>2.1</w:t>
      </w:r>
      <w:r w:rsidRPr="00E3420A">
        <w:rPr>
          <w:rFonts w:ascii="仿宋_GB2312" w:eastAsia="仿宋_GB2312" w:hAnsi="宋体" w:cs="Times New Roman" w:hint="eastAsia"/>
          <w:b/>
          <w:color w:val="000000"/>
          <w:sz w:val="24"/>
        </w:rPr>
        <w:t xml:space="preserve"> </w:t>
      </w:r>
      <w:r w:rsidRPr="00E3420A">
        <w:rPr>
          <w:rFonts w:ascii="仿宋_GB2312" w:eastAsia="仿宋_GB2312" w:hAnsi="宋体" w:cs="Times New Roman" w:hint="eastAsia"/>
          <w:color w:val="000000"/>
          <w:sz w:val="24"/>
        </w:rPr>
        <w:t>“采购单位”指招标文件中所述所有货物及相关服务的需方。</w:t>
      </w:r>
      <w:r w:rsidRPr="00E3420A">
        <w:rPr>
          <w:rFonts w:ascii="仿宋_GB2312" w:eastAsia="仿宋_GB2312" w:hAnsi="宋体" w:cs="Times New Roman" w:hint="eastAsia"/>
          <w:b/>
          <w:color w:val="000000"/>
          <w:sz w:val="24"/>
        </w:rPr>
        <w:t xml:space="preserve"> </w:t>
      </w:r>
    </w:p>
    <w:p w:rsidR="0030201C" w:rsidRPr="00E3420A" w:rsidRDefault="0030201C" w:rsidP="0030201C">
      <w:pPr>
        <w:spacing w:line="360" w:lineRule="auto"/>
        <w:ind w:firstLineChars="196" w:firstLine="470"/>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2.2 “招标采购单位”指采购单位及采购代理机构。</w:t>
      </w:r>
    </w:p>
    <w:p w:rsidR="0030201C" w:rsidRPr="00E3420A" w:rsidRDefault="0030201C" w:rsidP="0030201C">
      <w:pPr>
        <w:spacing w:line="360" w:lineRule="auto"/>
        <w:ind w:firstLineChars="196" w:firstLine="470"/>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2.3 “招标货物”指招标文件中所述所有货物及相关服务。</w:t>
      </w:r>
    </w:p>
    <w:p w:rsidR="0030201C" w:rsidRPr="00E3420A" w:rsidRDefault="0030201C" w:rsidP="0030201C">
      <w:pPr>
        <w:spacing w:line="360" w:lineRule="auto"/>
        <w:ind w:firstLineChars="196" w:firstLine="470"/>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2.4 “招标文件收受人”指按招标文件规定取得招标文件的潜在投标人。</w:t>
      </w:r>
    </w:p>
    <w:p w:rsidR="0030201C" w:rsidRPr="00E3420A" w:rsidRDefault="0030201C" w:rsidP="0030201C">
      <w:pPr>
        <w:spacing w:line="360" w:lineRule="auto"/>
        <w:ind w:firstLineChars="196" w:firstLine="470"/>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2.5 “投标人”指按招标文件规定取得招标文件并参加采购活动投标的投标人。</w:t>
      </w:r>
    </w:p>
    <w:p w:rsidR="0030201C" w:rsidRPr="00E3420A" w:rsidRDefault="0030201C" w:rsidP="003F2A29">
      <w:pPr>
        <w:spacing w:line="360" w:lineRule="auto"/>
        <w:ind w:firstLineChars="200" w:firstLine="482"/>
        <w:rPr>
          <w:rFonts w:ascii="仿宋_GB2312" w:eastAsia="仿宋_GB2312" w:hAnsi="宋体" w:cs="Times New Roman"/>
          <w:b/>
          <w:color w:val="000000"/>
          <w:sz w:val="24"/>
        </w:rPr>
      </w:pPr>
      <w:r w:rsidRPr="00E3420A">
        <w:rPr>
          <w:rFonts w:ascii="仿宋_GB2312" w:eastAsia="仿宋_GB2312" w:hAnsi="宋体" w:cs="Times New Roman" w:hint="eastAsia"/>
          <w:b/>
          <w:color w:val="000000"/>
          <w:sz w:val="24"/>
        </w:rPr>
        <w:t>3.合格投标人的资格条件</w:t>
      </w:r>
    </w:p>
    <w:p w:rsidR="0030201C" w:rsidRPr="00E3420A" w:rsidRDefault="0030201C" w:rsidP="0030201C">
      <w:pPr>
        <w:spacing w:line="360" w:lineRule="auto"/>
        <w:ind w:firstLineChars="200" w:firstLine="480"/>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3.</w:t>
      </w:r>
      <w:r w:rsidR="00746F09" w:rsidRPr="00E3420A">
        <w:rPr>
          <w:rFonts w:ascii="仿宋_GB2312" w:eastAsia="仿宋_GB2312" w:hAnsi="宋体" w:hint="eastAsia"/>
          <w:color w:val="000000" w:themeColor="text1"/>
          <w:sz w:val="24"/>
        </w:rPr>
        <w:t>1</w:t>
      </w:r>
      <w:r w:rsidRPr="00E3420A">
        <w:rPr>
          <w:rFonts w:ascii="仿宋_GB2312" w:eastAsia="仿宋_GB2312" w:hAnsi="宋体" w:cs="Times New Roman" w:hint="eastAsia"/>
          <w:color w:val="000000"/>
          <w:sz w:val="24"/>
        </w:rPr>
        <w:t xml:space="preserve"> 满足招标文件中招标公告、“招标项目基本内容及要求”及项目要求的其它条件。</w:t>
      </w:r>
    </w:p>
    <w:p w:rsidR="0030201C" w:rsidRPr="00E3420A" w:rsidRDefault="0030201C" w:rsidP="0030201C">
      <w:pPr>
        <w:spacing w:line="360" w:lineRule="auto"/>
        <w:ind w:firstLineChars="200" w:firstLine="480"/>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3.</w:t>
      </w:r>
      <w:r w:rsidR="00746F09" w:rsidRPr="00E3420A">
        <w:rPr>
          <w:rFonts w:ascii="仿宋_GB2312" w:eastAsia="仿宋_GB2312" w:hAnsi="宋体" w:hint="eastAsia"/>
          <w:color w:val="000000" w:themeColor="text1"/>
          <w:sz w:val="24"/>
        </w:rPr>
        <w:t>2</w:t>
      </w:r>
      <w:r w:rsidRPr="00E3420A">
        <w:rPr>
          <w:rFonts w:ascii="仿宋_GB2312" w:eastAsia="仿宋_GB2312" w:hAnsi="宋体" w:cs="Times New Roman" w:hint="eastAsia"/>
          <w:color w:val="000000"/>
          <w:sz w:val="24"/>
        </w:rPr>
        <w:t xml:space="preserve"> 联合体参加投标的规定。如果本项目允许联合体参加投标，投标人应按以下规定执行：</w:t>
      </w:r>
    </w:p>
    <w:p w:rsidR="0030201C" w:rsidRPr="00E3420A" w:rsidRDefault="0030201C" w:rsidP="0030201C">
      <w:pPr>
        <w:spacing w:line="360" w:lineRule="auto"/>
        <w:ind w:firstLineChars="200" w:firstLine="480"/>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3.</w:t>
      </w:r>
      <w:r w:rsidR="00746F09" w:rsidRPr="00E3420A">
        <w:rPr>
          <w:rFonts w:ascii="仿宋_GB2312" w:eastAsia="仿宋_GB2312" w:hAnsi="宋体" w:hint="eastAsia"/>
          <w:color w:val="000000" w:themeColor="text1"/>
          <w:sz w:val="24"/>
        </w:rPr>
        <w:t>2</w:t>
      </w:r>
      <w:r w:rsidRPr="00E3420A">
        <w:rPr>
          <w:rFonts w:ascii="仿宋_GB2312" w:eastAsia="仿宋_GB2312" w:hAnsi="宋体" w:cs="Times New Roman" w:hint="eastAsia"/>
          <w:color w:val="000000"/>
          <w:sz w:val="24"/>
        </w:rPr>
        <w:t>.1两个或者两个以上投标人可以组成一个投标联合体，以一个投标人的身份投标。</w:t>
      </w:r>
    </w:p>
    <w:p w:rsidR="0030201C" w:rsidRPr="00E3420A" w:rsidRDefault="0030201C" w:rsidP="0030201C">
      <w:pPr>
        <w:spacing w:line="360" w:lineRule="auto"/>
        <w:ind w:firstLineChars="200" w:firstLine="480"/>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3.</w:t>
      </w:r>
      <w:r w:rsidR="00746F09" w:rsidRPr="00E3420A">
        <w:rPr>
          <w:rFonts w:ascii="仿宋_GB2312" w:eastAsia="仿宋_GB2312" w:hAnsi="宋体" w:hint="eastAsia"/>
          <w:color w:val="000000" w:themeColor="text1"/>
          <w:sz w:val="24"/>
        </w:rPr>
        <w:t>2</w:t>
      </w:r>
      <w:r w:rsidRPr="00E3420A">
        <w:rPr>
          <w:rFonts w:ascii="仿宋_GB2312" w:eastAsia="仿宋_GB2312" w:hAnsi="宋体" w:cs="Times New Roman" w:hint="eastAsia"/>
          <w:color w:val="000000"/>
          <w:sz w:val="24"/>
        </w:rPr>
        <w:t>.</w:t>
      </w:r>
      <w:r w:rsidR="00746F09" w:rsidRPr="00E3420A">
        <w:rPr>
          <w:rFonts w:ascii="仿宋_GB2312" w:eastAsia="仿宋_GB2312" w:hAnsi="宋体" w:hint="eastAsia"/>
          <w:color w:val="000000" w:themeColor="text1"/>
          <w:sz w:val="24"/>
        </w:rPr>
        <w:t>2</w:t>
      </w:r>
      <w:r w:rsidRPr="00E3420A">
        <w:rPr>
          <w:rFonts w:ascii="仿宋_GB2312" w:eastAsia="仿宋_GB2312" w:hAnsi="宋体" w:cs="Times New Roman" w:hint="eastAsia"/>
          <w:color w:val="000000"/>
          <w:sz w:val="24"/>
        </w:rPr>
        <w:t>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联合体中标的，联合体各方应共同与采购单位签订采购合同，就采购合同约定的事项对采购单位承担连带责任。</w:t>
      </w:r>
    </w:p>
    <w:p w:rsidR="0030201C" w:rsidRPr="00E3420A" w:rsidRDefault="0030201C" w:rsidP="003F2A29">
      <w:pPr>
        <w:spacing w:line="360" w:lineRule="auto"/>
        <w:ind w:firstLineChars="200" w:firstLine="482"/>
        <w:rPr>
          <w:rFonts w:ascii="仿宋_GB2312" w:eastAsia="仿宋_GB2312" w:hAnsi="宋体" w:cs="Times New Roman"/>
          <w:b/>
          <w:color w:val="000000"/>
          <w:sz w:val="24"/>
        </w:rPr>
      </w:pPr>
      <w:r w:rsidRPr="00E3420A">
        <w:rPr>
          <w:rFonts w:ascii="仿宋_GB2312" w:eastAsia="仿宋_GB2312" w:hAnsi="宋体" w:cs="Times New Roman" w:hint="eastAsia"/>
          <w:b/>
          <w:color w:val="000000"/>
          <w:sz w:val="24"/>
        </w:rPr>
        <w:t>4.货物及伴随服务</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投标人除按照招标文件的要求提供货物及服务外，还应提供下列服务：货物的现场安装、启动和试运行；提供货物组装和维修所需的工具；在质量保证期内对所交付货物提供运行监督、维修、保养等；并就货物的安装、启动、运行、维护等对采购单位人员进行必要的培训。以上服务的费用应包含在报价中，不单独进行支付。</w:t>
      </w:r>
    </w:p>
    <w:p w:rsidR="0030201C" w:rsidRPr="00E3420A" w:rsidRDefault="0030201C" w:rsidP="003F2A29">
      <w:pPr>
        <w:spacing w:line="360" w:lineRule="auto"/>
        <w:ind w:firstLineChars="200" w:firstLine="482"/>
        <w:rPr>
          <w:rFonts w:ascii="仿宋_GB2312" w:eastAsia="仿宋_GB2312" w:hAnsi="宋体" w:cs="Lucida Sans Unicode"/>
          <w:b/>
          <w:color w:val="000000"/>
          <w:sz w:val="24"/>
        </w:rPr>
      </w:pPr>
      <w:r w:rsidRPr="00E3420A">
        <w:rPr>
          <w:rFonts w:ascii="仿宋_GB2312" w:eastAsia="仿宋_GB2312" w:hAnsi="宋体" w:cs="Lucida Sans Unicode" w:hint="eastAsia"/>
          <w:b/>
          <w:color w:val="000000"/>
          <w:sz w:val="24"/>
        </w:rPr>
        <w:t>5.投标费用</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不论投标结果如何，投标人应自行承担其参加投标所涉及的一切费用。</w:t>
      </w:r>
    </w:p>
    <w:p w:rsidR="0030201C" w:rsidRPr="00E3420A" w:rsidRDefault="0030201C" w:rsidP="003F2A29">
      <w:pPr>
        <w:spacing w:line="360" w:lineRule="auto"/>
        <w:ind w:firstLineChars="200" w:firstLine="482"/>
        <w:rPr>
          <w:rFonts w:ascii="仿宋_GB2312" w:eastAsia="仿宋_GB2312" w:hAnsi="宋体" w:cs="Lucida Sans Unicode"/>
          <w:b/>
          <w:color w:val="000000"/>
          <w:sz w:val="24"/>
        </w:rPr>
      </w:pPr>
      <w:r w:rsidRPr="00E3420A">
        <w:rPr>
          <w:rFonts w:ascii="仿宋_GB2312" w:eastAsia="仿宋_GB2312" w:hAnsi="宋体" w:cs="Lucida Sans Unicode" w:hint="eastAsia"/>
          <w:b/>
          <w:color w:val="000000"/>
          <w:sz w:val="24"/>
        </w:rPr>
        <w:t>6.采购单位授标时更改采购货物数量的权利</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采购单位在授予采购合同时有权在采购有关规定的幅度内对项目要求规定的货物数量和</w:t>
      </w:r>
      <w:r w:rsidRPr="00E3420A">
        <w:rPr>
          <w:rFonts w:ascii="仿宋_GB2312" w:eastAsia="仿宋_GB2312" w:hAnsi="宋体" w:cs="Lucida Sans Unicode" w:hint="eastAsia"/>
          <w:color w:val="000000"/>
          <w:sz w:val="24"/>
        </w:rPr>
        <w:lastRenderedPageBreak/>
        <w:t>服务予以增加或减少。</w:t>
      </w:r>
    </w:p>
    <w:p w:rsidR="0030201C" w:rsidRPr="00E3420A" w:rsidRDefault="0030201C" w:rsidP="003F2A29">
      <w:pPr>
        <w:spacing w:line="360" w:lineRule="auto"/>
        <w:ind w:firstLineChars="200" w:firstLine="482"/>
        <w:rPr>
          <w:rFonts w:ascii="仿宋_GB2312" w:eastAsia="仿宋_GB2312" w:hAnsi="宋体" w:cs="Lucida Sans Unicode"/>
          <w:b/>
          <w:color w:val="000000"/>
          <w:sz w:val="24"/>
        </w:rPr>
      </w:pPr>
      <w:r w:rsidRPr="00E3420A">
        <w:rPr>
          <w:rFonts w:ascii="仿宋_GB2312" w:eastAsia="仿宋_GB2312" w:hAnsi="宋体" w:cs="Lucida Sans Unicode" w:hint="eastAsia"/>
          <w:b/>
          <w:color w:val="000000"/>
          <w:sz w:val="24"/>
        </w:rPr>
        <w:t>7.现场踏勘、标前答疑会</w:t>
      </w:r>
    </w:p>
    <w:p w:rsidR="0030201C" w:rsidRPr="00E3420A" w:rsidRDefault="0030201C" w:rsidP="0030201C">
      <w:pPr>
        <w:widowControl/>
        <w:tabs>
          <w:tab w:val="left" w:pos="0"/>
        </w:tabs>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7.1招标采购单位根据招标采购项目的具体情况，可以组织潜在投标人现场考察或者召开标前答疑会，但不得单独或者分别组织只有一个投标人参加的现场考察。</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7.2现场踏勘及参加标前答疑会所发生的费用及一切责任由投标人自行承担。</w:t>
      </w:r>
    </w:p>
    <w:p w:rsidR="0030201C" w:rsidRPr="00E3420A" w:rsidRDefault="0030201C" w:rsidP="00E3420A">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7.3投标人对招标文件如有疑义要求澄清的，应在现场踏勘及标前答疑会结束前以书面形式通知招标采购单位，招标采购单位将根据项目的实际情况，决定是否答复。答复将以公告的方式公布。</w:t>
      </w:r>
    </w:p>
    <w:p w:rsidR="0030201C" w:rsidRPr="00E3420A" w:rsidRDefault="0030201C" w:rsidP="003334B0">
      <w:pPr>
        <w:spacing w:beforeLines="100" w:afterLines="100"/>
        <w:jc w:val="center"/>
        <w:rPr>
          <w:rFonts w:ascii="楷体_GB2312" w:eastAsia="楷体_GB2312" w:hAnsi="宋体" w:cs="Times New Roman"/>
          <w:b/>
          <w:color w:val="000000"/>
          <w:sz w:val="32"/>
          <w:szCs w:val="32"/>
        </w:rPr>
      </w:pPr>
      <w:r w:rsidRPr="00E3420A">
        <w:rPr>
          <w:rFonts w:ascii="楷体_GB2312" w:eastAsia="楷体_GB2312" w:hAnsi="宋体" w:cs="Times New Roman" w:hint="eastAsia"/>
          <w:b/>
          <w:color w:val="000000"/>
          <w:sz w:val="32"/>
          <w:szCs w:val="32"/>
        </w:rPr>
        <w:t>二、招标文件</w:t>
      </w:r>
    </w:p>
    <w:p w:rsidR="0030201C" w:rsidRPr="00E3420A" w:rsidRDefault="0030201C" w:rsidP="003F2A29">
      <w:pPr>
        <w:spacing w:line="360" w:lineRule="auto"/>
        <w:ind w:firstLineChars="200" w:firstLine="482"/>
        <w:rPr>
          <w:rFonts w:ascii="仿宋_GB2312" w:eastAsia="仿宋_GB2312" w:hAnsi="宋体" w:cs="Lucida Sans Unicode"/>
          <w:b/>
          <w:color w:val="000000"/>
          <w:sz w:val="24"/>
        </w:rPr>
      </w:pPr>
      <w:r w:rsidRPr="00E3420A">
        <w:rPr>
          <w:rFonts w:ascii="仿宋_GB2312" w:eastAsia="仿宋_GB2312" w:hAnsi="宋体" w:cs="Lucida Sans Unicode" w:hint="eastAsia"/>
          <w:b/>
          <w:color w:val="000000"/>
          <w:sz w:val="24"/>
        </w:rPr>
        <w:t>8.招标文件的构成</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8.1第一部分：招标文件正文部分</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8.1.1</w:t>
      </w:r>
      <w:r w:rsidR="00B17E55" w:rsidRPr="00E3420A">
        <w:rPr>
          <w:rFonts w:ascii="仿宋_GB2312" w:eastAsia="仿宋_GB2312" w:hAnsi="宋体" w:cs="Lucida Sans Unicode" w:hint="eastAsia"/>
          <w:color w:val="000000" w:themeColor="text1"/>
          <w:sz w:val="24"/>
        </w:rPr>
        <w:t>企业介绍、</w:t>
      </w:r>
      <w:r w:rsidRPr="00E3420A">
        <w:rPr>
          <w:rFonts w:ascii="仿宋_GB2312" w:eastAsia="仿宋_GB2312" w:hAnsi="宋体" w:cs="Lucida Sans Unicode" w:hint="eastAsia"/>
          <w:color w:val="000000"/>
          <w:sz w:val="24"/>
        </w:rPr>
        <w:t>招标公告</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E3420A">
          <w:rPr>
            <w:rFonts w:ascii="仿宋_GB2312" w:eastAsia="仿宋_GB2312" w:hAnsi="宋体" w:cs="Lucida Sans Unicode" w:hint="eastAsia"/>
            <w:color w:val="000000"/>
            <w:sz w:val="24"/>
          </w:rPr>
          <w:t>8.1.2</w:t>
        </w:r>
      </w:smartTag>
      <w:r w:rsidRPr="00E3420A">
        <w:rPr>
          <w:rFonts w:ascii="仿宋_GB2312" w:eastAsia="仿宋_GB2312" w:hAnsi="宋体" w:cs="Lucida Sans Unicode" w:hint="eastAsia"/>
          <w:color w:val="000000"/>
          <w:sz w:val="24"/>
        </w:rPr>
        <w:t>招标项目基本内容及要求</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E3420A">
          <w:rPr>
            <w:rFonts w:ascii="仿宋_GB2312" w:eastAsia="仿宋_GB2312" w:hAnsi="宋体" w:cs="Lucida Sans Unicode" w:hint="eastAsia"/>
            <w:color w:val="000000"/>
            <w:sz w:val="24"/>
          </w:rPr>
          <w:t>8.1.3</w:t>
        </w:r>
      </w:smartTag>
      <w:r w:rsidRPr="00E3420A">
        <w:rPr>
          <w:rFonts w:ascii="仿宋_GB2312" w:eastAsia="仿宋_GB2312" w:hAnsi="宋体" w:cs="Lucida Sans Unicode" w:hint="eastAsia"/>
          <w:color w:val="000000"/>
          <w:sz w:val="24"/>
        </w:rPr>
        <w:t>投标文件内容及格式</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8.2第二部分：招标文件附件部分</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E3420A">
          <w:rPr>
            <w:rFonts w:ascii="仿宋_GB2312" w:eastAsia="仿宋_GB2312" w:hAnsi="宋体" w:cs="Lucida Sans Unicode" w:hint="eastAsia"/>
            <w:color w:val="000000"/>
            <w:sz w:val="24"/>
          </w:rPr>
          <w:t>8.2.1</w:t>
        </w:r>
      </w:smartTag>
      <w:r w:rsidRPr="00E3420A">
        <w:rPr>
          <w:rFonts w:ascii="仿宋_GB2312" w:eastAsia="仿宋_GB2312" w:hAnsi="宋体" w:cs="Lucida Sans Unicode" w:hint="eastAsia"/>
          <w:color w:val="000000"/>
          <w:sz w:val="24"/>
        </w:rPr>
        <w:t>投标人须知</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8.3投标人应当完整地阅读、理解构成招标文件的所有内容。“招标文件正文部分”与“招标文件附件部分”如有不一致的地方，应以“招标文件正文部分”为准。</w:t>
      </w:r>
    </w:p>
    <w:p w:rsidR="0030201C" w:rsidRPr="00E3420A" w:rsidRDefault="0030201C" w:rsidP="003F2A29">
      <w:pPr>
        <w:spacing w:line="360" w:lineRule="auto"/>
        <w:ind w:firstLineChars="200" w:firstLine="482"/>
        <w:rPr>
          <w:rFonts w:ascii="仿宋_GB2312" w:eastAsia="仿宋_GB2312" w:hAnsi="宋体" w:cs="Lucida Sans Unicode"/>
          <w:b/>
          <w:color w:val="000000"/>
          <w:sz w:val="24"/>
        </w:rPr>
      </w:pPr>
      <w:r w:rsidRPr="00E3420A">
        <w:rPr>
          <w:rFonts w:ascii="仿宋_GB2312" w:eastAsia="仿宋_GB2312" w:hAnsi="宋体" w:cs="Lucida Sans Unicode" w:hint="eastAsia"/>
          <w:b/>
          <w:color w:val="000000"/>
          <w:sz w:val="24"/>
        </w:rPr>
        <w:t>9.招标文件的澄清和修改</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9.1招标采购单位对已发出的招标文件进行必要澄清或者修改的，应当在招标文件要求提交投标文件截止时间十五日前，该澄清或者修改的内容为招标文件的组成部分，对所有招标文件的收受人具有约束力。</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9.2采购单位及采购代理机构可以视采购具体情况，延长投标截止时间和开标时间</w:t>
      </w:r>
      <w:r w:rsidR="00B17E55" w:rsidRPr="00E3420A">
        <w:rPr>
          <w:rFonts w:ascii="仿宋_GB2312" w:eastAsia="仿宋_GB2312" w:hAnsi="宋体" w:cs="Lucida Sans Unicode" w:hint="eastAsia"/>
          <w:color w:val="000000" w:themeColor="text1"/>
          <w:sz w:val="24"/>
        </w:rPr>
        <w:t>。</w:t>
      </w:r>
    </w:p>
    <w:p w:rsidR="0030201C" w:rsidRDefault="0030201C" w:rsidP="0030201C">
      <w:pPr>
        <w:spacing w:line="360" w:lineRule="auto"/>
        <w:ind w:firstLineChars="200" w:firstLine="480"/>
        <w:rPr>
          <w:rFonts w:ascii="仿宋_GB2312" w:eastAsia="仿宋_GB2312" w:hAnsi="宋体" w:cs="Lucida Sans Unicode" w:hint="eastAsia"/>
          <w:color w:val="000000"/>
          <w:sz w:val="24"/>
        </w:rPr>
      </w:pPr>
      <w:r w:rsidRPr="00E3420A">
        <w:rPr>
          <w:rFonts w:ascii="仿宋_GB2312" w:eastAsia="仿宋_GB2312" w:hAnsi="宋体" w:cs="Lucida Sans Unicode" w:hint="eastAsia"/>
          <w:color w:val="000000"/>
          <w:sz w:val="24"/>
        </w:rPr>
        <w:t>9.3 招标文件、更正公告、变更公告均以在</w:t>
      </w:r>
      <w:r w:rsidR="00B17E55" w:rsidRPr="00E3420A">
        <w:rPr>
          <w:rFonts w:ascii="仿宋_GB2312" w:eastAsia="仿宋_GB2312" w:hAnsi="宋体" w:cs="Lucida Sans Unicode" w:hint="eastAsia"/>
          <w:color w:val="000000" w:themeColor="text1"/>
          <w:sz w:val="24"/>
        </w:rPr>
        <w:t>博林特官方网站</w:t>
      </w:r>
      <w:r w:rsidRPr="00E3420A">
        <w:rPr>
          <w:rFonts w:ascii="仿宋_GB2312" w:eastAsia="仿宋_GB2312" w:hAnsi="宋体" w:cs="Lucida Sans Unicode" w:hint="eastAsia"/>
          <w:color w:val="000000"/>
          <w:sz w:val="24"/>
        </w:rPr>
        <w:t>上发布的为准，如果内容互相矛盾时，是最后发出的为准。</w:t>
      </w:r>
    </w:p>
    <w:p w:rsidR="00E455AF" w:rsidRPr="00E3420A" w:rsidRDefault="00E455AF" w:rsidP="0030201C">
      <w:pPr>
        <w:spacing w:line="360" w:lineRule="auto"/>
        <w:ind w:firstLineChars="200" w:firstLine="480"/>
        <w:rPr>
          <w:rFonts w:ascii="仿宋_GB2312" w:eastAsia="仿宋_GB2312" w:hAnsi="宋体" w:cs="Lucida Sans Unicode"/>
          <w:color w:val="000000"/>
          <w:sz w:val="24"/>
        </w:rPr>
      </w:pPr>
    </w:p>
    <w:p w:rsidR="0030201C" w:rsidRPr="00E3420A" w:rsidRDefault="0030201C" w:rsidP="003334B0">
      <w:pPr>
        <w:spacing w:beforeLines="100" w:afterLines="100"/>
        <w:jc w:val="center"/>
        <w:rPr>
          <w:rFonts w:ascii="楷体_GB2312" w:eastAsia="楷体_GB2312" w:hAnsi="宋体" w:cs="Times New Roman"/>
          <w:b/>
          <w:color w:val="000000"/>
          <w:sz w:val="32"/>
          <w:szCs w:val="32"/>
        </w:rPr>
      </w:pPr>
      <w:r w:rsidRPr="00E3420A">
        <w:rPr>
          <w:rFonts w:ascii="楷体_GB2312" w:eastAsia="楷体_GB2312" w:hAnsi="宋体" w:cs="Times New Roman" w:hint="eastAsia"/>
          <w:b/>
          <w:color w:val="000000"/>
          <w:sz w:val="32"/>
          <w:szCs w:val="32"/>
        </w:rPr>
        <w:lastRenderedPageBreak/>
        <w:t>三、投标文件</w:t>
      </w:r>
    </w:p>
    <w:p w:rsidR="0030201C" w:rsidRPr="00E3420A" w:rsidRDefault="0030201C" w:rsidP="003F2A29">
      <w:pPr>
        <w:spacing w:line="360" w:lineRule="auto"/>
        <w:ind w:firstLineChars="200" w:firstLine="482"/>
        <w:rPr>
          <w:rFonts w:ascii="仿宋_GB2312" w:eastAsia="仿宋_GB2312" w:hAnsi="宋体" w:cs="Lucida Sans Unicode"/>
          <w:b/>
          <w:color w:val="000000"/>
          <w:sz w:val="24"/>
        </w:rPr>
      </w:pPr>
      <w:r w:rsidRPr="00E3420A">
        <w:rPr>
          <w:rFonts w:ascii="仿宋_GB2312" w:eastAsia="仿宋_GB2312" w:hAnsi="宋体" w:cs="Lucida Sans Unicode" w:hint="eastAsia"/>
          <w:b/>
          <w:color w:val="000000"/>
          <w:sz w:val="24"/>
        </w:rPr>
        <w:t>10.投标文件编制的要求</w:t>
      </w:r>
    </w:p>
    <w:p w:rsidR="0030201C" w:rsidRPr="00E3420A" w:rsidRDefault="0030201C" w:rsidP="0030201C">
      <w:pPr>
        <w:spacing w:line="360" w:lineRule="auto"/>
        <w:ind w:firstLineChars="200" w:firstLine="480"/>
        <w:rPr>
          <w:rFonts w:ascii="仿宋_GB2312" w:eastAsia="仿宋_GB2312" w:hAnsi="宋体" w:cs="Times New Roman"/>
          <w:color w:val="000000"/>
          <w:sz w:val="24"/>
        </w:rPr>
      </w:pPr>
      <w:r w:rsidRPr="00E3420A">
        <w:rPr>
          <w:rFonts w:ascii="仿宋_GB2312" w:eastAsia="仿宋_GB2312" w:hAnsi="宋体" w:cs="Lucida Sans Unicode" w:hint="eastAsia"/>
          <w:color w:val="000000"/>
          <w:sz w:val="24"/>
        </w:rPr>
        <w:t>10.1</w:t>
      </w:r>
      <w:r w:rsidRPr="00E3420A">
        <w:rPr>
          <w:rFonts w:ascii="仿宋_GB2312" w:eastAsia="仿宋_GB2312" w:hAnsi="宋体" w:cs="Times New Roman" w:hint="eastAsia"/>
          <w:color w:val="000000"/>
          <w:sz w:val="24"/>
        </w:rPr>
        <w:t xml:space="preserve"> 投标人应仔细阅读招标文件的所有内容，按照招标文件的要求提交投标文件。投标文件应对招标文件的要求作出实质性响应，并保证所提供的全部资料的真实性，否则其投标将</w:t>
      </w:r>
      <w:r w:rsidRPr="00E3420A">
        <w:rPr>
          <w:rFonts w:ascii="仿宋_GB2312" w:eastAsia="仿宋_GB2312" w:hAnsi="宋体" w:cs="Lucida Sans Unicode" w:hint="eastAsia"/>
          <w:color w:val="000000"/>
          <w:sz w:val="24"/>
        </w:rPr>
        <w:t>作为无效投标处理</w:t>
      </w:r>
      <w:r w:rsidRPr="00E3420A">
        <w:rPr>
          <w:rFonts w:ascii="仿宋_GB2312" w:eastAsia="仿宋_GB2312" w:hAnsi="宋体" w:cs="Times New Roman" w:hint="eastAsia"/>
          <w:color w:val="000000"/>
          <w:sz w:val="24"/>
        </w:rPr>
        <w:t>。</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 xml:space="preserve">10.2 </w:t>
      </w:r>
      <w:r w:rsidRPr="00E3420A">
        <w:rPr>
          <w:rFonts w:ascii="仿宋_GB2312" w:eastAsia="仿宋_GB2312" w:hAnsi="宋体" w:cs="Times New Roman" w:hint="eastAsia"/>
          <w:color w:val="000000"/>
          <w:sz w:val="24"/>
        </w:rPr>
        <w:t>除非有另外的规定，投标人可对全部合同包或部分合同包进行投标。采购单位不接受有任何可选择性的标的物或报价，每一种货物只能有一个报价，</w:t>
      </w:r>
      <w:r w:rsidRPr="00E3420A">
        <w:rPr>
          <w:rFonts w:ascii="仿宋_GB2312" w:eastAsia="仿宋_GB2312" w:hAnsi="宋体" w:cs="Lucida Sans Unicode" w:hint="eastAsia"/>
          <w:color w:val="000000"/>
          <w:sz w:val="24"/>
        </w:rPr>
        <w:t>否则将作为无效投标处理。</w:t>
      </w:r>
    </w:p>
    <w:p w:rsidR="0030201C" w:rsidRPr="00E3420A" w:rsidRDefault="0030201C" w:rsidP="0030201C">
      <w:pPr>
        <w:spacing w:line="360" w:lineRule="auto"/>
        <w:ind w:firstLineChars="200" w:firstLine="480"/>
        <w:rPr>
          <w:rFonts w:ascii="仿宋_GB2312" w:eastAsia="仿宋_GB2312" w:hAnsi="宋体" w:cs="Times New Roman"/>
          <w:color w:val="000000"/>
          <w:sz w:val="24"/>
        </w:rPr>
      </w:pPr>
      <w:r w:rsidRPr="00E3420A">
        <w:rPr>
          <w:rFonts w:ascii="仿宋_GB2312" w:eastAsia="仿宋_GB2312" w:hAnsi="宋体" w:cs="Lucida Sans Unicode" w:hint="eastAsia"/>
          <w:color w:val="000000"/>
          <w:sz w:val="24"/>
        </w:rPr>
        <w:t>10.3</w:t>
      </w:r>
      <w:r w:rsidRPr="00E3420A">
        <w:rPr>
          <w:rFonts w:ascii="仿宋_GB2312" w:eastAsia="仿宋_GB2312" w:hAnsi="宋体" w:cs="Times New Roman" w:hint="eastAsia"/>
          <w:color w:val="000000"/>
          <w:sz w:val="24"/>
        </w:rPr>
        <w:t>投标文件语言。投标文件应用中文书写。投标文件中所附或所引用的原件不是中文时，应附中文译本。各种计量单位及符号应采用国际上统一使用的公制计量单位和符号。</w:t>
      </w:r>
    </w:p>
    <w:p w:rsidR="0030201C" w:rsidRPr="00E3420A" w:rsidRDefault="0030201C" w:rsidP="003F2A29">
      <w:pPr>
        <w:spacing w:line="360" w:lineRule="auto"/>
        <w:ind w:firstLineChars="200" w:firstLine="482"/>
        <w:rPr>
          <w:rFonts w:ascii="仿宋_GB2312" w:eastAsia="仿宋_GB2312" w:hAnsi="宋体" w:cs="Lucida Sans Unicode"/>
          <w:b/>
          <w:color w:val="000000"/>
          <w:sz w:val="24"/>
        </w:rPr>
      </w:pPr>
      <w:r w:rsidRPr="00E3420A">
        <w:rPr>
          <w:rFonts w:ascii="仿宋_GB2312" w:eastAsia="仿宋_GB2312" w:hAnsi="宋体" w:cs="Lucida Sans Unicode" w:hint="eastAsia"/>
          <w:b/>
          <w:color w:val="000000"/>
          <w:sz w:val="24"/>
        </w:rPr>
        <w:t>11.投标文件的构成</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投标文件由符合性证明材料、资格性证明材料、其它材料三部分组成。具体内容和格式见第二章。</w:t>
      </w:r>
    </w:p>
    <w:p w:rsidR="0030201C" w:rsidRPr="00E3420A" w:rsidRDefault="0030201C" w:rsidP="003F2A29">
      <w:pPr>
        <w:spacing w:line="360" w:lineRule="auto"/>
        <w:ind w:firstLineChars="200" w:firstLine="482"/>
        <w:rPr>
          <w:rFonts w:ascii="仿宋_GB2312" w:eastAsia="仿宋_GB2312" w:hAnsi="宋体" w:cs="Lucida Sans Unicode"/>
          <w:b/>
          <w:color w:val="000000"/>
          <w:sz w:val="24"/>
        </w:rPr>
      </w:pPr>
      <w:r w:rsidRPr="00E3420A">
        <w:rPr>
          <w:rFonts w:ascii="仿宋_GB2312" w:eastAsia="仿宋_GB2312" w:hAnsi="宋体" w:cs="Lucida Sans Unicode" w:hint="eastAsia"/>
          <w:b/>
          <w:color w:val="000000"/>
          <w:sz w:val="24"/>
        </w:rPr>
        <w:t>12.投标文件格式</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投标人应按招标文件提供的格式编写投标文件，不得缺少或留空任何招标文件要求填写的表格或提交的资料。招标文件提供标准格式的按标准格式填列，未提供标准格式的可自行拟定。</w:t>
      </w:r>
    </w:p>
    <w:p w:rsidR="0030201C" w:rsidRPr="00E3420A" w:rsidRDefault="0030201C" w:rsidP="003F2A29">
      <w:pPr>
        <w:spacing w:line="360" w:lineRule="auto"/>
        <w:ind w:firstLineChars="200" w:firstLine="482"/>
        <w:rPr>
          <w:rFonts w:ascii="仿宋_GB2312" w:eastAsia="仿宋_GB2312" w:hAnsi="宋体" w:cs="Lucida Sans Unicode"/>
          <w:b/>
          <w:color w:val="000000"/>
          <w:sz w:val="24"/>
        </w:rPr>
      </w:pPr>
      <w:r w:rsidRPr="00E3420A">
        <w:rPr>
          <w:rFonts w:ascii="仿宋_GB2312" w:eastAsia="仿宋_GB2312" w:hAnsi="宋体" w:cs="Lucida Sans Unicode" w:hint="eastAsia"/>
          <w:b/>
          <w:color w:val="000000"/>
          <w:sz w:val="24"/>
        </w:rPr>
        <w:t>13.投标报价</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13.1所有投标报价均以人民币元为计算单位。投标价格应为折扣后货物价格、购买货物和相关服务需缴纳的所有税费及货物运送到采购单位指定地点所需的一切费用。超过招标项目最高限价的投标文件为无效投标文件。</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13.</w:t>
      </w:r>
      <w:r w:rsidR="00C63034" w:rsidRPr="00E3420A">
        <w:rPr>
          <w:rFonts w:ascii="仿宋_GB2312" w:eastAsia="仿宋_GB2312" w:hAnsi="宋体" w:cs="Lucida Sans Unicode" w:hint="eastAsia"/>
          <w:color w:val="000000" w:themeColor="text1"/>
          <w:sz w:val="24"/>
        </w:rPr>
        <w:t>2</w:t>
      </w:r>
      <w:r w:rsidRPr="00E3420A">
        <w:rPr>
          <w:rFonts w:ascii="仿宋_GB2312" w:eastAsia="仿宋_GB2312" w:hAnsi="宋体" w:cs="Lucida Sans Unicode" w:hint="eastAsia"/>
          <w:color w:val="000000"/>
          <w:sz w:val="24"/>
        </w:rPr>
        <w:t>对于有配件、耗材、选件和特殊工具的产品，还应填报投标产品配件、耗材、选件表和备件及特殊工具清单，注明品牌、型号、产地、功能、单价、批量折扣等内容，该表格式由投标人自行设计。为便于评标，投标人应按照上述要求分类报价，采购单位有权按照投标人的配件、耗材、选件表和备件及特殊工具清单报价签订采购采购合同的权利。</w:t>
      </w:r>
    </w:p>
    <w:p w:rsidR="0030201C" w:rsidRPr="00E3420A" w:rsidRDefault="0030201C" w:rsidP="003F2A29">
      <w:pPr>
        <w:spacing w:line="360" w:lineRule="auto"/>
        <w:ind w:firstLineChars="200" w:firstLine="482"/>
        <w:rPr>
          <w:rFonts w:ascii="仿宋_GB2312" w:eastAsia="仿宋_GB2312" w:hAnsi="宋体" w:cs="Lucida Sans Unicode"/>
          <w:b/>
          <w:color w:val="000000"/>
          <w:sz w:val="24"/>
        </w:rPr>
      </w:pPr>
      <w:r w:rsidRPr="00E3420A">
        <w:rPr>
          <w:rFonts w:ascii="仿宋_GB2312" w:eastAsia="仿宋_GB2312" w:hAnsi="宋体" w:cs="Lucida Sans Unicode" w:hint="eastAsia"/>
          <w:b/>
          <w:color w:val="000000"/>
          <w:sz w:val="24"/>
        </w:rPr>
        <w:t>14.投标函格式、开标一览表及其附表</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14.1投标人应完整地填写投标函。</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14.</w:t>
      </w:r>
      <w:r w:rsidR="00C63034" w:rsidRPr="00E3420A">
        <w:rPr>
          <w:rFonts w:ascii="仿宋_GB2312" w:eastAsia="仿宋_GB2312" w:hAnsi="宋体" w:cs="Lucida Sans Unicode" w:hint="eastAsia"/>
          <w:color w:val="000000" w:themeColor="text1"/>
          <w:sz w:val="24"/>
        </w:rPr>
        <w:t>2</w:t>
      </w:r>
      <w:r w:rsidRPr="00E3420A">
        <w:rPr>
          <w:rFonts w:ascii="仿宋_GB2312" w:eastAsia="仿宋_GB2312" w:hAnsi="宋体" w:cs="Lucida Sans Unicode" w:hint="eastAsia"/>
          <w:color w:val="000000"/>
          <w:sz w:val="24"/>
        </w:rPr>
        <w:t>投标人应完整地填写分项价格表，列明货物价格、运保费、税费及其它费用等。</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14.</w:t>
      </w:r>
      <w:r w:rsidR="00C63034" w:rsidRPr="00E3420A">
        <w:rPr>
          <w:rFonts w:ascii="仿宋_GB2312" w:eastAsia="仿宋_GB2312" w:hAnsi="宋体" w:cs="Lucida Sans Unicode" w:hint="eastAsia"/>
          <w:color w:val="000000" w:themeColor="text1"/>
          <w:sz w:val="24"/>
        </w:rPr>
        <w:t>3</w:t>
      </w:r>
      <w:r w:rsidRPr="00E3420A">
        <w:rPr>
          <w:rFonts w:ascii="仿宋_GB2312" w:eastAsia="仿宋_GB2312" w:hAnsi="宋体" w:cs="Lucida Sans Unicode" w:hint="eastAsia"/>
          <w:color w:val="000000"/>
          <w:sz w:val="24"/>
        </w:rPr>
        <w:t>投标人应完整地填写货物价格明细表，说明所提供的货物和服务的基本情况、来源、数量和价格。</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lastRenderedPageBreak/>
        <w:t>14.</w:t>
      </w:r>
      <w:r w:rsidR="00C63034" w:rsidRPr="00E3420A">
        <w:rPr>
          <w:rFonts w:ascii="仿宋_GB2312" w:eastAsia="仿宋_GB2312" w:hAnsi="宋体" w:cs="Lucida Sans Unicode" w:hint="eastAsia"/>
          <w:color w:val="000000" w:themeColor="text1"/>
          <w:sz w:val="24"/>
        </w:rPr>
        <w:t>4</w:t>
      </w:r>
      <w:r w:rsidRPr="00E3420A">
        <w:rPr>
          <w:rFonts w:ascii="仿宋_GB2312" w:eastAsia="仿宋_GB2312" w:hAnsi="宋体" w:cs="Lucida Sans Unicode" w:hint="eastAsia"/>
          <w:color w:val="000000"/>
          <w:sz w:val="24"/>
        </w:rPr>
        <w:t>投标人应完整地填写招标文件中的项目要求及投标响应表，投标文件的技术指标响应情况应与招标文件的技术指标要求逐项对应填列，并将偏离情况在偏离栏中列出。</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14.</w:t>
      </w:r>
      <w:r w:rsidR="00C63034" w:rsidRPr="00E3420A">
        <w:rPr>
          <w:rFonts w:ascii="仿宋_GB2312" w:eastAsia="仿宋_GB2312" w:hAnsi="宋体" w:cs="Lucida Sans Unicode" w:hint="eastAsia"/>
          <w:color w:val="000000" w:themeColor="text1"/>
          <w:sz w:val="24"/>
        </w:rPr>
        <w:t>5</w:t>
      </w:r>
      <w:r w:rsidRPr="00E3420A">
        <w:rPr>
          <w:rFonts w:ascii="仿宋_GB2312" w:eastAsia="仿宋_GB2312" w:hAnsi="宋体" w:cs="Lucida Sans Unicode" w:hint="eastAsia"/>
          <w:color w:val="000000"/>
          <w:sz w:val="24"/>
        </w:rPr>
        <w:t xml:space="preserve">项目要求及投标响应表是评标的重要依据，无论所投标的货物与招标文件的要求是否有偏离，投标人都必须一一对应填报，如无偏离，应在偏离栏中填写“无”。   </w:t>
      </w:r>
    </w:p>
    <w:p w:rsidR="0030201C" w:rsidRPr="00E3420A" w:rsidRDefault="0030201C" w:rsidP="0030201C">
      <w:pPr>
        <w:spacing w:line="360" w:lineRule="auto"/>
        <w:rPr>
          <w:rFonts w:ascii="仿宋_GB2312" w:eastAsia="仿宋_GB2312" w:hAnsi="宋体" w:cs="Lucida Sans Unicode"/>
          <w:b/>
          <w:color w:val="000000"/>
          <w:sz w:val="24"/>
        </w:rPr>
      </w:pPr>
      <w:r w:rsidRPr="00E3420A">
        <w:rPr>
          <w:rFonts w:ascii="仿宋_GB2312" w:eastAsia="仿宋_GB2312" w:hAnsi="宋体" w:cs="Lucida Sans Unicode" w:hint="eastAsia"/>
          <w:b/>
          <w:color w:val="000000"/>
          <w:sz w:val="24"/>
        </w:rPr>
        <w:t xml:space="preserve">    15.证明投标人合格的资质证明材料</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15.1投标人应按照招标文件要求提交证明其有资质参加投标和中标后有能力履行采购合同的文件，并作为其投标文件的一部分。</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15.2投标人提供“资质证明材料”必须真实、合法、有效。</w:t>
      </w:r>
    </w:p>
    <w:p w:rsidR="0030201C" w:rsidRPr="00E3420A" w:rsidRDefault="0030201C" w:rsidP="003F2A29">
      <w:pPr>
        <w:spacing w:line="360" w:lineRule="auto"/>
        <w:ind w:firstLineChars="200" w:firstLine="482"/>
        <w:rPr>
          <w:rFonts w:ascii="仿宋_GB2312" w:eastAsia="仿宋_GB2312" w:hAnsi="宋体" w:cs="Lucida Sans Unicode"/>
          <w:b/>
          <w:color w:val="000000"/>
          <w:sz w:val="24"/>
        </w:rPr>
      </w:pPr>
      <w:r w:rsidRPr="00E3420A">
        <w:rPr>
          <w:rFonts w:ascii="仿宋_GB2312" w:eastAsia="仿宋_GB2312" w:hAnsi="宋体" w:cs="Lucida Sans Unicode" w:hint="eastAsia"/>
          <w:b/>
          <w:color w:val="000000"/>
          <w:sz w:val="24"/>
        </w:rPr>
        <w:t>16.证明货物的合格性和符合招标文件规定的文件</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16.1投标人应提交根据采购合同要求提供的所有货物及其服务的合格性以及符合招标文件规定的证明文件，并作为其投标文件的一部分。</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16.2投标人关于货物和服务来源地的证明除在投标文件中提供说明外，还在交货时由提交货物的原产地证明、制造厂商的出厂合格证、装箱单等证明。</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16.3 对货物主要技术指标和性能的详细说明，包括文字资料、产品样本、产品样品、图纸和数据等。</w:t>
      </w:r>
    </w:p>
    <w:p w:rsidR="0030201C" w:rsidRPr="00E3420A" w:rsidRDefault="0030201C" w:rsidP="003F2A29">
      <w:pPr>
        <w:spacing w:line="360" w:lineRule="auto"/>
        <w:ind w:firstLineChars="200" w:firstLine="482"/>
        <w:rPr>
          <w:rFonts w:ascii="仿宋_GB2312" w:eastAsia="仿宋_GB2312" w:hAnsi="宋体" w:cs="Lucida Sans Unicode"/>
          <w:b/>
          <w:color w:val="000000"/>
          <w:sz w:val="24"/>
        </w:rPr>
      </w:pPr>
      <w:r w:rsidRPr="00E3420A">
        <w:rPr>
          <w:rFonts w:ascii="仿宋_GB2312" w:eastAsia="仿宋_GB2312" w:hAnsi="宋体" w:cs="Lucida Sans Unicode" w:hint="eastAsia"/>
          <w:b/>
          <w:color w:val="000000"/>
          <w:sz w:val="24"/>
        </w:rPr>
        <w:t>17.投标有效期</w:t>
      </w:r>
    </w:p>
    <w:p w:rsidR="0030201C" w:rsidRPr="00E3420A" w:rsidRDefault="0030201C" w:rsidP="0030201C">
      <w:pPr>
        <w:spacing w:line="360" w:lineRule="auto"/>
        <w:ind w:firstLineChars="200" w:firstLine="480"/>
        <w:rPr>
          <w:rFonts w:ascii="仿宋_GB2312" w:eastAsia="仿宋_GB2312" w:hAnsi="宋体" w:cs="Arial"/>
          <w:color w:val="000000"/>
          <w:sz w:val="24"/>
        </w:rPr>
      </w:pPr>
      <w:r w:rsidRPr="00E3420A">
        <w:rPr>
          <w:rFonts w:ascii="仿宋_GB2312" w:eastAsia="仿宋_GB2312" w:hAnsi="宋体" w:cs="Lucida Sans Unicode" w:hint="eastAsia"/>
          <w:color w:val="000000"/>
          <w:sz w:val="24"/>
        </w:rPr>
        <w:t>17.1</w:t>
      </w:r>
      <w:r w:rsidRPr="00E3420A">
        <w:rPr>
          <w:rFonts w:ascii="仿宋_GB2312" w:eastAsia="仿宋_GB2312" w:hAnsi="宋体" w:cs="Arial" w:hint="eastAsia"/>
          <w:color w:val="000000"/>
          <w:sz w:val="24"/>
        </w:rPr>
        <w:t>投标文件有效期为自开标之时起</w:t>
      </w:r>
      <w:r w:rsidR="0095213B">
        <w:rPr>
          <w:rFonts w:ascii="仿宋_GB2312" w:eastAsia="仿宋_GB2312" w:hAnsi="宋体" w:cs="Arial" w:hint="eastAsia"/>
          <w:color w:val="000000"/>
          <w:sz w:val="24"/>
        </w:rPr>
        <w:t>至少</w:t>
      </w:r>
      <w:r w:rsidRPr="00E3420A">
        <w:rPr>
          <w:rFonts w:ascii="仿宋_GB2312" w:eastAsia="仿宋_GB2312" w:hAnsi="宋体" w:cs="Arial" w:hint="eastAsia"/>
          <w:color w:val="000000"/>
          <w:sz w:val="24"/>
        </w:rPr>
        <w:t>90天，投标文件有效期短于规定期限的，作为无效文件处理。中标投标人的投标文件有效期与合同履行期相同。</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17.2在特殊情况下，采购代理机构可与投标人协商延长投标文件的有效期，并书面形式进行协商确认。同意延长有效期的投标人除按照采购单位要求修改投标文件有效期外，不能修改投标文件的其它内容。</w:t>
      </w:r>
    </w:p>
    <w:p w:rsidR="0030201C" w:rsidRPr="00E3420A" w:rsidRDefault="0030201C" w:rsidP="003F2A29">
      <w:pPr>
        <w:spacing w:line="360" w:lineRule="auto"/>
        <w:ind w:firstLineChars="200" w:firstLine="482"/>
        <w:rPr>
          <w:rFonts w:ascii="仿宋_GB2312" w:eastAsia="仿宋_GB2312" w:hAnsi="宋体" w:cs="Lucida Sans Unicode"/>
          <w:b/>
          <w:color w:val="000000"/>
          <w:sz w:val="24"/>
        </w:rPr>
      </w:pPr>
      <w:r w:rsidRPr="00E3420A">
        <w:rPr>
          <w:rFonts w:ascii="仿宋_GB2312" w:eastAsia="仿宋_GB2312" w:hAnsi="宋体" w:cs="Lucida Sans Unicode" w:hint="eastAsia"/>
          <w:b/>
          <w:color w:val="000000"/>
          <w:sz w:val="24"/>
        </w:rPr>
        <w:t>18.投标文件的式样和签署</w:t>
      </w:r>
    </w:p>
    <w:p w:rsidR="0030201C" w:rsidRPr="00E3420A" w:rsidRDefault="0030201C" w:rsidP="0030201C">
      <w:pPr>
        <w:spacing w:line="360" w:lineRule="auto"/>
        <w:ind w:firstLineChars="200" w:firstLine="480"/>
        <w:rPr>
          <w:rFonts w:ascii="仿宋_GB2312" w:eastAsia="仿宋_GB2312" w:hAnsi="宋体" w:cs="Arial"/>
          <w:color w:val="000000"/>
          <w:sz w:val="24"/>
        </w:rPr>
      </w:pPr>
      <w:r w:rsidRPr="00E3420A">
        <w:rPr>
          <w:rFonts w:ascii="仿宋_GB2312" w:eastAsia="仿宋_GB2312" w:hAnsi="宋体" w:cs="Arial" w:hint="eastAsia"/>
          <w:color w:val="000000"/>
          <w:sz w:val="24"/>
        </w:rPr>
        <w:t>18.1投标文件需打印或用不褪色墨水书写。除了投标文件封面以外，每个页面都要在右上角编制页码，按流水顺序填写，字迹必须清晰可认，不可潦草，投标文件的目录必须编序。以保证评标委员会的评审和投标文件存档需要。</w:t>
      </w:r>
    </w:p>
    <w:p w:rsidR="0030201C" w:rsidRPr="00E3420A" w:rsidRDefault="0030201C" w:rsidP="0030201C">
      <w:pPr>
        <w:spacing w:line="360" w:lineRule="auto"/>
        <w:ind w:firstLineChars="200" w:firstLine="480"/>
        <w:rPr>
          <w:rFonts w:ascii="仿宋_GB2312" w:eastAsia="仿宋_GB2312" w:hAnsi="宋体" w:cs="Arial"/>
          <w:color w:val="000000"/>
          <w:sz w:val="24"/>
        </w:rPr>
      </w:pPr>
      <w:r w:rsidRPr="00E3420A">
        <w:rPr>
          <w:rFonts w:ascii="仿宋_GB2312" w:eastAsia="仿宋_GB2312" w:hAnsi="宋体" w:cs="Arial" w:hint="eastAsia"/>
          <w:color w:val="000000"/>
          <w:sz w:val="24"/>
        </w:rPr>
        <w:t xml:space="preserve">18.2投标文件由法定代表人签署的，须提交以书面形式出具的“法定代表人身份证明书”；由授权代理人签署的，须提交以书面形式出具的 “法定代表人授权委托书”。  </w:t>
      </w:r>
    </w:p>
    <w:p w:rsidR="0030201C" w:rsidRPr="00E3420A" w:rsidRDefault="0030201C" w:rsidP="0030201C">
      <w:pPr>
        <w:spacing w:line="360" w:lineRule="auto"/>
        <w:ind w:firstLineChars="200" w:firstLine="480"/>
        <w:rPr>
          <w:rFonts w:ascii="仿宋_GB2312" w:eastAsia="仿宋_GB2312" w:hAnsi="宋体" w:cs="Arial"/>
          <w:color w:val="000000"/>
          <w:sz w:val="24"/>
        </w:rPr>
      </w:pPr>
      <w:r w:rsidRPr="00E3420A">
        <w:rPr>
          <w:rFonts w:ascii="仿宋_GB2312" w:eastAsia="仿宋_GB2312" w:hAnsi="宋体" w:cs="Arial" w:hint="eastAsia"/>
          <w:color w:val="000000"/>
          <w:sz w:val="24"/>
        </w:rPr>
        <w:t>18.3投标文件中凡是要求签署和加盖公章处均须由投标人的法定代表人本人或其授权代理人本人手书签字并加盖投标人公章。未按要求签字和加盖公章的投标文件为无效文件。</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lastRenderedPageBreak/>
        <w:t>18.4每份</w:t>
      </w:r>
      <w:r w:rsidRPr="00E3420A">
        <w:rPr>
          <w:rFonts w:ascii="仿宋_GB2312" w:eastAsia="仿宋_GB2312" w:hAnsi="宋体" w:cs="Arial" w:hint="eastAsia"/>
          <w:bCs/>
          <w:color w:val="000000"/>
          <w:sz w:val="24"/>
        </w:rPr>
        <w:t>投标</w:t>
      </w:r>
      <w:r w:rsidRPr="00E3420A">
        <w:rPr>
          <w:rFonts w:ascii="仿宋_GB2312" w:eastAsia="仿宋_GB2312" w:hAnsi="宋体" w:cs="Lucida Sans Unicode" w:hint="eastAsia"/>
          <w:color w:val="000000"/>
          <w:sz w:val="24"/>
        </w:rPr>
        <w:t>文件必须清楚地标明“正本”或“副本”。</w:t>
      </w:r>
      <w:r w:rsidRPr="00E3420A">
        <w:rPr>
          <w:rFonts w:ascii="仿宋_GB2312" w:eastAsia="仿宋_GB2312" w:hAnsi="宋体" w:cs="Arial" w:hint="eastAsia"/>
          <w:bCs/>
          <w:color w:val="000000"/>
          <w:sz w:val="24"/>
        </w:rPr>
        <w:t>投标</w:t>
      </w:r>
      <w:r w:rsidRPr="00E3420A">
        <w:rPr>
          <w:rFonts w:ascii="仿宋_GB2312" w:eastAsia="仿宋_GB2312" w:hAnsi="宋体" w:cs="Lucida Sans Unicode" w:hint="eastAsia"/>
          <w:color w:val="000000"/>
          <w:sz w:val="24"/>
        </w:rPr>
        <w:t>文件的正本和副本需打印并由投标人法定代表人或其授权代表签字，如果正本与副本不符，以正本为准。</w:t>
      </w:r>
    </w:p>
    <w:p w:rsidR="0030201C" w:rsidRPr="00E3420A" w:rsidRDefault="0030201C" w:rsidP="003334B0">
      <w:pPr>
        <w:spacing w:beforeLines="100" w:afterLines="100"/>
        <w:jc w:val="center"/>
        <w:rPr>
          <w:rFonts w:ascii="楷体_GB2312" w:eastAsia="楷体_GB2312" w:hAnsi="宋体" w:cs="Times New Roman"/>
          <w:b/>
          <w:color w:val="000000"/>
          <w:sz w:val="32"/>
          <w:szCs w:val="32"/>
        </w:rPr>
      </w:pPr>
      <w:r w:rsidRPr="00E3420A">
        <w:rPr>
          <w:rFonts w:ascii="楷体_GB2312" w:eastAsia="楷体_GB2312" w:hAnsi="宋体" w:cs="Times New Roman" w:hint="eastAsia"/>
          <w:b/>
          <w:color w:val="000000"/>
          <w:sz w:val="32"/>
          <w:szCs w:val="32"/>
        </w:rPr>
        <w:t>四、投标文件的递交</w:t>
      </w:r>
    </w:p>
    <w:p w:rsidR="0030201C" w:rsidRPr="00E3420A" w:rsidRDefault="0030201C" w:rsidP="003F2A29">
      <w:pPr>
        <w:spacing w:line="360" w:lineRule="auto"/>
        <w:ind w:firstLineChars="200" w:firstLine="482"/>
        <w:rPr>
          <w:rFonts w:ascii="仿宋_GB2312" w:eastAsia="仿宋_GB2312" w:hAnsi="宋体" w:cs="Lucida Sans Unicode"/>
          <w:b/>
          <w:color w:val="000000"/>
          <w:sz w:val="24"/>
        </w:rPr>
      </w:pPr>
      <w:r w:rsidRPr="00E3420A">
        <w:rPr>
          <w:rFonts w:ascii="仿宋_GB2312" w:eastAsia="仿宋_GB2312" w:hAnsi="宋体" w:cs="Lucida Sans Unicode" w:hint="eastAsia"/>
          <w:b/>
          <w:color w:val="000000"/>
          <w:sz w:val="24"/>
        </w:rPr>
        <w:t>19.投标文件的密封和标记</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19.1投标人应将投标文件胶装装订成册、密封，将正本和所有的副本单独密封，且在包封上标明“正本”、“副本”字样，然后再将正、副本两个包封，统封在一个包封中。</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19.2投标文件外封面、封口按照“招标项目基本内容及要求”的格式进行封装。</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19.3加盖投标人公章和法定代表人或其授权代表印鉴。</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19.4如果投标人没有按照要求密封、标记，采购代理机构对于投标文件的误投、错投以及提前拆封概不负责。</w:t>
      </w:r>
    </w:p>
    <w:p w:rsidR="0030201C" w:rsidRPr="00E3420A" w:rsidRDefault="0030201C" w:rsidP="003F2A29">
      <w:pPr>
        <w:spacing w:line="360" w:lineRule="auto"/>
        <w:ind w:firstLineChars="200" w:firstLine="482"/>
        <w:rPr>
          <w:rFonts w:ascii="仿宋_GB2312" w:eastAsia="仿宋_GB2312" w:hAnsi="宋体" w:cs="Lucida Sans Unicode"/>
          <w:b/>
          <w:color w:val="000000"/>
          <w:sz w:val="24"/>
        </w:rPr>
      </w:pPr>
      <w:r w:rsidRPr="00E3420A">
        <w:rPr>
          <w:rFonts w:ascii="仿宋_GB2312" w:eastAsia="仿宋_GB2312" w:hAnsi="宋体" w:cs="Lucida Sans Unicode" w:hint="eastAsia"/>
          <w:b/>
          <w:color w:val="000000"/>
          <w:sz w:val="24"/>
        </w:rPr>
        <w:t>20.投标截止时间</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20.1投标人按“招标项目基本内容及要求”规定的正、副本数量提交投标文件。采购单位收到投标文件的时间不得迟于招标文件规定的投标截止时间。</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20.2采购单位可以延长投标截止时间，在这种情况下，采购单位和投标人的权利及义务将受到新的截止时间的约束。</w:t>
      </w:r>
    </w:p>
    <w:p w:rsidR="0030201C" w:rsidRPr="00E3420A" w:rsidRDefault="0030201C" w:rsidP="003F2A29">
      <w:pPr>
        <w:spacing w:line="360" w:lineRule="auto"/>
        <w:ind w:firstLineChars="200" w:firstLine="482"/>
        <w:rPr>
          <w:rFonts w:ascii="仿宋_GB2312" w:eastAsia="仿宋_GB2312" w:hAnsi="宋体" w:cs="Lucida Sans Unicode"/>
          <w:b/>
          <w:color w:val="000000"/>
          <w:sz w:val="24"/>
        </w:rPr>
      </w:pPr>
      <w:r w:rsidRPr="00E3420A">
        <w:rPr>
          <w:rFonts w:ascii="仿宋_GB2312" w:eastAsia="仿宋_GB2312" w:hAnsi="宋体" w:cs="Lucida Sans Unicode" w:hint="eastAsia"/>
          <w:b/>
          <w:color w:val="000000"/>
          <w:sz w:val="24"/>
        </w:rPr>
        <w:t>21.迟交的投标文件</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采购单位拒收在规定的投标截止时间之后递交的投标文件。</w:t>
      </w:r>
    </w:p>
    <w:p w:rsidR="0030201C" w:rsidRPr="00E3420A" w:rsidRDefault="0030201C" w:rsidP="003F2A29">
      <w:pPr>
        <w:spacing w:line="360" w:lineRule="auto"/>
        <w:ind w:firstLineChars="200" w:firstLine="482"/>
        <w:rPr>
          <w:rFonts w:ascii="仿宋_GB2312" w:eastAsia="仿宋_GB2312" w:hAnsi="宋体" w:cs="Lucida Sans Unicode"/>
          <w:b/>
          <w:color w:val="000000"/>
          <w:sz w:val="24"/>
        </w:rPr>
      </w:pPr>
      <w:r w:rsidRPr="00E3420A">
        <w:rPr>
          <w:rFonts w:ascii="仿宋_GB2312" w:eastAsia="仿宋_GB2312" w:hAnsi="宋体" w:cs="Lucida Sans Unicode" w:hint="eastAsia"/>
          <w:b/>
          <w:color w:val="000000"/>
          <w:sz w:val="24"/>
        </w:rPr>
        <w:t>22.投标文件的修改和撤回</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22.1投标人在递交投标文件后，可以修改或撤回其投标文件，但采购单位必须在规定的投标截止时间之前收到书面通知，并签字确认接受，否则无效。</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22.2投标人的修改或撤回通知书应按规定密封、标记和递交，并标明“修改”或“撤回”字样。</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22.3 “撤回”的投标文件将不予开封并原封退回投标人。</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22.4在投标截止时间后（即从开标之时起），投标人不得对其投标文件做任何修改。</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22.5从投标截止时间至投标有效期期满，投标人不得撤回投标。投标人之间恶意串通而撤回投标的，还将受到根据政府采购法律法规的有关规定作出的处理。</w:t>
      </w:r>
    </w:p>
    <w:p w:rsidR="0030201C" w:rsidRPr="00E3420A" w:rsidRDefault="0030201C" w:rsidP="003334B0">
      <w:pPr>
        <w:spacing w:beforeLines="100" w:afterLines="100"/>
        <w:jc w:val="center"/>
        <w:rPr>
          <w:rFonts w:ascii="楷体_GB2312" w:eastAsia="楷体_GB2312" w:hAnsi="宋体" w:cs="Times New Roman"/>
          <w:b/>
          <w:color w:val="000000"/>
          <w:sz w:val="32"/>
          <w:szCs w:val="32"/>
        </w:rPr>
      </w:pPr>
      <w:r w:rsidRPr="00E3420A">
        <w:rPr>
          <w:rFonts w:ascii="楷体_GB2312" w:eastAsia="楷体_GB2312" w:hAnsi="宋体" w:cs="Times New Roman" w:hint="eastAsia"/>
          <w:b/>
          <w:color w:val="000000"/>
          <w:sz w:val="32"/>
          <w:szCs w:val="32"/>
        </w:rPr>
        <w:lastRenderedPageBreak/>
        <w:t>五、开标与评标</w:t>
      </w:r>
    </w:p>
    <w:p w:rsidR="0030201C" w:rsidRPr="00E3420A" w:rsidRDefault="0030201C" w:rsidP="003F2A29">
      <w:pPr>
        <w:spacing w:line="360" w:lineRule="auto"/>
        <w:ind w:firstLineChars="200" w:firstLine="482"/>
        <w:rPr>
          <w:rFonts w:ascii="仿宋_GB2312" w:eastAsia="仿宋_GB2312" w:hAnsi="宋体" w:cs="Lucida Sans Unicode"/>
          <w:b/>
          <w:color w:val="000000"/>
          <w:sz w:val="24"/>
        </w:rPr>
      </w:pPr>
      <w:r w:rsidRPr="00E3420A">
        <w:rPr>
          <w:rFonts w:ascii="仿宋_GB2312" w:eastAsia="仿宋_GB2312" w:hAnsi="宋体" w:cs="Lucida Sans Unicode" w:hint="eastAsia"/>
          <w:b/>
          <w:color w:val="000000"/>
          <w:sz w:val="24"/>
        </w:rPr>
        <w:t>23.开标</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23.1采购组织单位按“招标项目基本内容及要求”规定的时间和地点组织采购单位、有关方面的代表参加开标仪式。</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23.2开标时由投标人或</w:t>
      </w:r>
      <w:r w:rsidR="0095213B">
        <w:rPr>
          <w:rFonts w:ascii="仿宋_GB2312" w:eastAsia="仿宋_GB2312" w:hAnsi="宋体" w:cs="Lucida Sans Unicode" w:hint="eastAsia"/>
          <w:color w:val="000000"/>
          <w:sz w:val="24"/>
        </w:rPr>
        <w:t>相关</w:t>
      </w:r>
      <w:r w:rsidRPr="00E3420A">
        <w:rPr>
          <w:rFonts w:ascii="仿宋_GB2312" w:eastAsia="仿宋_GB2312" w:hAnsi="宋体" w:cs="Lucida Sans Unicode" w:hint="eastAsia"/>
          <w:color w:val="000000"/>
          <w:sz w:val="24"/>
        </w:rPr>
        <w:t>代表检查投标文件的密封情况；经确认无误后，由招标工作人员当众拆封，宣读投标人名称、修改投标文件的通知、投标价格、价格折扣、以及其它内容。采购单位将做开标记录并在开标后要求投标人法定代表人或其授权代表签字确认。</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23.3开标时未宣读的投标价格、价格折扣等实质性内容，评标时不予承认。</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23.4投标人在投标时有下列情形之一的，采购单位将拒绝接受其投标文件：</w:t>
      </w:r>
    </w:p>
    <w:p w:rsidR="0030201C" w:rsidRPr="00E3420A" w:rsidRDefault="0030201C" w:rsidP="0030201C">
      <w:pPr>
        <w:spacing w:line="360" w:lineRule="auto"/>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 xml:space="preserve">    23.4.1在招标文件规定的投标截止时间之后投标的；</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23.4.2投标文件未按招标文件规定密封的；</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23.4.3未领取招标文件参加投标的；</w:t>
      </w:r>
    </w:p>
    <w:p w:rsidR="0030201C" w:rsidRPr="00E3420A" w:rsidRDefault="0030201C" w:rsidP="003F2A29">
      <w:pPr>
        <w:spacing w:line="360" w:lineRule="auto"/>
        <w:ind w:firstLineChars="200" w:firstLine="482"/>
        <w:rPr>
          <w:rFonts w:ascii="仿宋_GB2312" w:eastAsia="仿宋_GB2312" w:hAnsi="宋体" w:cs="Lucida Sans Unicode"/>
          <w:b/>
          <w:color w:val="000000"/>
          <w:sz w:val="24"/>
        </w:rPr>
      </w:pPr>
      <w:r w:rsidRPr="00E3420A">
        <w:rPr>
          <w:rFonts w:ascii="仿宋_GB2312" w:eastAsia="仿宋_GB2312" w:hAnsi="宋体" w:cs="Lucida Sans Unicode" w:hint="eastAsia"/>
          <w:b/>
          <w:color w:val="000000"/>
          <w:sz w:val="24"/>
        </w:rPr>
        <w:t>24.评标委员会的组成</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24.1</w:t>
      </w:r>
      <w:r w:rsidR="00C63034" w:rsidRPr="00E3420A">
        <w:rPr>
          <w:rFonts w:ascii="仿宋_GB2312" w:eastAsia="仿宋_GB2312" w:hAnsi="宋体" w:cs="Lucida Sans Unicode" w:hint="eastAsia"/>
          <w:color w:val="000000" w:themeColor="text1"/>
          <w:sz w:val="24"/>
        </w:rPr>
        <w:t>战略采购部</w:t>
      </w:r>
      <w:r w:rsidRPr="00E3420A">
        <w:rPr>
          <w:rFonts w:ascii="仿宋_GB2312" w:eastAsia="仿宋_GB2312" w:hAnsi="宋体" w:cs="Lucida Sans Unicode" w:hint="eastAsia"/>
          <w:color w:val="000000"/>
          <w:sz w:val="24"/>
        </w:rPr>
        <w:t>负责组织评标工作。</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24.2与投标人有利害关系的人不得进入评标委员会。</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24.3评标委员会由采购单位代表和有关的技术、经济方面的专家按“招标项目基本内容及要求”规定的人数组成。评标委员会负责具体评标事务，根据有关法律法规和招标文件规定的评标程序，按照评标方法及评标标准独立履行评标委员会职责。</w:t>
      </w:r>
    </w:p>
    <w:p w:rsidR="0030201C" w:rsidRPr="00E3420A" w:rsidRDefault="0030201C" w:rsidP="003F2A29">
      <w:pPr>
        <w:spacing w:line="360" w:lineRule="auto"/>
        <w:ind w:firstLineChars="200" w:firstLine="482"/>
        <w:rPr>
          <w:rFonts w:ascii="仿宋_GB2312" w:eastAsia="仿宋_GB2312" w:hAnsi="宋体" w:cs="Lucida Sans Unicode"/>
          <w:b/>
          <w:color w:val="000000"/>
          <w:sz w:val="24"/>
        </w:rPr>
      </w:pPr>
      <w:r w:rsidRPr="00E3420A">
        <w:rPr>
          <w:rFonts w:ascii="仿宋_GB2312" w:eastAsia="仿宋_GB2312" w:hAnsi="宋体" w:cs="Lucida Sans Unicode" w:hint="eastAsia"/>
          <w:b/>
          <w:color w:val="000000"/>
          <w:sz w:val="24"/>
        </w:rPr>
        <w:t>25.投标文件的初审</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25.1资格性检查。评标委员会依据有关法律法规和招标文件的规定，对投标文件中资质证明、投标保证金等进行审查，审查每个投标人提交的资质证明材料是否齐全、完整、合法、有效，审查投标保证金的有效性。在评标过程中，评标委员会有权要求投标人提供资质证明材料的原件以供审查，投标人应在评标委员会规定的时限内提供。投标人拒不提供的，或者不能在规定时限内提供的，其投标将被作为无效投标处理。</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25.2 符合性检查。对资格性检查合格的投标人递交的投标文件，依据招标文件的规定，从投标文件的有效性、完整性和对招标文件的响应程度，审查投标文件是否对招标文件的实质性要求作出了响应。</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25.2.1 实质上响应的投标是指与招标文件的全部条款、条件和规格相符，没有重大偏离；</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lastRenderedPageBreak/>
        <w:t>25.2.2 重大偏离系指投标人货物的技术指标、数量和交货期限等明显不能满足招标文件的要求，或者实质上与招标文件不一致，而且限制了采购单位的权利或投标人的义务，纠正这些偏离将对其它实质上响应要求的投标人的竞争地位产生不公正的影响；</w:t>
      </w:r>
    </w:p>
    <w:p w:rsidR="0030201C" w:rsidRPr="00E3420A" w:rsidRDefault="0030201C" w:rsidP="0030201C">
      <w:pPr>
        <w:spacing w:line="360" w:lineRule="auto"/>
        <w:ind w:firstLineChars="200" w:firstLine="480"/>
        <w:rPr>
          <w:rFonts w:ascii="仿宋_GB2312" w:eastAsia="仿宋_GB2312" w:hAnsi="宋体" w:cs="Lucida Sans Unicode"/>
          <w:color w:val="000000"/>
          <w:sz w:val="24"/>
        </w:rPr>
      </w:pPr>
      <w:r w:rsidRPr="00E3420A">
        <w:rPr>
          <w:rFonts w:ascii="仿宋_GB2312" w:eastAsia="仿宋_GB2312" w:hAnsi="宋体" w:cs="Lucida Sans Unicode" w:hint="eastAsia"/>
          <w:color w:val="000000"/>
          <w:sz w:val="24"/>
        </w:rPr>
        <w:t>25.2.3 重大偏离不允许在开标后修正，但评标委员会将根据投标人须知第25.4条的规定，允许修正投标中不构成重大偏离的地方，这些修正不会对其它实质上响应招标文件要求的其它内容。</w:t>
      </w:r>
    </w:p>
    <w:p w:rsidR="0030201C" w:rsidRPr="00E3420A" w:rsidRDefault="0030201C" w:rsidP="0030201C">
      <w:pPr>
        <w:adjustRightInd w:val="0"/>
        <w:spacing w:line="360" w:lineRule="auto"/>
        <w:ind w:firstLineChars="200" w:firstLine="480"/>
        <w:textAlignment w:val="baseline"/>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25.2.4 如果投标文件实质上没有响应招标文件的要求，将作为无效投标处理，投标人不得再对投标文件进行任何修正从而使其投标成为实质上响应的投标；</w:t>
      </w:r>
    </w:p>
    <w:p w:rsidR="0030201C" w:rsidRPr="00E3420A" w:rsidRDefault="0030201C" w:rsidP="0030201C">
      <w:pPr>
        <w:adjustRightInd w:val="0"/>
        <w:spacing w:line="360" w:lineRule="auto"/>
        <w:ind w:firstLineChars="200" w:firstLine="480"/>
        <w:textAlignment w:val="baseline"/>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25.2.5 评标委员会审定投标文件的响应性只根据投标文件本身的内容而不寻求外部证据。</w:t>
      </w:r>
    </w:p>
    <w:p w:rsidR="0030201C" w:rsidRPr="00E3420A" w:rsidRDefault="0030201C" w:rsidP="0030201C">
      <w:pPr>
        <w:adjustRightInd w:val="0"/>
        <w:spacing w:line="360" w:lineRule="auto"/>
        <w:ind w:firstLineChars="196" w:firstLine="470"/>
        <w:textAlignment w:val="baseline"/>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25.3 投标文件属下列情况之一的，按照无效投标处理：</w:t>
      </w:r>
    </w:p>
    <w:p w:rsidR="0030201C" w:rsidRPr="00E3420A" w:rsidRDefault="0030201C" w:rsidP="0030201C">
      <w:pPr>
        <w:adjustRightInd w:val="0"/>
        <w:spacing w:line="360" w:lineRule="auto"/>
        <w:ind w:firstLineChars="200" w:firstLine="480"/>
        <w:textAlignment w:val="baseline"/>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 xml:space="preserve">25.3.1未按招标文件规定要求签署、盖章的； </w:t>
      </w:r>
    </w:p>
    <w:p w:rsidR="0030201C" w:rsidRPr="00E3420A" w:rsidRDefault="0030201C" w:rsidP="0030201C">
      <w:pPr>
        <w:adjustRightInd w:val="0"/>
        <w:spacing w:line="360" w:lineRule="auto"/>
        <w:ind w:firstLineChars="200" w:firstLine="480"/>
        <w:textAlignment w:val="baseline"/>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25.3.2不具备招标文件中规定资格要求的；</w:t>
      </w:r>
    </w:p>
    <w:p w:rsidR="0030201C" w:rsidRPr="00E3420A" w:rsidRDefault="0030201C" w:rsidP="0030201C">
      <w:pPr>
        <w:spacing w:line="360" w:lineRule="auto"/>
        <w:ind w:firstLineChars="200" w:firstLine="480"/>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25.3.</w:t>
      </w:r>
      <w:r w:rsidR="0095213B">
        <w:rPr>
          <w:rFonts w:ascii="仿宋_GB2312" w:eastAsia="仿宋_GB2312" w:hAnsi="宋体" w:cs="Times New Roman" w:hint="eastAsia"/>
          <w:color w:val="000000"/>
          <w:sz w:val="24"/>
        </w:rPr>
        <w:t>3</w:t>
      </w:r>
      <w:r w:rsidRPr="00E3420A">
        <w:rPr>
          <w:rFonts w:ascii="仿宋_GB2312" w:eastAsia="仿宋_GB2312" w:hAnsi="宋体" w:cs="Times New Roman" w:hint="eastAsia"/>
          <w:color w:val="000000"/>
          <w:sz w:val="24"/>
        </w:rPr>
        <w:t>不符合招标文件规定的实质性要求的；</w:t>
      </w:r>
    </w:p>
    <w:p w:rsidR="0030201C" w:rsidRPr="00E3420A" w:rsidRDefault="0030201C" w:rsidP="0030201C">
      <w:pPr>
        <w:adjustRightInd w:val="0"/>
        <w:spacing w:line="360" w:lineRule="auto"/>
        <w:ind w:firstLineChars="199" w:firstLine="478"/>
        <w:textAlignment w:val="baseline"/>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25.3.</w:t>
      </w:r>
      <w:r w:rsidR="0095213B">
        <w:rPr>
          <w:rFonts w:ascii="仿宋_GB2312" w:eastAsia="仿宋_GB2312" w:hAnsi="宋体" w:cs="Times New Roman" w:hint="eastAsia"/>
          <w:color w:val="000000"/>
          <w:sz w:val="24"/>
        </w:rPr>
        <w:t>4</w:t>
      </w:r>
      <w:r w:rsidRPr="00E3420A">
        <w:rPr>
          <w:rFonts w:ascii="仿宋_GB2312" w:eastAsia="仿宋_GB2312" w:hAnsi="宋体" w:cs="Times New Roman" w:hint="eastAsia"/>
          <w:color w:val="000000"/>
          <w:sz w:val="24"/>
        </w:rPr>
        <w:t>在评审过程中，评标委员会发现投标投标人有下列表现形式之一的，可以认定属于串通投标的行为，具体表现形式如下：</w:t>
      </w:r>
    </w:p>
    <w:p w:rsidR="0030201C" w:rsidRPr="00E3420A" w:rsidRDefault="0030201C" w:rsidP="0030201C">
      <w:pPr>
        <w:adjustRightInd w:val="0"/>
        <w:spacing w:line="360" w:lineRule="auto"/>
        <w:ind w:leftChars="199" w:left="418"/>
        <w:textAlignment w:val="baseline"/>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25.3.</w:t>
      </w:r>
      <w:r w:rsidR="0095213B">
        <w:rPr>
          <w:rFonts w:ascii="仿宋_GB2312" w:eastAsia="仿宋_GB2312" w:hAnsi="宋体" w:cs="Times New Roman" w:hint="eastAsia"/>
          <w:color w:val="000000"/>
          <w:sz w:val="24"/>
        </w:rPr>
        <w:t>4</w:t>
      </w:r>
      <w:r w:rsidRPr="00E3420A">
        <w:rPr>
          <w:rFonts w:ascii="仿宋_GB2312" w:eastAsia="仿宋_GB2312" w:hAnsi="宋体" w:cs="Times New Roman" w:hint="eastAsia"/>
          <w:color w:val="000000"/>
          <w:sz w:val="24"/>
        </w:rPr>
        <w:t>.1 两家以上（含两家，下同）投标投标人的投标文件中相同错误在3处以上（含3处）；</w:t>
      </w:r>
    </w:p>
    <w:p w:rsidR="0030201C" w:rsidRPr="00E3420A" w:rsidRDefault="0030201C" w:rsidP="0030201C">
      <w:pPr>
        <w:adjustRightInd w:val="0"/>
        <w:spacing w:line="360" w:lineRule="auto"/>
        <w:ind w:leftChars="199" w:left="418"/>
        <w:textAlignment w:val="baseline"/>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25.3.</w:t>
      </w:r>
      <w:r w:rsidR="0095213B">
        <w:rPr>
          <w:rFonts w:ascii="仿宋_GB2312" w:eastAsia="仿宋_GB2312" w:hAnsi="宋体" w:cs="Times New Roman" w:hint="eastAsia"/>
          <w:color w:val="000000"/>
          <w:sz w:val="24"/>
        </w:rPr>
        <w:t>4</w:t>
      </w:r>
      <w:r w:rsidRPr="00E3420A">
        <w:rPr>
          <w:rFonts w:ascii="仿宋_GB2312" w:eastAsia="仿宋_GB2312" w:hAnsi="宋体" w:cs="Times New Roman" w:hint="eastAsia"/>
          <w:color w:val="000000"/>
          <w:sz w:val="24"/>
        </w:rPr>
        <w:t>.2两家以上投标投标人的投标文件中加盖了对方的公章，或者相互装订了标有对方名称的文件材料、资格资信证明文件等；</w:t>
      </w:r>
    </w:p>
    <w:p w:rsidR="0030201C" w:rsidRPr="00E3420A" w:rsidRDefault="0030201C" w:rsidP="00F97893">
      <w:pPr>
        <w:adjustRightInd w:val="0"/>
        <w:spacing w:line="360" w:lineRule="auto"/>
        <w:ind w:leftChars="227" w:left="477"/>
        <w:textAlignment w:val="baseline"/>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25.3.</w:t>
      </w:r>
      <w:r w:rsidR="0095213B">
        <w:rPr>
          <w:rFonts w:ascii="仿宋_GB2312" w:eastAsia="仿宋_GB2312" w:hAnsi="宋体" w:cs="Times New Roman" w:hint="eastAsia"/>
          <w:color w:val="000000"/>
          <w:sz w:val="24"/>
        </w:rPr>
        <w:t>4</w:t>
      </w:r>
      <w:r w:rsidRPr="00E3420A">
        <w:rPr>
          <w:rFonts w:ascii="仿宋_GB2312" w:eastAsia="仿宋_GB2312" w:hAnsi="宋体" w:cs="Times New Roman" w:hint="eastAsia"/>
          <w:color w:val="000000"/>
          <w:sz w:val="24"/>
        </w:rPr>
        <w:t>.3两家以上投标投标人的投标文件中相关内容的段落、字句、错别字等相同；25.3.</w:t>
      </w:r>
      <w:r w:rsidR="0095213B">
        <w:rPr>
          <w:rFonts w:ascii="仿宋_GB2312" w:eastAsia="仿宋_GB2312" w:hAnsi="宋体" w:cs="Times New Roman" w:hint="eastAsia"/>
          <w:color w:val="000000"/>
          <w:sz w:val="24"/>
        </w:rPr>
        <w:t>4</w:t>
      </w:r>
      <w:r w:rsidRPr="00E3420A">
        <w:rPr>
          <w:rFonts w:ascii="仿宋_GB2312" w:eastAsia="仿宋_GB2312" w:hAnsi="宋体" w:cs="Times New Roman" w:hint="eastAsia"/>
          <w:color w:val="000000"/>
          <w:sz w:val="24"/>
        </w:rPr>
        <w:t>.4投标投标人串通投标的其它情形。</w:t>
      </w:r>
    </w:p>
    <w:p w:rsidR="0030201C" w:rsidRPr="00E3420A" w:rsidRDefault="0030201C" w:rsidP="0030201C">
      <w:pPr>
        <w:adjustRightInd w:val="0"/>
        <w:spacing w:line="360" w:lineRule="auto"/>
        <w:ind w:firstLineChars="199" w:firstLine="478"/>
        <w:textAlignment w:val="baseline"/>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25.</w:t>
      </w:r>
      <w:r w:rsidR="00F97893">
        <w:rPr>
          <w:rFonts w:ascii="仿宋_GB2312" w:eastAsia="仿宋_GB2312" w:hAnsi="宋体" w:cs="Times New Roman" w:hint="eastAsia"/>
          <w:color w:val="000000"/>
          <w:sz w:val="24"/>
        </w:rPr>
        <w:t>3</w:t>
      </w:r>
      <w:r w:rsidRPr="00E3420A">
        <w:rPr>
          <w:rFonts w:ascii="仿宋_GB2312" w:eastAsia="仿宋_GB2312" w:hAnsi="宋体" w:cs="Times New Roman" w:hint="eastAsia"/>
          <w:color w:val="000000"/>
          <w:sz w:val="24"/>
        </w:rPr>
        <w:t>.</w:t>
      </w:r>
      <w:r w:rsidR="00F97893">
        <w:rPr>
          <w:rFonts w:ascii="仿宋_GB2312" w:eastAsia="仿宋_GB2312" w:hAnsi="宋体" w:cs="Times New Roman" w:hint="eastAsia"/>
          <w:color w:val="000000"/>
          <w:sz w:val="24"/>
        </w:rPr>
        <w:t>4.5</w:t>
      </w:r>
      <w:r w:rsidRPr="00E3420A">
        <w:rPr>
          <w:rFonts w:ascii="仿宋_GB2312" w:eastAsia="仿宋_GB2312" w:hAnsi="宋体" w:cs="Times New Roman" w:hint="eastAsia"/>
          <w:color w:val="000000"/>
          <w:sz w:val="24"/>
        </w:rPr>
        <w:t>招标文件规定投标时属于无效投标或者废标的其它情形。</w:t>
      </w:r>
    </w:p>
    <w:p w:rsidR="0030201C" w:rsidRPr="00E3420A" w:rsidRDefault="0030201C" w:rsidP="0030201C">
      <w:pPr>
        <w:adjustRightInd w:val="0"/>
        <w:spacing w:line="360" w:lineRule="auto"/>
        <w:ind w:firstLineChars="199" w:firstLine="478"/>
        <w:textAlignment w:val="baseline"/>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25.</w:t>
      </w:r>
      <w:r w:rsidR="00F97893">
        <w:rPr>
          <w:rFonts w:ascii="仿宋_GB2312" w:eastAsia="仿宋_GB2312" w:hAnsi="宋体" w:cs="Times New Roman" w:hint="eastAsia"/>
          <w:color w:val="000000"/>
          <w:sz w:val="24"/>
        </w:rPr>
        <w:t>4</w:t>
      </w:r>
      <w:r w:rsidRPr="00E3420A">
        <w:rPr>
          <w:rFonts w:ascii="仿宋_GB2312" w:eastAsia="仿宋_GB2312" w:hAnsi="宋体" w:cs="Times New Roman" w:hint="eastAsia"/>
          <w:color w:val="000000"/>
          <w:sz w:val="24"/>
        </w:rPr>
        <w:t>投标文件中的明显的文字和计算错误，按下列原则修正：</w:t>
      </w:r>
    </w:p>
    <w:p w:rsidR="0030201C" w:rsidRPr="00E3420A" w:rsidRDefault="0030201C" w:rsidP="0030201C">
      <w:pPr>
        <w:spacing w:line="360" w:lineRule="auto"/>
        <w:ind w:firstLineChars="200" w:firstLine="480"/>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25.</w:t>
      </w:r>
      <w:r w:rsidR="00F97893">
        <w:rPr>
          <w:rFonts w:ascii="仿宋_GB2312" w:eastAsia="仿宋_GB2312" w:hAnsi="宋体" w:cs="Times New Roman" w:hint="eastAsia"/>
          <w:color w:val="000000"/>
          <w:sz w:val="24"/>
        </w:rPr>
        <w:t>4</w:t>
      </w:r>
      <w:r w:rsidRPr="00E3420A">
        <w:rPr>
          <w:rFonts w:ascii="仿宋_GB2312" w:eastAsia="仿宋_GB2312" w:hAnsi="宋体" w:cs="Times New Roman" w:hint="eastAsia"/>
          <w:color w:val="000000"/>
          <w:sz w:val="24"/>
        </w:rPr>
        <w:t>.</w:t>
      </w:r>
      <w:r w:rsidR="00D67E7C" w:rsidRPr="00E3420A">
        <w:rPr>
          <w:rFonts w:ascii="仿宋_GB2312" w:eastAsia="仿宋_GB2312" w:hAnsi="宋体" w:hint="eastAsia"/>
          <w:color w:val="000000" w:themeColor="text1"/>
          <w:sz w:val="24"/>
        </w:rPr>
        <w:t>1</w:t>
      </w:r>
      <w:r w:rsidRPr="00E3420A">
        <w:rPr>
          <w:rFonts w:ascii="仿宋_GB2312" w:eastAsia="仿宋_GB2312" w:hAnsi="宋体" w:cs="Times New Roman" w:hint="eastAsia"/>
          <w:color w:val="000000"/>
          <w:sz w:val="24"/>
        </w:rPr>
        <w:t>总价金额与按单价汇总金额不一致的，以单价金额计算结果为准；单价金额小数点有明显错位的，应以总价为准，并修改单价；</w:t>
      </w:r>
    </w:p>
    <w:p w:rsidR="0030201C" w:rsidRPr="00E3420A" w:rsidRDefault="0030201C" w:rsidP="0030201C">
      <w:pPr>
        <w:spacing w:line="360" w:lineRule="auto"/>
        <w:ind w:firstLineChars="200" w:firstLine="480"/>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25.</w:t>
      </w:r>
      <w:r w:rsidR="00F97893">
        <w:rPr>
          <w:rFonts w:ascii="仿宋_GB2312" w:eastAsia="仿宋_GB2312" w:hAnsi="宋体" w:cs="Times New Roman" w:hint="eastAsia"/>
          <w:color w:val="000000"/>
          <w:sz w:val="24"/>
        </w:rPr>
        <w:t>4</w:t>
      </w:r>
      <w:r w:rsidRPr="00E3420A">
        <w:rPr>
          <w:rFonts w:ascii="仿宋_GB2312" w:eastAsia="仿宋_GB2312" w:hAnsi="宋体" w:cs="Times New Roman" w:hint="eastAsia"/>
          <w:color w:val="000000"/>
          <w:sz w:val="24"/>
        </w:rPr>
        <w:t>.</w:t>
      </w:r>
      <w:r w:rsidR="00D67E7C" w:rsidRPr="00E3420A">
        <w:rPr>
          <w:rFonts w:ascii="仿宋_GB2312" w:eastAsia="仿宋_GB2312" w:hAnsi="宋体" w:hint="eastAsia"/>
          <w:color w:val="000000" w:themeColor="text1"/>
          <w:sz w:val="24"/>
        </w:rPr>
        <w:t>2</w:t>
      </w:r>
      <w:r w:rsidRPr="00E3420A">
        <w:rPr>
          <w:rFonts w:ascii="仿宋_GB2312" w:eastAsia="仿宋_GB2312" w:hAnsi="宋体" w:cs="Times New Roman" w:hint="eastAsia"/>
          <w:color w:val="000000"/>
          <w:sz w:val="24"/>
        </w:rPr>
        <w:t>按上述原则调整后的价格为评标价，对投标人具有约束力。如果投标人不按照上述原则修正其投标报价及分项报价，其投标将作为无效投标处理。</w:t>
      </w:r>
    </w:p>
    <w:p w:rsidR="0030201C" w:rsidRPr="00E3420A" w:rsidRDefault="0030201C" w:rsidP="003F2A29">
      <w:pPr>
        <w:spacing w:line="360" w:lineRule="auto"/>
        <w:ind w:firstLineChars="217" w:firstLine="523"/>
        <w:rPr>
          <w:rFonts w:ascii="仿宋_GB2312" w:eastAsia="仿宋_GB2312" w:hAnsi="宋体" w:cs="Times New Roman"/>
          <w:b/>
          <w:color w:val="000000"/>
          <w:sz w:val="24"/>
        </w:rPr>
      </w:pPr>
      <w:r w:rsidRPr="00E3420A">
        <w:rPr>
          <w:rFonts w:ascii="仿宋_GB2312" w:eastAsia="仿宋_GB2312" w:hAnsi="宋体" w:cs="Times New Roman" w:hint="eastAsia"/>
          <w:b/>
          <w:color w:val="000000"/>
          <w:sz w:val="24"/>
        </w:rPr>
        <w:t>26.投标文件的澄清</w:t>
      </w:r>
    </w:p>
    <w:p w:rsidR="0030201C" w:rsidRPr="00E3420A" w:rsidRDefault="0030201C" w:rsidP="0030201C">
      <w:pPr>
        <w:spacing w:line="360" w:lineRule="auto"/>
        <w:ind w:firstLineChars="217" w:firstLine="521"/>
        <w:rPr>
          <w:rFonts w:ascii="仿宋_GB2312" w:eastAsia="仿宋_GB2312" w:hAnsi="宋体" w:cs="Times New Roman"/>
          <w:color w:val="000000"/>
          <w:sz w:val="24"/>
          <w:u w:val="single"/>
        </w:rPr>
      </w:pPr>
      <w:r w:rsidRPr="00E3420A">
        <w:rPr>
          <w:rFonts w:ascii="仿宋_GB2312" w:eastAsia="仿宋_GB2312" w:hAnsi="宋体" w:cs="Times New Roman" w:hint="eastAsia"/>
          <w:color w:val="000000"/>
          <w:sz w:val="24"/>
        </w:rPr>
        <w:t>评标委员会对于投标文件中含义不明确、同类问题表述不一致或者有明显文字和计算错</w:t>
      </w:r>
      <w:r w:rsidRPr="00E3420A">
        <w:rPr>
          <w:rFonts w:ascii="仿宋_GB2312" w:eastAsia="仿宋_GB2312" w:hAnsi="宋体" w:cs="Times New Roman" w:hint="eastAsia"/>
          <w:color w:val="000000"/>
          <w:sz w:val="24"/>
        </w:rPr>
        <w:lastRenderedPageBreak/>
        <w:t>误的内容，评标委员会可以书面要求投标人在规定的时限内作出必要的澄清、说明或者补正，投标人的澄清、说明或者补正应当采用书面形式，由其法定代表人或其授权代表签字，并不得超出投标文件的范围或者改变投标文件的实质性内容。投标人拒不进行澄清、说明、补正的，或者不能在规定时间内作出书面澄清、说明、补正的，其投标将被作为无效投标处理。</w:t>
      </w:r>
    </w:p>
    <w:p w:rsidR="0030201C" w:rsidRPr="00E3420A" w:rsidRDefault="0030201C" w:rsidP="003F2A29">
      <w:pPr>
        <w:spacing w:line="360" w:lineRule="auto"/>
        <w:ind w:firstLineChars="217" w:firstLine="523"/>
        <w:rPr>
          <w:rFonts w:ascii="仿宋_GB2312" w:eastAsia="仿宋_GB2312" w:hAnsi="宋体" w:cs="Times New Roman"/>
          <w:b/>
          <w:color w:val="000000"/>
          <w:sz w:val="24"/>
        </w:rPr>
      </w:pPr>
      <w:r w:rsidRPr="00E3420A">
        <w:rPr>
          <w:rFonts w:ascii="仿宋_GB2312" w:eastAsia="仿宋_GB2312" w:hAnsi="宋体" w:cs="Times New Roman" w:hint="eastAsia"/>
          <w:b/>
          <w:color w:val="000000"/>
          <w:sz w:val="24"/>
        </w:rPr>
        <w:t>27.评标办法和评标标准</w:t>
      </w:r>
    </w:p>
    <w:p w:rsidR="0030201C" w:rsidRPr="00E3420A" w:rsidRDefault="0030201C" w:rsidP="0030201C">
      <w:pPr>
        <w:spacing w:line="360" w:lineRule="auto"/>
        <w:ind w:firstLineChars="217" w:firstLine="521"/>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评标委员会按招标文件中规定的评标方法和标准，对资格性检查和符合性检查合格的投标文件进行</w:t>
      </w:r>
      <w:r w:rsidRPr="00772AD0">
        <w:rPr>
          <w:rFonts w:ascii="仿宋_GB2312" w:eastAsia="仿宋_GB2312" w:hAnsi="宋体" w:cs="Times New Roman" w:hint="eastAsia"/>
          <w:color w:val="000000" w:themeColor="text1"/>
          <w:sz w:val="24"/>
        </w:rPr>
        <w:t>商务</w:t>
      </w:r>
      <w:r w:rsidR="00AA1CBC" w:rsidRPr="00772AD0">
        <w:rPr>
          <w:rFonts w:ascii="仿宋_GB2312" w:eastAsia="仿宋_GB2312" w:hAnsi="宋体" w:cs="Times New Roman" w:hint="eastAsia"/>
          <w:color w:val="000000" w:themeColor="text1"/>
          <w:sz w:val="24"/>
        </w:rPr>
        <w:t>标</w:t>
      </w:r>
      <w:r w:rsidRPr="00772AD0">
        <w:rPr>
          <w:rFonts w:ascii="仿宋_GB2312" w:eastAsia="仿宋_GB2312" w:hAnsi="宋体" w:cs="Times New Roman" w:hint="eastAsia"/>
          <w:color w:val="000000" w:themeColor="text1"/>
          <w:sz w:val="24"/>
        </w:rPr>
        <w:t>和技术</w:t>
      </w:r>
      <w:r w:rsidR="00AA1CBC" w:rsidRPr="00772AD0">
        <w:rPr>
          <w:rFonts w:ascii="仿宋_GB2312" w:eastAsia="仿宋_GB2312" w:hAnsi="宋体" w:cs="Times New Roman" w:hint="eastAsia"/>
          <w:color w:val="000000" w:themeColor="text1"/>
          <w:sz w:val="24"/>
        </w:rPr>
        <w:t>标</w:t>
      </w:r>
      <w:r w:rsidRPr="00E3420A">
        <w:rPr>
          <w:rFonts w:ascii="仿宋_GB2312" w:eastAsia="仿宋_GB2312" w:hAnsi="宋体" w:cs="Times New Roman" w:hint="eastAsia"/>
          <w:color w:val="000000"/>
          <w:sz w:val="24"/>
        </w:rPr>
        <w:t>比较与评价。</w:t>
      </w:r>
    </w:p>
    <w:p w:rsidR="0030201C" w:rsidRPr="00E3420A" w:rsidRDefault="0030201C" w:rsidP="0030201C">
      <w:pPr>
        <w:spacing w:line="360" w:lineRule="auto"/>
        <w:ind w:firstLineChars="217" w:firstLine="521"/>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27.1</w:t>
      </w:r>
      <w:r w:rsidR="00D67E7C" w:rsidRPr="00E3420A">
        <w:rPr>
          <w:rFonts w:ascii="仿宋_GB2312" w:eastAsia="仿宋_GB2312" w:hAnsi="宋体" w:hint="eastAsia"/>
          <w:color w:val="000000" w:themeColor="text1"/>
          <w:sz w:val="24"/>
        </w:rPr>
        <w:t>技术标+商务标</w:t>
      </w:r>
      <w:r w:rsidRPr="00E3420A">
        <w:rPr>
          <w:rFonts w:ascii="仿宋_GB2312" w:eastAsia="仿宋_GB2312" w:hAnsi="宋体" w:cs="Times New Roman" w:hint="eastAsia"/>
          <w:color w:val="000000"/>
          <w:sz w:val="24"/>
        </w:rPr>
        <w:t>评分法</w:t>
      </w:r>
    </w:p>
    <w:p w:rsidR="0030201C" w:rsidRPr="00E3420A" w:rsidRDefault="0030201C" w:rsidP="0030201C">
      <w:pPr>
        <w:spacing w:line="360" w:lineRule="auto"/>
        <w:ind w:firstLineChars="217" w:firstLine="521"/>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27.1.1是指在</w:t>
      </w:r>
      <w:r w:rsidR="00D67E7C" w:rsidRPr="00E3420A">
        <w:rPr>
          <w:rFonts w:ascii="仿宋_GB2312" w:eastAsia="仿宋_GB2312" w:hAnsi="宋体" w:hint="eastAsia"/>
          <w:color w:val="000000" w:themeColor="text1"/>
          <w:sz w:val="24"/>
        </w:rPr>
        <w:t>技术标</w:t>
      </w:r>
      <w:r w:rsidRPr="00E3420A">
        <w:rPr>
          <w:rFonts w:ascii="仿宋_GB2312" w:eastAsia="仿宋_GB2312" w:hAnsi="宋体" w:cs="Times New Roman" w:hint="eastAsia"/>
          <w:color w:val="000000"/>
          <w:sz w:val="24"/>
        </w:rPr>
        <w:t>招标文件实质性要求</w:t>
      </w:r>
      <w:r w:rsidR="00D67E7C" w:rsidRPr="00E3420A">
        <w:rPr>
          <w:rFonts w:ascii="仿宋_GB2312" w:eastAsia="仿宋_GB2312" w:hAnsi="宋体" w:hint="eastAsia"/>
          <w:color w:val="000000" w:themeColor="text1"/>
          <w:sz w:val="24"/>
        </w:rPr>
        <w:t>符合的</w:t>
      </w:r>
      <w:r w:rsidRPr="00E3420A">
        <w:rPr>
          <w:rFonts w:ascii="仿宋_GB2312" w:eastAsia="仿宋_GB2312" w:hAnsi="宋体" w:cs="Times New Roman" w:hint="eastAsia"/>
          <w:color w:val="000000"/>
          <w:sz w:val="24"/>
        </w:rPr>
        <w:t>前提下，按照招标文件中规定的各项因素进行评审后，</w:t>
      </w:r>
      <w:r w:rsidR="00AA1CBC">
        <w:rPr>
          <w:rFonts w:ascii="仿宋_GB2312" w:eastAsia="仿宋_GB2312" w:hAnsi="宋体" w:cs="Times New Roman" w:hint="eastAsia"/>
          <w:color w:val="000000"/>
          <w:sz w:val="24"/>
        </w:rPr>
        <w:t>原则上</w:t>
      </w:r>
      <w:r w:rsidRPr="00E3420A">
        <w:rPr>
          <w:rFonts w:ascii="仿宋_GB2312" w:eastAsia="仿宋_GB2312" w:hAnsi="宋体" w:cs="Times New Roman" w:hint="eastAsia"/>
          <w:color w:val="000000"/>
          <w:sz w:val="24"/>
        </w:rPr>
        <w:t>以</w:t>
      </w:r>
      <w:r w:rsidR="00D67E7C" w:rsidRPr="00E3420A">
        <w:rPr>
          <w:rFonts w:ascii="仿宋_GB2312" w:eastAsia="仿宋_GB2312" w:hAnsi="宋体" w:hint="eastAsia"/>
          <w:color w:val="000000" w:themeColor="text1"/>
          <w:sz w:val="24"/>
        </w:rPr>
        <w:t>商务标报价最低价</w:t>
      </w:r>
      <w:r w:rsidRPr="00E3420A">
        <w:rPr>
          <w:rFonts w:ascii="仿宋_GB2312" w:eastAsia="仿宋_GB2312" w:hAnsi="宋体" w:cs="Times New Roman" w:hint="eastAsia"/>
          <w:color w:val="000000"/>
          <w:sz w:val="24"/>
        </w:rPr>
        <w:t>作为中标候选投标人或者中标投标人的评标方法。</w:t>
      </w:r>
    </w:p>
    <w:p w:rsidR="0030201C" w:rsidRDefault="0030201C" w:rsidP="0030201C">
      <w:pPr>
        <w:spacing w:line="360" w:lineRule="auto"/>
        <w:ind w:firstLineChars="217" w:firstLine="521"/>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27.1.2评标委员会依照评标方法对每个有效投标文件进行打分</w:t>
      </w:r>
      <w:r w:rsidR="00D67E7C" w:rsidRPr="00E3420A">
        <w:rPr>
          <w:rFonts w:ascii="仿宋_GB2312" w:eastAsia="仿宋_GB2312" w:hAnsi="宋体" w:hint="eastAsia"/>
          <w:color w:val="000000" w:themeColor="text1"/>
          <w:sz w:val="24"/>
        </w:rPr>
        <w:t>或评价</w:t>
      </w:r>
      <w:r w:rsidRPr="00E3420A">
        <w:rPr>
          <w:rFonts w:ascii="仿宋_GB2312" w:eastAsia="仿宋_GB2312" w:hAnsi="宋体" w:cs="Times New Roman" w:hint="eastAsia"/>
          <w:color w:val="000000"/>
          <w:sz w:val="24"/>
        </w:rPr>
        <w:t>。</w:t>
      </w:r>
    </w:p>
    <w:p w:rsidR="00AA1CBC" w:rsidRPr="00F60F72" w:rsidRDefault="00AA1CBC" w:rsidP="003F2A29">
      <w:pPr>
        <w:spacing w:line="360" w:lineRule="auto"/>
        <w:ind w:firstLineChars="217" w:firstLine="523"/>
        <w:rPr>
          <w:rFonts w:ascii="仿宋_GB2312" w:eastAsia="仿宋_GB2312" w:hAnsi="宋体" w:cs="Times New Roman"/>
          <w:b/>
          <w:color w:val="000000" w:themeColor="text1"/>
          <w:sz w:val="24"/>
        </w:rPr>
      </w:pPr>
      <w:r w:rsidRPr="00F60F72">
        <w:rPr>
          <w:rFonts w:ascii="仿宋_GB2312" w:eastAsia="仿宋_GB2312" w:hAnsi="宋体" w:cs="Times New Roman" w:hint="eastAsia"/>
          <w:b/>
          <w:color w:val="000000" w:themeColor="text1"/>
          <w:sz w:val="24"/>
        </w:rPr>
        <w:t>28.开标流程</w:t>
      </w:r>
    </w:p>
    <w:p w:rsidR="00236382" w:rsidRPr="0045654E" w:rsidRDefault="00236382" w:rsidP="00236382">
      <w:pPr>
        <w:spacing w:line="360" w:lineRule="auto"/>
        <w:ind w:firstLineChars="217" w:firstLine="521"/>
        <w:rPr>
          <w:rFonts w:ascii="仿宋_GB2312" w:eastAsia="仿宋_GB2312" w:hAnsi="宋体" w:cs="Times New Roman"/>
          <w:sz w:val="24"/>
        </w:rPr>
      </w:pPr>
      <w:r w:rsidRPr="0045654E">
        <w:rPr>
          <w:rFonts w:ascii="仿宋_GB2312" w:eastAsia="仿宋_GB2312" w:hAnsi="宋体" w:cs="Times New Roman" w:hint="eastAsia"/>
          <w:sz w:val="24"/>
        </w:rPr>
        <w:t>28.1 技术标开标</w:t>
      </w:r>
      <w:r>
        <w:rPr>
          <w:rFonts w:ascii="仿宋_GB2312" w:eastAsia="仿宋_GB2312" w:hAnsi="宋体" w:cs="Times New Roman" w:hint="eastAsia"/>
          <w:sz w:val="24"/>
        </w:rPr>
        <w:t>：</w:t>
      </w:r>
    </w:p>
    <w:p w:rsidR="00236382" w:rsidRPr="0045654E" w:rsidRDefault="00236382" w:rsidP="00236382">
      <w:pPr>
        <w:spacing w:line="360" w:lineRule="auto"/>
        <w:ind w:firstLineChars="217" w:firstLine="521"/>
        <w:rPr>
          <w:rFonts w:ascii="仿宋_GB2312" w:eastAsia="仿宋_GB2312" w:hAnsi="宋体" w:cs="Times New Roman"/>
          <w:sz w:val="24"/>
        </w:rPr>
      </w:pPr>
      <w:r w:rsidRPr="0045654E">
        <w:rPr>
          <w:rFonts w:ascii="仿宋_GB2312" w:eastAsia="仿宋_GB2312" w:hAnsi="宋体" w:cs="Times New Roman" w:hint="eastAsia"/>
          <w:sz w:val="24"/>
        </w:rPr>
        <w:t>28.1.1投标人技术代表进行</w:t>
      </w:r>
      <w:r w:rsidR="00310FAE">
        <w:rPr>
          <w:rFonts w:ascii="仿宋_GB2312" w:eastAsia="仿宋_GB2312" w:hAnsi="宋体" w:cs="Times New Roman" w:hint="eastAsia"/>
          <w:sz w:val="24"/>
        </w:rPr>
        <w:t>逐一</w:t>
      </w:r>
      <w:r w:rsidRPr="0045654E">
        <w:rPr>
          <w:rFonts w:ascii="仿宋_GB2312" w:eastAsia="仿宋_GB2312" w:hAnsi="宋体" w:cs="Times New Roman" w:hint="eastAsia"/>
          <w:sz w:val="24"/>
        </w:rPr>
        <w:t>技术标讲解与答疑。</w:t>
      </w:r>
    </w:p>
    <w:p w:rsidR="00236382" w:rsidRPr="0045654E" w:rsidRDefault="00236382" w:rsidP="00236382">
      <w:pPr>
        <w:spacing w:line="360" w:lineRule="auto"/>
        <w:ind w:firstLineChars="217" w:firstLine="521"/>
        <w:rPr>
          <w:rFonts w:ascii="仿宋_GB2312" w:eastAsia="仿宋_GB2312" w:hAnsi="宋体" w:cs="Times New Roman"/>
          <w:sz w:val="24"/>
        </w:rPr>
      </w:pPr>
      <w:r w:rsidRPr="0045654E">
        <w:rPr>
          <w:rFonts w:ascii="仿宋_GB2312" w:eastAsia="仿宋_GB2312" w:hAnsi="宋体" w:cs="Times New Roman" w:hint="eastAsia"/>
          <w:sz w:val="24"/>
        </w:rPr>
        <w:t>28.1.2 确定入围商务标名单，技术标不符合要求的不得进入商务标，技术标评分分值或结果不带入商务标。</w:t>
      </w:r>
    </w:p>
    <w:p w:rsidR="00236382" w:rsidRPr="0045654E" w:rsidRDefault="00236382" w:rsidP="00236382">
      <w:pPr>
        <w:spacing w:line="360" w:lineRule="auto"/>
        <w:ind w:firstLineChars="217" w:firstLine="521"/>
        <w:rPr>
          <w:rFonts w:ascii="仿宋_GB2312" w:eastAsia="仿宋_GB2312" w:hAnsi="宋体" w:cs="Times New Roman"/>
          <w:sz w:val="24"/>
        </w:rPr>
      </w:pPr>
      <w:r w:rsidRPr="0045654E">
        <w:rPr>
          <w:rFonts w:ascii="仿宋_GB2312" w:eastAsia="仿宋_GB2312" w:hAnsi="宋体" w:cs="Times New Roman" w:hint="eastAsia"/>
          <w:sz w:val="24"/>
        </w:rPr>
        <w:t>28.2 商务标开标</w:t>
      </w:r>
      <w:r>
        <w:rPr>
          <w:rFonts w:ascii="仿宋_GB2312" w:eastAsia="仿宋_GB2312" w:hAnsi="宋体" w:cs="Times New Roman" w:hint="eastAsia"/>
          <w:sz w:val="24"/>
        </w:rPr>
        <w:t>：</w:t>
      </w:r>
    </w:p>
    <w:p w:rsidR="00236382" w:rsidRPr="0045654E" w:rsidRDefault="00236382" w:rsidP="00236382">
      <w:pPr>
        <w:spacing w:line="360" w:lineRule="auto"/>
        <w:ind w:firstLineChars="217" w:firstLine="521"/>
        <w:rPr>
          <w:rFonts w:ascii="仿宋_GB2312" w:eastAsia="仿宋_GB2312" w:hAnsi="宋体" w:cs="Times New Roman"/>
          <w:sz w:val="24"/>
        </w:rPr>
      </w:pPr>
      <w:r w:rsidRPr="0045654E">
        <w:rPr>
          <w:rFonts w:ascii="仿宋_GB2312" w:eastAsia="仿宋_GB2312" w:hAnsi="宋体" w:cs="Times New Roman" w:hint="eastAsia"/>
          <w:sz w:val="24"/>
        </w:rPr>
        <w:t>28.2.1对商务标商务条款公开唱标。</w:t>
      </w:r>
    </w:p>
    <w:p w:rsidR="00236382" w:rsidRDefault="00236382" w:rsidP="00236382">
      <w:pPr>
        <w:spacing w:line="360" w:lineRule="auto"/>
        <w:ind w:firstLineChars="217" w:firstLine="521"/>
        <w:rPr>
          <w:rFonts w:ascii="仿宋_GB2312" w:eastAsia="仿宋_GB2312" w:hAnsi="宋体" w:cs="Times New Roman"/>
          <w:sz w:val="24"/>
        </w:rPr>
      </w:pPr>
      <w:r w:rsidRPr="0045654E">
        <w:rPr>
          <w:rFonts w:ascii="仿宋_GB2312" w:eastAsia="仿宋_GB2312" w:hAnsi="宋体" w:cs="Times New Roman" w:hint="eastAsia"/>
          <w:sz w:val="24"/>
        </w:rPr>
        <w:t>28.2.2 非公开议价</w:t>
      </w:r>
      <w:r>
        <w:rPr>
          <w:rFonts w:ascii="仿宋_GB2312" w:eastAsia="仿宋_GB2312" w:hAnsi="宋体" w:cs="Times New Roman" w:hint="eastAsia"/>
          <w:sz w:val="24"/>
        </w:rPr>
        <w:t>（两轮）；根据进入商务标投标人的数量确定每轮是否需要淘汰投标人</w:t>
      </w:r>
      <w:r w:rsidRPr="0045654E">
        <w:rPr>
          <w:rFonts w:ascii="仿宋_GB2312" w:eastAsia="仿宋_GB2312" w:hAnsi="宋体" w:cs="Times New Roman" w:hint="eastAsia"/>
          <w:sz w:val="24"/>
        </w:rPr>
        <w:t>。</w:t>
      </w:r>
    </w:p>
    <w:p w:rsidR="00236382" w:rsidRPr="0045654E" w:rsidRDefault="00236382" w:rsidP="00236382">
      <w:pPr>
        <w:spacing w:line="360" w:lineRule="auto"/>
        <w:ind w:firstLineChars="217" w:firstLine="521"/>
        <w:rPr>
          <w:rFonts w:ascii="仿宋_GB2312" w:eastAsia="仿宋_GB2312" w:hAnsi="宋体" w:cs="Times New Roman"/>
          <w:sz w:val="24"/>
        </w:rPr>
      </w:pPr>
      <w:r>
        <w:rPr>
          <w:rFonts w:ascii="仿宋_GB2312" w:eastAsia="仿宋_GB2312" w:hAnsi="宋体" w:cs="Times New Roman" w:hint="eastAsia"/>
          <w:sz w:val="24"/>
        </w:rPr>
        <w:t>28.2.3商务标最终投标内容非公开。</w:t>
      </w:r>
    </w:p>
    <w:p w:rsidR="00236382" w:rsidRPr="0045654E" w:rsidRDefault="00236382" w:rsidP="00236382">
      <w:pPr>
        <w:spacing w:line="360" w:lineRule="auto"/>
        <w:ind w:firstLineChars="217" w:firstLine="521"/>
        <w:rPr>
          <w:rFonts w:ascii="仿宋_GB2312" w:eastAsia="仿宋_GB2312" w:hAnsi="宋体" w:cs="Times New Roman"/>
          <w:sz w:val="24"/>
        </w:rPr>
      </w:pPr>
      <w:r w:rsidRPr="0045654E">
        <w:rPr>
          <w:rFonts w:ascii="仿宋_GB2312" w:eastAsia="仿宋_GB2312" w:hAnsi="宋体" w:cs="Times New Roman" w:hint="eastAsia"/>
          <w:sz w:val="24"/>
        </w:rPr>
        <w:t>28.2.</w:t>
      </w:r>
      <w:r>
        <w:rPr>
          <w:rFonts w:ascii="仿宋_GB2312" w:eastAsia="仿宋_GB2312" w:hAnsi="宋体" w:cs="Times New Roman" w:hint="eastAsia"/>
          <w:sz w:val="24"/>
        </w:rPr>
        <w:t>4</w:t>
      </w:r>
      <w:r w:rsidRPr="0045654E">
        <w:rPr>
          <w:rFonts w:ascii="仿宋_GB2312" w:eastAsia="仿宋_GB2312" w:hAnsi="宋体" w:cs="Times New Roman" w:hint="eastAsia"/>
          <w:sz w:val="24"/>
        </w:rPr>
        <w:t xml:space="preserve"> 商务标评标，确定预中标人。</w:t>
      </w:r>
    </w:p>
    <w:p w:rsidR="00236382" w:rsidRDefault="00236382" w:rsidP="00236382">
      <w:pPr>
        <w:spacing w:line="360" w:lineRule="auto"/>
        <w:ind w:firstLineChars="200" w:firstLine="480"/>
        <w:rPr>
          <w:rFonts w:ascii="仿宋_GB2312" w:eastAsia="仿宋_GB2312" w:hAnsi="宋体" w:cs="Times New Roman"/>
          <w:sz w:val="24"/>
        </w:rPr>
      </w:pPr>
      <w:r w:rsidRPr="0045654E">
        <w:rPr>
          <w:rFonts w:ascii="仿宋_GB2312" w:eastAsia="仿宋_GB2312" w:hAnsi="宋体" w:cs="Times New Roman" w:hint="eastAsia"/>
          <w:sz w:val="24"/>
        </w:rPr>
        <w:t>28.2.</w:t>
      </w:r>
      <w:r>
        <w:rPr>
          <w:rFonts w:ascii="仿宋_GB2312" w:eastAsia="仿宋_GB2312" w:hAnsi="宋体" w:cs="Times New Roman" w:hint="eastAsia"/>
          <w:sz w:val="24"/>
        </w:rPr>
        <w:t>5</w:t>
      </w:r>
      <w:r w:rsidRPr="0045654E">
        <w:rPr>
          <w:rFonts w:ascii="仿宋_GB2312" w:eastAsia="仿宋_GB2312" w:hAnsi="宋体" w:cs="Times New Roman" w:hint="eastAsia"/>
          <w:sz w:val="24"/>
        </w:rPr>
        <w:t xml:space="preserve"> 根据商务标投标结果，招标人有权对商务标开标过程进行变更及调整。</w:t>
      </w:r>
    </w:p>
    <w:p w:rsidR="0030201C" w:rsidRPr="00E3420A" w:rsidRDefault="0030201C" w:rsidP="003F2A29">
      <w:pPr>
        <w:spacing w:line="360" w:lineRule="auto"/>
        <w:ind w:firstLineChars="200" w:firstLine="482"/>
        <w:rPr>
          <w:rFonts w:ascii="仿宋_GB2312" w:eastAsia="仿宋_GB2312" w:hAnsi="宋体" w:cs="Times New Roman"/>
          <w:b/>
          <w:color w:val="000000"/>
          <w:sz w:val="24"/>
        </w:rPr>
      </w:pPr>
      <w:r w:rsidRPr="00E3420A">
        <w:rPr>
          <w:rFonts w:ascii="仿宋_GB2312" w:eastAsia="仿宋_GB2312" w:hAnsi="宋体" w:cs="Times New Roman" w:hint="eastAsia"/>
          <w:b/>
          <w:color w:val="000000"/>
          <w:sz w:val="24"/>
        </w:rPr>
        <w:t>2</w:t>
      </w:r>
      <w:r w:rsidR="00F60F72">
        <w:rPr>
          <w:rFonts w:ascii="仿宋_GB2312" w:eastAsia="仿宋_GB2312" w:hAnsi="宋体" w:cs="Times New Roman" w:hint="eastAsia"/>
          <w:b/>
          <w:color w:val="000000"/>
          <w:sz w:val="24"/>
        </w:rPr>
        <w:t>9</w:t>
      </w:r>
      <w:r w:rsidRPr="00E3420A">
        <w:rPr>
          <w:rFonts w:ascii="仿宋_GB2312" w:eastAsia="仿宋_GB2312" w:hAnsi="宋体" w:cs="Times New Roman" w:hint="eastAsia"/>
          <w:b/>
          <w:color w:val="000000"/>
          <w:sz w:val="24"/>
        </w:rPr>
        <w:t>.推荐中标候选投标人名单</w:t>
      </w:r>
    </w:p>
    <w:p w:rsidR="00A258E0" w:rsidRPr="00A258E0" w:rsidRDefault="0030201C" w:rsidP="00A258E0">
      <w:pPr>
        <w:spacing w:line="360" w:lineRule="auto"/>
        <w:ind w:firstLineChars="217" w:firstLine="521"/>
        <w:rPr>
          <w:rFonts w:ascii="仿宋_GB2312" w:eastAsia="仿宋_GB2312" w:hAnsi="宋体"/>
          <w:color w:val="000000" w:themeColor="text1"/>
          <w:sz w:val="24"/>
        </w:rPr>
      </w:pPr>
      <w:r w:rsidRPr="00A258E0">
        <w:rPr>
          <w:rFonts w:ascii="仿宋_GB2312" w:eastAsia="仿宋_GB2312" w:hAnsi="宋体" w:cs="Times New Roman" w:hint="eastAsia"/>
          <w:color w:val="000000"/>
          <w:sz w:val="24"/>
        </w:rPr>
        <w:t>2</w:t>
      </w:r>
      <w:r w:rsidR="00F60F72">
        <w:rPr>
          <w:rFonts w:ascii="仿宋_GB2312" w:eastAsia="仿宋_GB2312" w:hAnsi="宋体" w:cs="Times New Roman" w:hint="eastAsia"/>
          <w:color w:val="000000"/>
          <w:sz w:val="24"/>
        </w:rPr>
        <w:t>9</w:t>
      </w:r>
      <w:r w:rsidRPr="00A258E0">
        <w:rPr>
          <w:rFonts w:ascii="仿宋_GB2312" w:eastAsia="仿宋_GB2312" w:hAnsi="宋体" w:cs="Times New Roman" w:hint="eastAsia"/>
          <w:color w:val="000000"/>
          <w:sz w:val="24"/>
        </w:rPr>
        <w:t>.1采用</w:t>
      </w:r>
      <w:r w:rsidR="00D67E7C" w:rsidRPr="00A258E0">
        <w:rPr>
          <w:rFonts w:ascii="仿宋_GB2312" w:eastAsia="仿宋_GB2312" w:hAnsi="宋体" w:hint="eastAsia"/>
          <w:color w:val="000000" w:themeColor="text1"/>
          <w:sz w:val="24"/>
        </w:rPr>
        <w:t>技术标+商务标</w:t>
      </w:r>
      <w:r w:rsidR="00E00252">
        <w:rPr>
          <w:rFonts w:ascii="仿宋_GB2312" w:eastAsia="仿宋_GB2312" w:hAnsi="宋体" w:cs="Times New Roman" w:hint="eastAsia"/>
          <w:color w:val="000000"/>
          <w:sz w:val="24"/>
        </w:rPr>
        <w:t>评标法</w:t>
      </w:r>
      <w:r w:rsidR="00D67E7C" w:rsidRPr="00A258E0">
        <w:rPr>
          <w:rFonts w:ascii="仿宋_GB2312" w:eastAsia="仿宋_GB2312" w:hAnsi="宋体" w:hint="eastAsia"/>
          <w:color w:val="000000" w:themeColor="text1"/>
          <w:sz w:val="24"/>
        </w:rPr>
        <w:t>。</w:t>
      </w:r>
    </w:p>
    <w:p w:rsidR="00A258E0" w:rsidRPr="00A258E0" w:rsidRDefault="00A258E0" w:rsidP="00A258E0">
      <w:pPr>
        <w:pStyle w:val="reader-word-layer"/>
        <w:shd w:val="clear" w:color="auto" w:fill="FFFFFF"/>
        <w:spacing w:before="0" w:beforeAutospacing="0" w:after="0" w:afterAutospacing="0" w:line="360" w:lineRule="auto"/>
        <w:ind w:firstLineChars="194" w:firstLine="501"/>
        <w:rPr>
          <w:rFonts w:ascii="仿宋_GB2312" w:eastAsia="仿宋_GB2312"/>
          <w:bCs/>
          <w:color w:val="000000"/>
          <w:spacing w:val="9"/>
        </w:rPr>
      </w:pPr>
      <w:r w:rsidRPr="00A258E0">
        <w:rPr>
          <w:rFonts w:ascii="仿宋_GB2312" w:eastAsia="仿宋_GB2312" w:hint="eastAsia"/>
          <w:bCs/>
          <w:color w:val="000000"/>
          <w:spacing w:val="9"/>
        </w:rPr>
        <w:t>2</w:t>
      </w:r>
      <w:r w:rsidR="00F60F72">
        <w:rPr>
          <w:rFonts w:ascii="仿宋_GB2312" w:eastAsia="仿宋_GB2312" w:hint="eastAsia"/>
          <w:bCs/>
          <w:color w:val="000000"/>
          <w:spacing w:val="9"/>
        </w:rPr>
        <w:t>9</w:t>
      </w:r>
      <w:r w:rsidRPr="00A258E0">
        <w:rPr>
          <w:rFonts w:ascii="仿宋_GB2312" w:eastAsia="仿宋_GB2312" w:hint="eastAsia"/>
          <w:bCs/>
          <w:color w:val="000000"/>
          <w:spacing w:val="9"/>
        </w:rPr>
        <w:t>.2开标价最低的投标人有不中标的可能。</w:t>
      </w:r>
      <w:r w:rsidRPr="00A258E0">
        <w:rPr>
          <w:rFonts w:ascii="仿宋_GB2312" w:eastAsia="仿宋_GB2312" w:hint="eastAsia"/>
          <w:bCs/>
          <w:color w:val="000000"/>
          <w:spacing w:val="10"/>
        </w:rPr>
        <w:t>对未中标的原因，</w:t>
      </w:r>
      <w:r w:rsidRPr="00A258E0">
        <w:rPr>
          <w:rFonts w:ascii="仿宋_GB2312" w:eastAsia="仿宋_GB2312" w:hint="eastAsia"/>
          <w:bCs/>
          <w:color w:val="000000"/>
          <w:spacing w:val="7"/>
        </w:rPr>
        <w:t>招标人不予解释。</w:t>
      </w:r>
    </w:p>
    <w:p w:rsidR="0030201C" w:rsidRPr="00A258E0" w:rsidRDefault="0030201C" w:rsidP="00A258E0">
      <w:pPr>
        <w:spacing w:line="360" w:lineRule="auto"/>
        <w:ind w:firstLineChars="200" w:firstLine="480"/>
        <w:rPr>
          <w:rFonts w:ascii="仿宋_GB2312" w:eastAsia="仿宋_GB2312" w:hAnsi="宋体" w:cs="Times New Roman"/>
          <w:color w:val="000000"/>
          <w:sz w:val="24"/>
        </w:rPr>
      </w:pPr>
      <w:r w:rsidRPr="00A258E0">
        <w:rPr>
          <w:rFonts w:ascii="仿宋_GB2312" w:eastAsia="仿宋_GB2312" w:hAnsi="宋体" w:cs="Times New Roman" w:hint="eastAsia"/>
          <w:color w:val="000000"/>
          <w:sz w:val="24"/>
        </w:rPr>
        <w:t>2</w:t>
      </w:r>
      <w:r w:rsidR="00F60F72">
        <w:rPr>
          <w:rFonts w:ascii="仿宋_GB2312" w:eastAsia="仿宋_GB2312" w:hAnsi="宋体" w:cs="Times New Roman" w:hint="eastAsia"/>
          <w:color w:val="000000"/>
          <w:sz w:val="24"/>
        </w:rPr>
        <w:t>9</w:t>
      </w:r>
      <w:r w:rsidRPr="00A258E0">
        <w:rPr>
          <w:rFonts w:ascii="仿宋_GB2312" w:eastAsia="仿宋_GB2312" w:hAnsi="宋体" w:cs="Times New Roman" w:hint="eastAsia"/>
          <w:color w:val="000000"/>
          <w:sz w:val="24"/>
        </w:rPr>
        <w:t>.</w:t>
      </w:r>
      <w:r w:rsidR="00A258E0" w:rsidRPr="00A258E0">
        <w:rPr>
          <w:rFonts w:ascii="仿宋_GB2312" w:eastAsia="仿宋_GB2312" w:hAnsi="宋体" w:cs="Times New Roman" w:hint="eastAsia"/>
          <w:color w:val="000000"/>
          <w:sz w:val="24"/>
        </w:rPr>
        <w:t>3</w:t>
      </w:r>
      <w:r w:rsidRPr="00A258E0">
        <w:rPr>
          <w:rFonts w:ascii="仿宋_GB2312" w:eastAsia="仿宋_GB2312" w:hAnsi="宋体" w:cs="Times New Roman" w:hint="eastAsia"/>
          <w:color w:val="000000"/>
          <w:sz w:val="24"/>
        </w:rPr>
        <w:t>评标中遇到的其它问题，由评标委员会集体研究处理。</w:t>
      </w:r>
    </w:p>
    <w:p w:rsidR="0030201C" w:rsidRPr="00E3420A" w:rsidRDefault="00F60F72" w:rsidP="003F2A29">
      <w:pPr>
        <w:spacing w:line="360" w:lineRule="auto"/>
        <w:ind w:firstLineChars="217" w:firstLine="523"/>
        <w:rPr>
          <w:rFonts w:ascii="仿宋_GB2312" w:eastAsia="仿宋_GB2312" w:hAnsi="宋体" w:cs="Times New Roman"/>
          <w:b/>
          <w:color w:val="000000"/>
          <w:sz w:val="24"/>
        </w:rPr>
      </w:pPr>
      <w:r>
        <w:rPr>
          <w:rFonts w:ascii="仿宋_GB2312" w:eastAsia="仿宋_GB2312" w:hAnsi="宋体" w:cs="Times New Roman" w:hint="eastAsia"/>
          <w:b/>
          <w:color w:val="000000"/>
          <w:sz w:val="24"/>
        </w:rPr>
        <w:t>30</w:t>
      </w:r>
      <w:r w:rsidR="0030201C" w:rsidRPr="00E3420A">
        <w:rPr>
          <w:rFonts w:ascii="仿宋_GB2312" w:eastAsia="仿宋_GB2312" w:hAnsi="宋体" w:cs="Times New Roman" w:hint="eastAsia"/>
          <w:b/>
          <w:color w:val="000000"/>
          <w:sz w:val="24"/>
        </w:rPr>
        <w:t>.中标投标人的确定</w:t>
      </w:r>
    </w:p>
    <w:p w:rsidR="0030201C" w:rsidRPr="00E3420A" w:rsidRDefault="00F97893" w:rsidP="0030201C">
      <w:pPr>
        <w:spacing w:line="360" w:lineRule="auto"/>
        <w:ind w:firstLineChars="217" w:firstLine="521"/>
        <w:rPr>
          <w:rFonts w:ascii="仿宋_GB2312" w:eastAsia="仿宋_GB2312" w:hAnsi="宋体" w:cs="Times New Roman"/>
          <w:color w:val="000000"/>
          <w:sz w:val="24"/>
        </w:rPr>
      </w:pPr>
      <w:r>
        <w:rPr>
          <w:rFonts w:ascii="仿宋_GB2312" w:eastAsia="仿宋_GB2312" w:hAnsi="宋体" w:cs="Times New Roman" w:hint="eastAsia"/>
          <w:color w:val="000000"/>
          <w:sz w:val="24"/>
        </w:rPr>
        <w:t>30</w:t>
      </w:r>
      <w:r w:rsidR="0030201C" w:rsidRPr="00E3420A">
        <w:rPr>
          <w:rFonts w:ascii="仿宋_GB2312" w:eastAsia="仿宋_GB2312" w:hAnsi="宋体" w:cs="Times New Roman" w:hint="eastAsia"/>
          <w:color w:val="000000"/>
          <w:sz w:val="24"/>
        </w:rPr>
        <w:t>.1评标委员会根据全体评标委员会成员签字的原始评标记录和评标结果编写评标报告，</w:t>
      </w:r>
      <w:r w:rsidR="0030201C" w:rsidRPr="00E3420A">
        <w:rPr>
          <w:rFonts w:ascii="仿宋_GB2312" w:eastAsia="仿宋_GB2312" w:hAnsi="宋体" w:cs="Times New Roman" w:hint="eastAsia"/>
          <w:color w:val="000000"/>
          <w:sz w:val="24"/>
        </w:rPr>
        <w:lastRenderedPageBreak/>
        <w:t>并向采购部门提交书面评标报告。</w:t>
      </w:r>
    </w:p>
    <w:p w:rsidR="0030201C" w:rsidRPr="00E3420A" w:rsidRDefault="00F97893" w:rsidP="0030201C">
      <w:pPr>
        <w:spacing w:line="360" w:lineRule="auto"/>
        <w:ind w:firstLineChars="217" w:firstLine="521"/>
        <w:rPr>
          <w:rFonts w:ascii="仿宋_GB2312" w:eastAsia="仿宋_GB2312" w:hAnsi="宋体" w:cs="Times New Roman"/>
          <w:color w:val="000000"/>
          <w:sz w:val="24"/>
        </w:rPr>
      </w:pPr>
      <w:r>
        <w:rPr>
          <w:rFonts w:ascii="仿宋_GB2312" w:eastAsia="仿宋_GB2312" w:hAnsi="宋体" w:cs="Times New Roman" w:hint="eastAsia"/>
          <w:color w:val="000000"/>
          <w:sz w:val="24"/>
        </w:rPr>
        <w:t>30</w:t>
      </w:r>
      <w:r w:rsidR="0030201C" w:rsidRPr="00E3420A">
        <w:rPr>
          <w:rFonts w:ascii="仿宋_GB2312" w:eastAsia="仿宋_GB2312" w:hAnsi="宋体" w:cs="Times New Roman" w:hint="eastAsia"/>
          <w:color w:val="000000"/>
          <w:sz w:val="24"/>
        </w:rPr>
        <w:t>.2采购部门按照评标报告中推荐的中标候选投标人的顺序依法确定中标投标人；也可以事先授权评标委员会直接确定中标投标人。</w:t>
      </w:r>
    </w:p>
    <w:p w:rsidR="0030201C" w:rsidRPr="00E3420A" w:rsidRDefault="0030201C" w:rsidP="003F2A29">
      <w:pPr>
        <w:spacing w:line="360" w:lineRule="auto"/>
        <w:ind w:firstLineChars="217" w:firstLine="523"/>
        <w:rPr>
          <w:rFonts w:ascii="仿宋_GB2312" w:eastAsia="仿宋_GB2312" w:hAnsi="宋体" w:cs="Times New Roman"/>
          <w:b/>
          <w:color w:val="000000"/>
          <w:sz w:val="24"/>
        </w:rPr>
      </w:pPr>
      <w:r w:rsidRPr="00E3420A">
        <w:rPr>
          <w:rFonts w:ascii="仿宋_GB2312" w:eastAsia="仿宋_GB2312" w:hAnsi="宋体" w:cs="Times New Roman" w:hint="eastAsia"/>
          <w:b/>
          <w:color w:val="000000"/>
          <w:sz w:val="24"/>
        </w:rPr>
        <w:t>3</w:t>
      </w:r>
      <w:r w:rsidR="00F97893">
        <w:rPr>
          <w:rFonts w:ascii="仿宋_GB2312" w:eastAsia="仿宋_GB2312" w:hAnsi="宋体" w:cs="Times New Roman" w:hint="eastAsia"/>
          <w:b/>
          <w:color w:val="000000"/>
          <w:sz w:val="24"/>
        </w:rPr>
        <w:t>1</w:t>
      </w:r>
      <w:r w:rsidRPr="00E3420A">
        <w:rPr>
          <w:rFonts w:ascii="仿宋_GB2312" w:eastAsia="仿宋_GB2312" w:hAnsi="宋体" w:cs="Times New Roman" w:hint="eastAsia"/>
          <w:b/>
          <w:color w:val="000000"/>
          <w:sz w:val="24"/>
        </w:rPr>
        <w:t>.评标过程的保密性</w:t>
      </w:r>
    </w:p>
    <w:p w:rsidR="0030201C" w:rsidRPr="00E3420A" w:rsidRDefault="0030201C" w:rsidP="0030201C">
      <w:pPr>
        <w:spacing w:line="360" w:lineRule="auto"/>
        <w:ind w:firstLineChars="217" w:firstLine="521"/>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3</w:t>
      </w:r>
      <w:r w:rsidR="00F97893">
        <w:rPr>
          <w:rFonts w:ascii="仿宋_GB2312" w:eastAsia="仿宋_GB2312" w:hAnsi="宋体" w:cs="Times New Roman" w:hint="eastAsia"/>
          <w:color w:val="000000"/>
          <w:sz w:val="24"/>
        </w:rPr>
        <w:t>1</w:t>
      </w:r>
      <w:r w:rsidRPr="00E3420A">
        <w:rPr>
          <w:rFonts w:ascii="仿宋_GB2312" w:eastAsia="仿宋_GB2312" w:hAnsi="宋体" w:cs="Times New Roman" w:hint="eastAsia"/>
          <w:color w:val="000000"/>
          <w:sz w:val="24"/>
        </w:rPr>
        <w:t>.1公开开标之后，直至向中标投标人授予合同时止，凡与审查、澄清、评价和比较有关的资料及授标意见等，均不得向投标人及与评标无关的其它人透露。</w:t>
      </w:r>
    </w:p>
    <w:p w:rsidR="00A258E0" w:rsidRPr="00F97893" w:rsidRDefault="0030201C" w:rsidP="00F97893">
      <w:pPr>
        <w:spacing w:line="360" w:lineRule="auto"/>
        <w:ind w:firstLineChars="217" w:firstLine="521"/>
        <w:rPr>
          <w:rFonts w:ascii="仿宋_GB2312" w:eastAsia="仿宋_GB2312" w:hAnsi="宋体"/>
          <w:color w:val="000000" w:themeColor="text1"/>
          <w:sz w:val="24"/>
        </w:rPr>
      </w:pPr>
      <w:r w:rsidRPr="00E3420A">
        <w:rPr>
          <w:rFonts w:ascii="仿宋_GB2312" w:eastAsia="仿宋_GB2312" w:hAnsi="宋体" w:cs="Times New Roman" w:hint="eastAsia"/>
          <w:color w:val="000000"/>
          <w:sz w:val="24"/>
        </w:rPr>
        <w:t>3</w:t>
      </w:r>
      <w:r w:rsidR="00F97893">
        <w:rPr>
          <w:rFonts w:ascii="仿宋_GB2312" w:eastAsia="仿宋_GB2312" w:hAnsi="宋体" w:cs="Times New Roman" w:hint="eastAsia"/>
          <w:color w:val="000000"/>
          <w:sz w:val="24"/>
        </w:rPr>
        <w:t>1</w:t>
      </w:r>
      <w:r w:rsidRPr="00E3420A">
        <w:rPr>
          <w:rFonts w:ascii="仿宋_GB2312" w:eastAsia="仿宋_GB2312" w:hAnsi="宋体" w:cs="Times New Roman" w:hint="eastAsia"/>
          <w:color w:val="000000"/>
          <w:sz w:val="24"/>
        </w:rPr>
        <w:t xml:space="preserve">.2在评标过程中，投标人试图在投标文件审查、澄清、评价和比较及授予采购合同方面向评标委员会、采购单位施加影响的任何行为，将导致其投标作为无效投标处理，并由其承担相应的法律责任。 </w:t>
      </w:r>
    </w:p>
    <w:p w:rsidR="0030201C" w:rsidRPr="00E3420A" w:rsidRDefault="0030201C" w:rsidP="003334B0">
      <w:pPr>
        <w:spacing w:beforeLines="100" w:afterLines="100"/>
        <w:jc w:val="center"/>
        <w:rPr>
          <w:rFonts w:ascii="楷体_GB2312" w:eastAsia="楷体_GB2312" w:hAnsi="宋体" w:cs="Times New Roman"/>
          <w:b/>
          <w:color w:val="000000"/>
          <w:sz w:val="32"/>
          <w:szCs w:val="32"/>
        </w:rPr>
      </w:pPr>
      <w:r w:rsidRPr="00E3420A">
        <w:rPr>
          <w:rFonts w:ascii="楷体_GB2312" w:eastAsia="楷体_GB2312" w:hAnsi="宋体" w:cs="Times New Roman" w:hint="eastAsia"/>
          <w:b/>
          <w:color w:val="000000"/>
          <w:sz w:val="32"/>
          <w:szCs w:val="32"/>
        </w:rPr>
        <w:t>六、采购合同授予</w:t>
      </w:r>
    </w:p>
    <w:p w:rsidR="0030201C" w:rsidRPr="00E3420A" w:rsidRDefault="0030201C" w:rsidP="003F2A29">
      <w:pPr>
        <w:spacing w:line="360" w:lineRule="auto"/>
        <w:ind w:firstLineChars="217" w:firstLine="523"/>
        <w:rPr>
          <w:rFonts w:ascii="仿宋_GB2312" w:eastAsia="仿宋_GB2312" w:hAnsi="宋体" w:cs="Times New Roman"/>
          <w:b/>
          <w:color w:val="000000"/>
          <w:sz w:val="24"/>
        </w:rPr>
      </w:pPr>
      <w:r w:rsidRPr="00E3420A">
        <w:rPr>
          <w:rFonts w:ascii="仿宋_GB2312" w:eastAsia="仿宋_GB2312" w:hAnsi="宋体" w:cs="Times New Roman" w:hint="eastAsia"/>
          <w:b/>
          <w:color w:val="000000"/>
          <w:sz w:val="24"/>
        </w:rPr>
        <w:t>3</w:t>
      </w:r>
      <w:r w:rsidR="00F97893">
        <w:rPr>
          <w:rFonts w:ascii="仿宋_GB2312" w:eastAsia="仿宋_GB2312" w:hAnsi="宋体" w:cs="Times New Roman" w:hint="eastAsia"/>
          <w:b/>
          <w:color w:val="000000"/>
          <w:sz w:val="24"/>
        </w:rPr>
        <w:t>2</w:t>
      </w:r>
      <w:r w:rsidRPr="00E3420A">
        <w:rPr>
          <w:rFonts w:ascii="仿宋_GB2312" w:eastAsia="仿宋_GB2312" w:hAnsi="宋体" w:cs="Times New Roman" w:hint="eastAsia"/>
          <w:b/>
          <w:color w:val="000000"/>
          <w:sz w:val="24"/>
        </w:rPr>
        <w:t>.采购合同授予标准</w:t>
      </w:r>
    </w:p>
    <w:p w:rsidR="0030201C" w:rsidRPr="00E3420A" w:rsidRDefault="0030201C" w:rsidP="0030201C">
      <w:pPr>
        <w:adjustRightInd w:val="0"/>
        <w:spacing w:line="360" w:lineRule="auto"/>
        <w:ind w:firstLineChars="218" w:firstLine="523"/>
        <w:textAlignment w:val="baseline"/>
        <w:rPr>
          <w:rFonts w:ascii="仿宋_GB2312" w:eastAsia="仿宋_GB2312" w:hAnsi="宋体" w:cs="Times New Roman"/>
          <w:b/>
          <w:color w:val="000000"/>
          <w:sz w:val="24"/>
        </w:rPr>
      </w:pPr>
      <w:r w:rsidRPr="00E3420A">
        <w:rPr>
          <w:rFonts w:ascii="仿宋_GB2312" w:eastAsia="仿宋_GB2312" w:hAnsi="宋体" w:cs="Times New Roman" w:hint="eastAsia"/>
          <w:color w:val="000000"/>
          <w:sz w:val="24"/>
        </w:rPr>
        <w:t>除投标人须知第33条规定的情况外，采购单位根据评标委员会提交的评标结果，将采购合同授予被确定为实质上响应招标文件的要求并有良好的采购合同履行能力和售后服务承诺的中标投标人。</w:t>
      </w:r>
    </w:p>
    <w:p w:rsidR="0030201C" w:rsidRPr="00E3420A" w:rsidRDefault="0030201C" w:rsidP="003F2A29">
      <w:pPr>
        <w:tabs>
          <w:tab w:val="left" w:pos="3675"/>
        </w:tabs>
        <w:spacing w:line="360" w:lineRule="auto"/>
        <w:ind w:firstLineChars="217" w:firstLine="523"/>
        <w:rPr>
          <w:rFonts w:ascii="仿宋_GB2312" w:eastAsia="仿宋_GB2312" w:hAnsi="宋体" w:cs="Times New Roman"/>
          <w:b/>
          <w:color w:val="000000"/>
          <w:sz w:val="24"/>
        </w:rPr>
      </w:pPr>
      <w:r w:rsidRPr="00E3420A">
        <w:rPr>
          <w:rFonts w:ascii="仿宋_GB2312" w:eastAsia="仿宋_GB2312" w:hAnsi="宋体" w:cs="Times New Roman" w:hint="eastAsia"/>
          <w:b/>
          <w:color w:val="000000"/>
          <w:sz w:val="24"/>
        </w:rPr>
        <w:t>3</w:t>
      </w:r>
      <w:r w:rsidR="00F97893">
        <w:rPr>
          <w:rFonts w:ascii="仿宋_GB2312" w:eastAsia="仿宋_GB2312" w:hAnsi="宋体" w:cs="Times New Roman" w:hint="eastAsia"/>
          <w:b/>
          <w:color w:val="000000"/>
          <w:sz w:val="24"/>
        </w:rPr>
        <w:t>3</w:t>
      </w:r>
      <w:r w:rsidRPr="00E3420A">
        <w:rPr>
          <w:rFonts w:ascii="仿宋_GB2312" w:eastAsia="仿宋_GB2312" w:hAnsi="宋体" w:cs="Times New Roman" w:hint="eastAsia"/>
          <w:b/>
          <w:color w:val="000000"/>
          <w:sz w:val="24"/>
        </w:rPr>
        <w:t>.资格后审</w:t>
      </w:r>
    </w:p>
    <w:p w:rsidR="0030201C" w:rsidRPr="00E3420A" w:rsidRDefault="0030201C" w:rsidP="0030201C">
      <w:pPr>
        <w:spacing w:line="360" w:lineRule="auto"/>
        <w:ind w:firstLineChars="217" w:firstLine="521"/>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3</w:t>
      </w:r>
      <w:r w:rsidR="00F97893">
        <w:rPr>
          <w:rFonts w:ascii="仿宋_GB2312" w:eastAsia="仿宋_GB2312" w:hAnsi="宋体" w:cs="Times New Roman" w:hint="eastAsia"/>
          <w:color w:val="000000"/>
          <w:sz w:val="24"/>
        </w:rPr>
        <w:t>3</w:t>
      </w:r>
      <w:r w:rsidRPr="00E3420A">
        <w:rPr>
          <w:rFonts w:ascii="仿宋_GB2312" w:eastAsia="仿宋_GB2312" w:hAnsi="宋体" w:cs="Times New Roman" w:hint="eastAsia"/>
          <w:color w:val="000000"/>
          <w:sz w:val="24"/>
        </w:rPr>
        <w:t>.1采购单位有权通过资格后审采取寻求外部证据的方式对投标人履行采购合同的能力（即投标人的财务和技术状况、资格、信誉等）以及其它有必要了解的方面做进一步的审查。</w:t>
      </w:r>
    </w:p>
    <w:p w:rsidR="0030201C" w:rsidRPr="00E3420A" w:rsidRDefault="0030201C" w:rsidP="0030201C">
      <w:pPr>
        <w:spacing w:line="360" w:lineRule="auto"/>
        <w:ind w:firstLineChars="217" w:firstLine="521"/>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3</w:t>
      </w:r>
      <w:r w:rsidR="00F97893">
        <w:rPr>
          <w:rFonts w:ascii="仿宋_GB2312" w:eastAsia="仿宋_GB2312" w:hAnsi="宋体" w:cs="Times New Roman" w:hint="eastAsia"/>
          <w:color w:val="000000"/>
          <w:sz w:val="24"/>
        </w:rPr>
        <w:t>3</w:t>
      </w:r>
      <w:r w:rsidRPr="00E3420A">
        <w:rPr>
          <w:rFonts w:ascii="仿宋_GB2312" w:eastAsia="仿宋_GB2312" w:hAnsi="宋体" w:cs="Times New Roman" w:hint="eastAsia"/>
          <w:color w:val="000000"/>
          <w:sz w:val="24"/>
        </w:rPr>
        <w:t>.2审查将采取实地考察、抽样检验、审查投标文件原件（如资格、资信证明文件原件，经营业绩合同原件等）以及采购单位认为必要的其它方式和内容。</w:t>
      </w:r>
    </w:p>
    <w:p w:rsidR="0030201C" w:rsidRPr="00E3420A" w:rsidRDefault="0030201C" w:rsidP="0030201C">
      <w:pPr>
        <w:spacing w:line="360" w:lineRule="auto"/>
        <w:ind w:firstLineChars="217" w:firstLine="521"/>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3</w:t>
      </w:r>
      <w:r w:rsidR="00F97893">
        <w:rPr>
          <w:rFonts w:ascii="仿宋_GB2312" w:eastAsia="仿宋_GB2312" w:hAnsi="宋体" w:cs="Times New Roman" w:hint="eastAsia"/>
          <w:color w:val="000000"/>
          <w:sz w:val="24"/>
        </w:rPr>
        <w:t>3</w:t>
      </w:r>
      <w:r w:rsidRPr="00E3420A">
        <w:rPr>
          <w:rFonts w:ascii="仿宋_GB2312" w:eastAsia="仿宋_GB2312" w:hAnsi="宋体" w:cs="Times New Roman" w:hint="eastAsia"/>
          <w:color w:val="000000"/>
          <w:sz w:val="24"/>
        </w:rPr>
        <w:t>.3采购单位将按候选中标投标人的排序进行资格后审。如果排序最先的候选中标投标人通过审查，则确定其为中标投标人；如果没有通过审查，将按排序依次对其它候选中标投标人能否满意地履行合同义务作相同的审查。</w:t>
      </w:r>
    </w:p>
    <w:p w:rsidR="0030201C" w:rsidRPr="00E3420A" w:rsidRDefault="0030201C" w:rsidP="003F2A29">
      <w:pPr>
        <w:spacing w:line="360" w:lineRule="auto"/>
        <w:ind w:firstLineChars="199" w:firstLine="479"/>
        <w:rPr>
          <w:rFonts w:ascii="仿宋_GB2312" w:eastAsia="仿宋_GB2312" w:hAnsi="宋体" w:cs="Times New Roman"/>
          <w:b/>
          <w:color w:val="000000"/>
          <w:sz w:val="24"/>
        </w:rPr>
      </w:pPr>
      <w:r w:rsidRPr="00E3420A">
        <w:rPr>
          <w:rFonts w:ascii="仿宋_GB2312" w:eastAsia="仿宋_GB2312" w:hAnsi="宋体" w:cs="Times New Roman" w:hint="eastAsia"/>
          <w:b/>
          <w:color w:val="000000"/>
          <w:sz w:val="24"/>
        </w:rPr>
        <w:t>3</w:t>
      </w:r>
      <w:r w:rsidR="00F97893">
        <w:rPr>
          <w:rFonts w:ascii="仿宋_GB2312" w:eastAsia="仿宋_GB2312" w:hAnsi="宋体" w:cs="Times New Roman" w:hint="eastAsia"/>
          <w:b/>
          <w:color w:val="000000"/>
          <w:sz w:val="24"/>
        </w:rPr>
        <w:t>4</w:t>
      </w:r>
      <w:r w:rsidRPr="00E3420A">
        <w:rPr>
          <w:rFonts w:ascii="仿宋_GB2312" w:eastAsia="仿宋_GB2312" w:hAnsi="宋体" w:cs="Times New Roman" w:hint="eastAsia"/>
          <w:b/>
          <w:color w:val="000000"/>
          <w:sz w:val="24"/>
        </w:rPr>
        <w:t>.采购单位宣布废标的权利</w:t>
      </w:r>
    </w:p>
    <w:p w:rsidR="0030201C" w:rsidRPr="00E3420A" w:rsidRDefault="0030201C" w:rsidP="0030201C">
      <w:pPr>
        <w:pStyle w:val="1"/>
        <w:numPr>
          <w:ilvl w:val="0"/>
          <w:numId w:val="0"/>
        </w:numPr>
        <w:spacing w:line="360" w:lineRule="auto"/>
        <w:ind w:firstLineChars="196" w:firstLine="470"/>
        <w:rPr>
          <w:rFonts w:ascii="仿宋_GB2312" w:eastAsia="仿宋_GB2312"/>
          <w:color w:val="000000"/>
          <w:sz w:val="24"/>
          <w:szCs w:val="24"/>
        </w:rPr>
      </w:pPr>
      <w:r w:rsidRPr="00E3420A">
        <w:rPr>
          <w:rFonts w:ascii="仿宋_GB2312" w:eastAsia="仿宋_GB2312" w:hint="eastAsia"/>
          <w:color w:val="000000"/>
          <w:sz w:val="24"/>
          <w:szCs w:val="24"/>
        </w:rPr>
        <w:t>3</w:t>
      </w:r>
      <w:r w:rsidR="00F97893">
        <w:rPr>
          <w:rFonts w:ascii="仿宋_GB2312" w:eastAsia="仿宋_GB2312" w:hint="eastAsia"/>
          <w:color w:val="000000"/>
          <w:sz w:val="24"/>
          <w:szCs w:val="24"/>
        </w:rPr>
        <w:t>4</w:t>
      </w:r>
      <w:r w:rsidRPr="00E3420A">
        <w:rPr>
          <w:rFonts w:ascii="仿宋_GB2312" w:eastAsia="仿宋_GB2312" w:hint="eastAsia"/>
          <w:color w:val="000000"/>
          <w:sz w:val="24"/>
          <w:szCs w:val="24"/>
        </w:rPr>
        <w:t>.1出现下列情况之一时，采购单位有权宣布废标，并将理由通知所有投标人：</w:t>
      </w:r>
    </w:p>
    <w:p w:rsidR="0030201C" w:rsidRPr="00E3420A" w:rsidRDefault="0030201C" w:rsidP="0030201C">
      <w:pPr>
        <w:pStyle w:val="1"/>
        <w:numPr>
          <w:ilvl w:val="0"/>
          <w:numId w:val="0"/>
        </w:numPr>
        <w:spacing w:line="360" w:lineRule="auto"/>
        <w:ind w:leftChars="228" w:left="707" w:hangingChars="95" w:hanging="228"/>
        <w:rPr>
          <w:rFonts w:ascii="仿宋_GB2312" w:eastAsia="仿宋_GB2312"/>
          <w:color w:val="000000"/>
          <w:sz w:val="24"/>
          <w:szCs w:val="24"/>
        </w:rPr>
      </w:pPr>
      <w:r w:rsidRPr="00E3420A">
        <w:rPr>
          <w:rFonts w:ascii="仿宋_GB2312" w:eastAsia="仿宋_GB2312" w:hint="eastAsia"/>
          <w:color w:val="000000"/>
          <w:sz w:val="24"/>
          <w:szCs w:val="24"/>
        </w:rPr>
        <w:t>3</w:t>
      </w:r>
      <w:r w:rsidR="00F97893">
        <w:rPr>
          <w:rFonts w:ascii="仿宋_GB2312" w:eastAsia="仿宋_GB2312" w:hint="eastAsia"/>
          <w:color w:val="000000"/>
          <w:sz w:val="24"/>
          <w:szCs w:val="24"/>
        </w:rPr>
        <w:t>4</w:t>
      </w:r>
      <w:r w:rsidRPr="00E3420A">
        <w:rPr>
          <w:rFonts w:ascii="仿宋_GB2312" w:eastAsia="仿宋_GB2312" w:hint="eastAsia"/>
          <w:color w:val="000000"/>
          <w:sz w:val="24"/>
          <w:szCs w:val="24"/>
        </w:rPr>
        <w:t>.1.1出现影响采购公正的违法、违规行为的；</w:t>
      </w:r>
    </w:p>
    <w:p w:rsidR="0030201C" w:rsidRPr="00E3420A" w:rsidRDefault="0030201C" w:rsidP="0030201C">
      <w:pPr>
        <w:pStyle w:val="1"/>
        <w:numPr>
          <w:ilvl w:val="0"/>
          <w:numId w:val="0"/>
        </w:numPr>
        <w:spacing w:line="360" w:lineRule="auto"/>
        <w:ind w:leftChars="228" w:left="707" w:hangingChars="95" w:hanging="228"/>
        <w:rPr>
          <w:rFonts w:ascii="仿宋_GB2312" w:eastAsia="仿宋_GB2312"/>
          <w:color w:val="000000"/>
          <w:sz w:val="24"/>
          <w:szCs w:val="24"/>
        </w:rPr>
      </w:pPr>
      <w:r w:rsidRPr="00E3420A">
        <w:rPr>
          <w:rFonts w:ascii="仿宋_GB2312" w:eastAsia="仿宋_GB2312" w:hint="eastAsia"/>
          <w:color w:val="000000"/>
          <w:sz w:val="24"/>
          <w:szCs w:val="24"/>
        </w:rPr>
        <w:t>3</w:t>
      </w:r>
      <w:r w:rsidR="00F97893">
        <w:rPr>
          <w:rFonts w:ascii="仿宋_GB2312" w:eastAsia="仿宋_GB2312" w:hint="eastAsia"/>
          <w:color w:val="000000"/>
          <w:sz w:val="24"/>
          <w:szCs w:val="24"/>
        </w:rPr>
        <w:t>4</w:t>
      </w:r>
      <w:r w:rsidRPr="00E3420A">
        <w:rPr>
          <w:rFonts w:ascii="仿宋_GB2312" w:eastAsia="仿宋_GB2312" w:hint="eastAsia"/>
          <w:color w:val="000000"/>
          <w:sz w:val="24"/>
          <w:szCs w:val="24"/>
        </w:rPr>
        <w:t>.1.2投标人的报价均超过了采购预算，采购单位不能支付的；</w:t>
      </w:r>
    </w:p>
    <w:p w:rsidR="0030201C" w:rsidRPr="00E3420A" w:rsidRDefault="0030201C" w:rsidP="0030201C">
      <w:pPr>
        <w:pStyle w:val="1"/>
        <w:numPr>
          <w:ilvl w:val="0"/>
          <w:numId w:val="0"/>
        </w:numPr>
        <w:spacing w:line="360" w:lineRule="auto"/>
        <w:ind w:leftChars="228" w:left="707" w:hangingChars="95" w:hanging="228"/>
        <w:rPr>
          <w:rFonts w:ascii="仿宋_GB2312" w:eastAsia="仿宋_GB2312"/>
          <w:color w:val="000000"/>
          <w:sz w:val="24"/>
          <w:szCs w:val="24"/>
        </w:rPr>
      </w:pPr>
      <w:r w:rsidRPr="00E3420A">
        <w:rPr>
          <w:rFonts w:ascii="仿宋_GB2312" w:eastAsia="仿宋_GB2312" w:hint="eastAsia"/>
          <w:color w:val="000000"/>
          <w:sz w:val="24"/>
          <w:szCs w:val="24"/>
        </w:rPr>
        <w:t>3</w:t>
      </w:r>
      <w:r w:rsidR="00F97893">
        <w:rPr>
          <w:rFonts w:ascii="仿宋_GB2312" w:eastAsia="仿宋_GB2312" w:hint="eastAsia"/>
          <w:color w:val="000000"/>
          <w:sz w:val="24"/>
          <w:szCs w:val="24"/>
        </w:rPr>
        <w:t>4</w:t>
      </w:r>
      <w:r w:rsidRPr="00E3420A">
        <w:rPr>
          <w:rFonts w:ascii="仿宋_GB2312" w:eastAsia="仿宋_GB2312" w:hint="eastAsia"/>
          <w:color w:val="000000"/>
          <w:sz w:val="24"/>
          <w:szCs w:val="24"/>
        </w:rPr>
        <w:t>.1.3因重大变故，采购任务取消的。</w:t>
      </w:r>
    </w:p>
    <w:p w:rsidR="0030201C" w:rsidRPr="00E3420A" w:rsidRDefault="0030201C" w:rsidP="0030201C">
      <w:pPr>
        <w:pStyle w:val="1"/>
        <w:numPr>
          <w:ilvl w:val="0"/>
          <w:numId w:val="0"/>
        </w:numPr>
        <w:spacing w:line="360" w:lineRule="auto"/>
        <w:ind w:firstLineChars="199" w:firstLine="478"/>
        <w:rPr>
          <w:rFonts w:ascii="仿宋_GB2312" w:eastAsia="仿宋_GB2312"/>
          <w:color w:val="000000"/>
          <w:sz w:val="24"/>
          <w:szCs w:val="24"/>
        </w:rPr>
      </w:pPr>
      <w:r w:rsidRPr="00E3420A">
        <w:rPr>
          <w:rFonts w:ascii="仿宋_GB2312" w:eastAsia="仿宋_GB2312" w:hint="eastAsia"/>
          <w:color w:val="000000"/>
          <w:sz w:val="24"/>
          <w:szCs w:val="24"/>
        </w:rPr>
        <w:lastRenderedPageBreak/>
        <w:t>3</w:t>
      </w:r>
      <w:r w:rsidR="00F97893">
        <w:rPr>
          <w:rFonts w:ascii="仿宋_GB2312" w:eastAsia="仿宋_GB2312" w:hint="eastAsia"/>
          <w:color w:val="000000"/>
          <w:sz w:val="24"/>
          <w:szCs w:val="24"/>
        </w:rPr>
        <w:t>4</w:t>
      </w:r>
      <w:r w:rsidRPr="00E3420A">
        <w:rPr>
          <w:rFonts w:ascii="仿宋_GB2312" w:eastAsia="仿宋_GB2312" w:hint="eastAsia"/>
          <w:color w:val="000000"/>
          <w:sz w:val="24"/>
          <w:szCs w:val="24"/>
        </w:rPr>
        <w:t>.2投标截止时间结束后参加投标人不足3家的，评标期间符合专业条件的投标人或者对招标文件作出实质响应的投标人不足3家的，均按</w:t>
      </w:r>
      <w:r w:rsidR="00D67E7C" w:rsidRPr="00E3420A">
        <w:rPr>
          <w:rFonts w:ascii="仿宋_GB2312" w:eastAsia="仿宋_GB2312" w:hint="eastAsia"/>
          <w:color w:val="000000" w:themeColor="text1"/>
          <w:sz w:val="24"/>
          <w:szCs w:val="24"/>
        </w:rPr>
        <w:t>相应管理制度处理。</w:t>
      </w:r>
    </w:p>
    <w:p w:rsidR="0030201C" w:rsidRPr="00E3420A" w:rsidRDefault="0030201C" w:rsidP="003F2A29">
      <w:pPr>
        <w:spacing w:line="360" w:lineRule="auto"/>
        <w:ind w:firstLineChars="199" w:firstLine="479"/>
        <w:rPr>
          <w:rFonts w:ascii="仿宋_GB2312" w:eastAsia="仿宋_GB2312" w:hAnsi="宋体" w:cs="Times New Roman"/>
          <w:b/>
          <w:color w:val="000000"/>
          <w:sz w:val="24"/>
        </w:rPr>
      </w:pPr>
      <w:r w:rsidRPr="00E3420A">
        <w:rPr>
          <w:rFonts w:ascii="仿宋_GB2312" w:eastAsia="仿宋_GB2312" w:hAnsi="宋体" w:cs="Times New Roman" w:hint="eastAsia"/>
          <w:b/>
          <w:color w:val="000000"/>
          <w:sz w:val="24"/>
        </w:rPr>
        <w:t>3</w:t>
      </w:r>
      <w:r w:rsidR="00F97893">
        <w:rPr>
          <w:rFonts w:ascii="仿宋_GB2312" w:eastAsia="仿宋_GB2312" w:hAnsi="宋体" w:cs="Times New Roman" w:hint="eastAsia"/>
          <w:b/>
          <w:color w:val="000000"/>
          <w:sz w:val="24"/>
        </w:rPr>
        <w:t>5</w:t>
      </w:r>
      <w:r w:rsidRPr="00E3420A">
        <w:rPr>
          <w:rFonts w:ascii="仿宋_GB2312" w:eastAsia="仿宋_GB2312" w:hAnsi="宋体" w:cs="Times New Roman" w:hint="eastAsia"/>
          <w:b/>
          <w:color w:val="000000"/>
          <w:sz w:val="24"/>
        </w:rPr>
        <w:t>.中标通知书</w:t>
      </w:r>
    </w:p>
    <w:p w:rsidR="0030201C" w:rsidRPr="00E3420A" w:rsidRDefault="0030201C" w:rsidP="0030201C">
      <w:pPr>
        <w:tabs>
          <w:tab w:val="left" w:pos="5600"/>
        </w:tabs>
        <w:spacing w:line="360" w:lineRule="auto"/>
        <w:ind w:firstLineChars="199" w:firstLine="478"/>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3</w:t>
      </w:r>
      <w:r w:rsidR="00F97893">
        <w:rPr>
          <w:rFonts w:ascii="仿宋_GB2312" w:eastAsia="仿宋_GB2312" w:hAnsi="宋体" w:cs="Times New Roman" w:hint="eastAsia"/>
          <w:color w:val="000000"/>
          <w:sz w:val="24"/>
        </w:rPr>
        <w:t>5</w:t>
      </w:r>
      <w:r w:rsidRPr="00E3420A">
        <w:rPr>
          <w:rFonts w:ascii="仿宋_GB2312" w:eastAsia="仿宋_GB2312" w:hAnsi="宋体" w:cs="Times New Roman" w:hint="eastAsia"/>
          <w:color w:val="000000"/>
          <w:sz w:val="24"/>
        </w:rPr>
        <w:t>.1 在投标有效期满之前，采购部门将在</w:t>
      </w:r>
      <w:r w:rsidR="00D67E7C" w:rsidRPr="00E3420A">
        <w:rPr>
          <w:rFonts w:ascii="仿宋_GB2312" w:eastAsia="仿宋_GB2312" w:hAnsi="宋体" w:hint="eastAsia"/>
          <w:color w:val="000000" w:themeColor="text1"/>
          <w:sz w:val="24"/>
        </w:rPr>
        <w:t>博林特官方网站或</w:t>
      </w:r>
      <w:r w:rsidRPr="00E3420A">
        <w:rPr>
          <w:rFonts w:ascii="仿宋_GB2312" w:eastAsia="仿宋_GB2312" w:hAnsi="宋体" w:cs="Times New Roman" w:hint="eastAsia"/>
          <w:color w:val="000000"/>
          <w:sz w:val="24"/>
        </w:rPr>
        <w:t>指定媒体上发布中标结果公告，同时发出《中标通知书》。中标通知书对采购单位和中标投标人具有同等法律效力。中标通知书发出后，采购单位改变中标结果，或者中标投标人放弃中标，应当承担相应的法律责任。</w:t>
      </w:r>
    </w:p>
    <w:p w:rsidR="0030201C" w:rsidRPr="00E3420A" w:rsidRDefault="0030201C" w:rsidP="0030201C">
      <w:pPr>
        <w:spacing w:line="360" w:lineRule="auto"/>
        <w:ind w:firstLineChars="199" w:firstLine="478"/>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3</w:t>
      </w:r>
      <w:r w:rsidR="00F97893">
        <w:rPr>
          <w:rFonts w:ascii="仿宋_GB2312" w:eastAsia="仿宋_GB2312" w:hAnsi="宋体" w:cs="Times New Roman" w:hint="eastAsia"/>
          <w:color w:val="000000"/>
          <w:sz w:val="24"/>
        </w:rPr>
        <w:t>5</w:t>
      </w:r>
      <w:r w:rsidRPr="00E3420A">
        <w:rPr>
          <w:rFonts w:ascii="仿宋_GB2312" w:eastAsia="仿宋_GB2312" w:hAnsi="宋体" w:cs="Times New Roman" w:hint="eastAsia"/>
          <w:color w:val="000000"/>
          <w:sz w:val="24"/>
        </w:rPr>
        <w:t>.2中标通知书是采购合同的组成部分。</w:t>
      </w:r>
    </w:p>
    <w:p w:rsidR="0030201C" w:rsidRPr="00E3420A" w:rsidRDefault="0030201C" w:rsidP="003F2A29">
      <w:pPr>
        <w:spacing w:line="360" w:lineRule="auto"/>
        <w:ind w:firstLineChars="199" w:firstLine="479"/>
        <w:rPr>
          <w:rFonts w:ascii="仿宋_GB2312" w:eastAsia="仿宋_GB2312" w:hAnsi="宋体" w:cs="Times New Roman"/>
          <w:b/>
          <w:color w:val="000000"/>
          <w:sz w:val="24"/>
        </w:rPr>
      </w:pPr>
      <w:r w:rsidRPr="00E3420A">
        <w:rPr>
          <w:rFonts w:ascii="仿宋_GB2312" w:eastAsia="仿宋_GB2312" w:hAnsi="宋体" w:cs="Times New Roman" w:hint="eastAsia"/>
          <w:b/>
          <w:color w:val="000000"/>
          <w:sz w:val="24"/>
        </w:rPr>
        <w:t>3</w:t>
      </w:r>
      <w:r w:rsidR="00F97893">
        <w:rPr>
          <w:rFonts w:ascii="仿宋_GB2312" w:eastAsia="仿宋_GB2312" w:hAnsi="宋体" w:cs="Times New Roman" w:hint="eastAsia"/>
          <w:b/>
          <w:color w:val="000000"/>
          <w:sz w:val="24"/>
        </w:rPr>
        <w:t>6</w:t>
      </w:r>
      <w:r w:rsidRPr="00E3420A">
        <w:rPr>
          <w:rFonts w:ascii="仿宋_GB2312" w:eastAsia="仿宋_GB2312" w:hAnsi="宋体" w:cs="Times New Roman" w:hint="eastAsia"/>
          <w:b/>
          <w:color w:val="000000"/>
          <w:sz w:val="24"/>
        </w:rPr>
        <w:t>.签订采购合同</w:t>
      </w:r>
    </w:p>
    <w:p w:rsidR="0030201C" w:rsidRDefault="0030201C" w:rsidP="0030201C">
      <w:pPr>
        <w:spacing w:line="360" w:lineRule="auto"/>
        <w:ind w:firstLineChars="200" w:firstLine="480"/>
        <w:rPr>
          <w:rFonts w:ascii="仿宋_GB2312" w:eastAsia="仿宋_GB2312" w:hAnsi="宋体" w:cs="Arial"/>
          <w:color w:val="000000"/>
          <w:sz w:val="24"/>
        </w:rPr>
      </w:pPr>
      <w:r w:rsidRPr="00E3420A">
        <w:rPr>
          <w:rFonts w:ascii="仿宋_GB2312" w:eastAsia="仿宋_GB2312" w:hAnsi="宋体" w:cs="Arial" w:hint="eastAsia"/>
          <w:color w:val="000000"/>
          <w:sz w:val="24"/>
        </w:rPr>
        <w:t>3</w:t>
      </w:r>
      <w:r w:rsidR="00F97893">
        <w:rPr>
          <w:rFonts w:ascii="仿宋_GB2312" w:eastAsia="仿宋_GB2312" w:hAnsi="宋体" w:cs="Arial" w:hint="eastAsia"/>
          <w:color w:val="000000"/>
          <w:sz w:val="24"/>
        </w:rPr>
        <w:t>6</w:t>
      </w:r>
      <w:r w:rsidRPr="00E3420A">
        <w:rPr>
          <w:rFonts w:ascii="仿宋_GB2312" w:eastAsia="仿宋_GB2312" w:hAnsi="宋体" w:cs="Arial" w:hint="eastAsia"/>
          <w:color w:val="000000"/>
          <w:sz w:val="24"/>
        </w:rPr>
        <w:t>.1采购单位应当自中标通知书发出之日起30日内，按照招标文件和</w:t>
      </w:r>
      <w:r w:rsidRPr="00E3420A">
        <w:rPr>
          <w:rFonts w:ascii="仿宋_GB2312" w:eastAsia="仿宋_GB2312" w:hAnsi="宋体" w:cs="Times New Roman" w:hint="eastAsia"/>
          <w:color w:val="000000"/>
          <w:sz w:val="24"/>
        </w:rPr>
        <w:t>中标投标人</w:t>
      </w:r>
      <w:r w:rsidRPr="00E3420A">
        <w:rPr>
          <w:rFonts w:ascii="仿宋_GB2312" w:eastAsia="仿宋_GB2312" w:hAnsi="宋体" w:cs="Arial" w:hint="eastAsia"/>
          <w:color w:val="000000"/>
          <w:sz w:val="24"/>
        </w:rPr>
        <w:t>投标文件的约定，与</w:t>
      </w:r>
      <w:r w:rsidRPr="00E3420A">
        <w:rPr>
          <w:rFonts w:ascii="仿宋_GB2312" w:eastAsia="仿宋_GB2312" w:hAnsi="宋体" w:cs="Times New Roman" w:hint="eastAsia"/>
          <w:color w:val="000000"/>
          <w:sz w:val="24"/>
        </w:rPr>
        <w:t>中标投标人</w:t>
      </w:r>
      <w:r w:rsidRPr="00E3420A">
        <w:rPr>
          <w:rFonts w:ascii="仿宋_GB2312" w:eastAsia="仿宋_GB2312" w:hAnsi="宋体" w:cs="Arial" w:hint="eastAsia"/>
          <w:color w:val="000000"/>
          <w:sz w:val="24"/>
        </w:rPr>
        <w:t>签订书面采购合同。所签订的采购合同不得对招标文件和</w:t>
      </w:r>
      <w:r w:rsidRPr="00E3420A">
        <w:rPr>
          <w:rFonts w:ascii="仿宋_GB2312" w:eastAsia="仿宋_GB2312" w:hAnsi="宋体" w:cs="Times New Roman" w:hint="eastAsia"/>
          <w:color w:val="000000"/>
          <w:sz w:val="24"/>
        </w:rPr>
        <w:t>中标投标人</w:t>
      </w:r>
      <w:r w:rsidRPr="00E3420A">
        <w:rPr>
          <w:rFonts w:ascii="仿宋_GB2312" w:eastAsia="仿宋_GB2312" w:hAnsi="宋体" w:cs="Arial" w:hint="eastAsia"/>
          <w:color w:val="000000"/>
          <w:sz w:val="24"/>
        </w:rPr>
        <w:t>的投标文件作实质性修改。</w:t>
      </w:r>
    </w:p>
    <w:p w:rsidR="00BC0B20" w:rsidRPr="00E3420A" w:rsidRDefault="00BC0B20" w:rsidP="00BC0B20">
      <w:pPr>
        <w:spacing w:line="360" w:lineRule="auto"/>
        <w:ind w:firstLineChars="200" w:firstLine="480"/>
        <w:rPr>
          <w:rFonts w:ascii="仿宋_GB2312" w:eastAsia="仿宋_GB2312" w:hAnsi="宋体" w:cs="Arial"/>
          <w:color w:val="000000"/>
          <w:sz w:val="24"/>
        </w:rPr>
      </w:pPr>
      <w:r>
        <w:rPr>
          <w:rFonts w:ascii="仿宋_GB2312" w:eastAsia="仿宋_GB2312" w:hAnsi="宋体" w:cs="Arial" w:hint="eastAsia"/>
          <w:color w:val="000000"/>
          <w:sz w:val="24"/>
        </w:rPr>
        <w:t>3</w:t>
      </w:r>
      <w:r w:rsidR="00F97893">
        <w:rPr>
          <w:rFonts w:ascii="仿宋_GB2312" w:eastAsia="仿宋_GB2312" w:hAnsi="宋体" w:cs="Arial" w:hint="eastAsia"/>
          <w:color w:val="000000"/>
          <w:sz w:val="24"/>
        </w:rPr>
        <w:t>6</w:t>
      </w:r>
      <w:r>
        <w:rPr>
          <w:rFonts w:ascii="仿宋_GB2312" w:eastAsia="仿宋_GB2312" w:hAnsi="宋体" w:cs="Arial" w:hint="eastAsia"/>
          <w:color w:val="000000"/>
          <w:sz w:val="24"/>
        </w:rPr>
        <w:t>.2</w:t>
      </w:r>
      <w:r w:rsidRPr="00BC0B20">
        <w:rPr>
          <w:rFonts w:ascii="仿宋_GB2312" w:eastAsia="仿宋_GB2312" w:hAnsi="宋体" w:cs="Arial" w:hint="eastAsia"/>
          <w:color w:val="000000"/>
          <w:sz w:val="24"/>
        </w:rPr>
        <w:t>为维护投资方的利益，招标人在授予合同之前仍有选择或拒绝任何或全部投标的权利，并且无解释的义务。</w:t>
      </w:r>
    </w:p>
    <w:p w:rsidR="0030201C" w:rsidRPr="00E3420A" w:rsidRDefault="0030201C" w:rsidP="003334B0">
      <w:pPr>
        <w:spacing w:beforeLines="100" w:afterLines="100"/>
        <w:jc w:val="center"/>
        <w:rPr>
          <w:rFonts w:ascii="楷体_GB2312" w:eastAsia="楷体_GB2312" w:hAnsi="宋体" w:cs="Times New Roman"/>
          <w:b/>
          <w:color w:val="000000"/>
          <w:sz w:val="32"/>
          <w:szCs w:val="32"/>
        </w:rPr>
      </w:pPr>
      <w:r w:rsidRPr="00E3420A">
        <w:rPr>
          <w:rFonts w:ascii="楷体_GB2312" w:eastAsia="楷体_GB2312" w:hAnsi="宋体" w:cs="Times New Roman" w:hint="eastAsia"/>
          <w:b/>
          <w:color w:val="000000"/>
          <w:sz w:val="32"/>
          <w:szCs w:val="32"/>
        </w:rPr>
        <w:t>七、其   他</w:t>
      </w:r>
    </w:p>
    <w:p w:rsidR="0030201C" w:rsidRPr="00E3420A" w:rsidRDefault="0030201C" w:rsidP="003F2A29">
      <w:pPr>
        <w:pStyle w:val="1"/>
        <w:numPr>
          <w:ilvl w:val="0"/>
          <w:numId w:val="0"/>
        </w:numPr>
        <w:spacing w:line="360" w:lineRule="auto"/>
        <w:ind w:leftChars="228" w:left="701" w:hangingChars="92" w:hanging="222"/>
        <w:jc w:val="left"/>
        <w:rPr>
          <w:rFonts w:ascii="仿宋_GB2312" w:eastAsia="仿宋_GB2312"/>
          <w:b/>
          <w:color w:val="000000"/>
          <w:sz w:val="24"/>
          <w:szCs w:val="24"/>
        </w:rPr>
      </w:pPr>
      <w:r w:rsidRPr="00E3420A">
        <w:rPr>
          <w:rFonts w:ascii="仿宋_GB2312" w:eastAsia="仿宋_GB2312" w:hint="eastAsia"/>
          <w:b/>
          <w:color w:val="000000"/>
          <w:sz w:val="24"/>
          <w:szCs w:val="24"/>
        </w:rPr>
        <w:t>3</w:t>
      </w:r>
      <w:r w:rsidR="00F97893">
        <w:rPr>
          <w:rFonts w:ascii="仿宋_GB2312" w:eastAsia="仿宋_GB2312" w:hint="eastAsia"/>
          <w:b/>
          <w:color w:val="000000"/>
          <w:sz w:val="24"/>
          <w:szCs w:val="24"/>
        </w:rPr>
        <w:t>7</w:t>
      </w:r>
      <w:r w:rsidRPr="00E3420A">
        <w:rPr>
          <w:rFonts w:ascii="仿宋_GB2312" w:eastAsia="仿宋_GB2312" w:hint="eastAsia"/>
          <w:b/>
          <w:color w:val="000000"/>
          <w:sz w:val="24"/>
          <w:szCs w:val="24"/>
        </w:rPr>
        <w:t>．履约保证金（不适用）</w:t>
      </w:r>
    </w:p>
    <w:p w:rsidR="0030201C" w:rsidRPr="00E3420A" w:rsidRDefault="0030201C" w:rsidP="0030201C">
      <w:pPr>
        <w:spacing w:line="360" w:lineRule="auto"/>
        <w:ind w:firstLine="480"/>
        <w:rPr>
          <w:rFonts w:ascii="仿宋_GB2312" w:eastAsia="仿宋_GB2312" w:hAnsi="宋体" w:cs="Times New Roman"/>
          <w:color w:val="000000"/>
          <w:kern w:val="0"/>
          <w:sz w:val="24"/>
        </w:rPr>
      </w:pPr>
      <w:r w:rsidRPr="00E3420A">
        <w:rPr>
          <w:rFonts w:ascii="仿宋_GB2312" w:eastAsia="仿宋_GB2312" w:hAnsi="宋体" w:cs="Times New Roman" w:hint="eastAsia"/>
          <w:color w:val="000000"/>
          <w:sz w:val="24"/>
        </w:rPr>
        <w:t>3</w:t>
      </w:r>
      <w:r w:rsidR="00F97893">
        <w:rPr>
          <w:rFonts w:ascii="仿宋_GB2312" w:eastAsia="仿宋_GB2312" w:hAnsi="宋体" w:cs="Times New Roman" w:hint="eastAsia"/>
          <w:color w:val="000000"/>
          <w:sz w:val="24"/>
        </w:rPr>
        <w:t>7</w:t>
      </w:r>
      <w:r w:rsidRPr="00E3420A">
        <w:rPr>
          <w:rFonts w:ascii="仿宋_GB2312" w:eastAsia="仿宋_GB2312" w:hAnsi="宋体" w:cs="Times New Roman" w:hint="eastAsia"/>
          <w:color w:val="000000"/>
          <w:sz w:val="24"/>
        </w:rPr>
        <w:t>.1</w:t>
      </w:r>
      <w:r w:rsidRPr="00E3420A">
        <w:rPr>
          <w:rFonts w:ascii="仿宋_GB2312" w:eastAsia="仿宋_GB2312" w:hAnsi="宋体" w:cs="宋体" w:hint="eastAsia"/>
          <w:color w:val="000000"/>
          <w:kern w:val="0"/>
          <w:sz w:val="24"/>
        </w:rPr>
        <w:t>中标投标人</w:t>
      </w:r>
      <w:r w:rsidRPr="00E3420A">
        <w:rPr>
          <w:rFonts w:ascii="仿宋_GB2312" w:eastAsia="仿宋_GB2312" w:hAnsi="宋体" w:cs="Times New Roman" w:hint="eastAsia"/>
          <w:color w:val="000000"/>
          <w:kern w:val="0"/>
          <w:sz w:val="24"/>
        </w:rPr>
        <w:t>应在与采购单位订立采购合同之前或同时按</w:t>
      </w:r>
      <w:r w:rsidRPr="00E3420A">
        <w:rPr>
          <w:rFonts w:ascii="仿宋_GB2312" w:eastAsia="仿宋_GB2312" w:hAnsi="宋体" w:cs="Times New Roman" w:hint="eastAsia"/>
          <w:color w:val="000000"/>
          <w:sz w:val="24"/>
        </w:rPr>
        <w:t>招标文件规定的金额</w:t>
      </w:r>
      <w:r w:rsidRPr="00E3420A">
        <w:rPr>
          <w:rFonts w:ascii="仿宋_GB2312" w:eastAsia="仿宋_GB2312" w:hAnsi="宋体" w:cs="Times New Roman" w:hint="eastAsia"/>
          <w:color w:val="000000"/>
          <w:kern w:val="0"/>
          <w:sz w:val="24"/>
        </w:rPr>
        <w:t>及要求提交履约保证金。</w:t>
      </w:r>
    </w:p>
    <w:p w:rsidR="0030201C" w:rsidRPr="00E3420A" w:rsidRDefault="0030201C" w:rsidP="0030201C">
      <w:pPr>
        <w:spacing w:line="360" w:lineRule="auto"/>
        <w:ind w:firstLine="480"/>
        <w:rPr>
          <w:rFonts w:ascii="仿宋_GB2312" w:eastAsia="仿宋_GB2312" w:hAnsi="宋体" w:cs="Times New Roman"/>
          <w:color w:val="000000"/>
          <w:kern w:val="0"/>
          <w:sz w:val="24"/>
        </w:rPr>
      </w:pPr>
      <w:r w:rsidRPr="00E3420A">
        <w:rPr>
          <w:rFonts w:ascii="仿宋_GB2312" w:eastAsia="仿宋_GB2312" w:hAnsi="宋体" w:cs="Times New Roman" w:hint="eastAsia"/>
          <w:color w:val="000000"/>
          <w:sz w:val="24"/>
        </w:rPr>
        <w:t>3</w:t>
      </w:r>
      <w:r w:rsidR="00F97893">
        <w:rPr>
          <w:rFonts w:ascii="仿宋_GB2312" w:eastAsia="仿宋_GB2312" w:hAnsi="宋体" w:cs="Times New Roman" w:hint="eastAsia"/>
          <w:color w:val="000000"/>
          <w:sz w:val="24"/>
        </w:rPr>
        <w:t>7</w:t>
      </w:r>
      <w:r w:rsidRPr="00E3420A">
        <w:rPr>
          <w:rFonts w:ascii="仿宋_GB2312" w:eastAsia="仿宋_GB2312" w:hAnsi="宋体" w:cs="Times New Roman" w:hint="eastAsia"/>
          <w:color w:val="000000"/>
          <w:sz w:val="24"/>
        </w:rPr>
        <w:t>.2</w:t>
      </w:r>
      <w:r w:rsidRPr="00E3420A">
        <w:rPr>
          <w:rFonts w:ascii="仿宋_GB2312" w:eastAsia="仿宋_GB2312" w:hAnsi="宋体" w:cs="Times New Roman" w:hint="eastAsia"/>
          <w:color w:val="000000"/>
          <w:kern w:val="0"/>
          <w:sz w:val="24"/>
        </w:rPr>
        <w:t>履约保证金可以采取银行保函、银行转账支票、汇票、现金方式提交。</w:t>
      </w:r>
    </w:p>
    <w:p w:rsidR="0030201C" w:rsidRPr="00E3420A" w:rsidRDefault="0030201C" w:rsidP="0030201C">
      <w:pPr>
        <w:pStyle w:val="1"/>
        <w:numPr>
          <w:ilvl w:val="0"/>
          <w:numId w:val="0"/>
        </w:numPr>
        <w:spacing w:line="360" w:lineRule="auto"/>
        <w:ind w:left="-2" w:firstLineChars="199" w:firstLine="478"/>
        <w:rPr>
          <w:rFonts w:ascii="仿宋_GB2312" w:eastAsia="仿宋_GB2312"/>
          <w:color w:val="000000"/>
          <w:sz w:val="24"/>
          <w:szCs w:val="24"/>
        </w:rPr>
      </w:pPr>
      <w:r w:rsidRPr="00E3420A">
        <w:rPr>
          <w:rFonts w:ascii="仿宋_GB2312" w:eastAsia="仿宋_GB2312" w:hint="eastAsia"/>
          <w:color w:val="000000"/>
          <w:sz w:val="24"/>
          <w:szCs w:val="24"/>
        </w:rPr>
        <w:t>3</w:t>
      </w:r>
      <w:r w:rsidR="00F97893">
        <w:rPr>
          <w:rFonts w:ascii="仿宋_GB2312" w:eastAsia="仿宋_GB2312" w:hint="eastAsia"/>
          <w:color w:val="000000"/>
          <w:sz w:val="24"/>
          <w:szCs w:val="24"/>
        </w:rPr>
        <w:t>7</w:t>
      </w:r>
      <w:r w:rsidRPr="00E3420A">
        <w:rPr>
          <w:rFonts w:ascii="仿宋_GB2312" w:eastAsia="仿宋_GB2312" w:hint="eastAsia"/>
          <w:color w:val="000000"/>
          <w:sz w:val="24"/>
          <w:szCs w:val="24"/>
        </w:rPr>
        <w:t>.3履约保证金的有效期到供方提交的货物经采购单位验收合格交付之日止，不计利息。</w:t>
      </w:r>
    </w:p>
    <w:p w:rsidR="0030201C" w:rsidRPr="00E3420A" w:rsidRDefault="0030201C" w:rsidP="003F2A29">
      <w:pPr>
        <w:spacing w:line="360" w:lineRule="auto"/>
        <w:ind w:firstLineChars="150" w:firstLine="361"/>
        <w:rPr>
          <w:rFonts w:ascii="仿宋_GB2312" w:eastAsia="仿宋_GB2312" w:hAnsi="宋体" w:cs="Times New Roman"/>
          <w:b/>
          <w:color w:val="000000"/>
          <w:sz w:val="24"/>
        </w:rPr>
      </w:pPr>
      <w:r w:rsidRPr="00E3420A">
        <w:rPr>
          <w:rFonts w:ascii="仿宋_GB2312" w:eastAsia="仿宋_GB2312" w:hAnsi="宋体" w:cs="Times New Roman" w:hint="eastAsia"/>
          <w:b/>
          <w:color w:val="000000"/>
          <w:sz w:val="24"/>
        </w:rPr>
        <w:t xml:space="preserve"> 3</w:t>
      </w:r>
      <w:r w:rsidR="00F97893">
        <w:rPr>
          <w:rFonts w:ascii="仿宋_GB2312" w:eastAsia="仿宋_GB2312" w:hAnsi="宋体" w:cs="Times New Roman" w:hint="eastAsia"/>
          <w:b/>
          <w:color w:val="000000"/>
          <w:sz w:val="24"/>
        </w:rPr>
        <w:t>8</w:t>
      </w:r>
      <w:r w:rsidRPr="00E3420A">
        <w:rPr>
          <w:rFonts w:ascii="仿宋_GB2312" w:eastAsia="仿宋_GB2312" w:hAnsi="宋体" w:cs="Times New Roman" w:hint="eastAsia"/>
          <w:b/>
          <w:color w:val="000000"/>
          <w:sz w:val="24"/>
        </w:rPr>
        <w:t>.询问和质疑</w:t>
      </w:r>
    </w:p>
    <w:p w:rsidR="0030201C" w:rsidRPr="00E3420A" w:rsidRDefault="0030201C" w:rsidP="0030201C">
      <w:pPr>
        <w:pStyle w:val="1"/>
        <w:numPr>
          <w:ilvl w:val="0"/>
          <w:numId w:val="0"/>
        </w:numPr>
        <w:spacing w:line="360" w:lineRule="auto"/>
        <w:ind w:left="-2" w:firstLineChars="199" w:firstLine="478"/>
        <w:rPr>
          <w:rFonts w:ascii="仿宋_GB2312" w:eastAsia="仿宋_GB2312"/>
          <w:color w:val="000000"/>
          <w:sz w:val="24"/>
          <w:szCs w:val="24"/>
        </w:rPr>
      </w:pPr>
      <w:r w:rsidRPr="00E3420A">
        <w:rPr>
          <w:rFonts w:ascii="仿宋_GB2312" w:eastAsia="仿宋_GB2312" w:hint="eastAsia"/>
          <w:color w:val="000000"/>
          <w:sz w:val="24"/>
          <w:szCs w:val="24"/>
        </w:rPr>
        <w:t>3</w:t>
      </w:r>
      <w:r w:rsidR="00F97893">
        <w:rPr>
          <w:rFonts w:ascii="仿宋_GB2312" w:eastAsia="仿宋_GB2312" w:hint="eastAsia"/>
          <w:color w:val="000000"/>
          <w:sz w:val="24"/>
          <w:szCs w:val="24"/>
        </w:rPr>
        <w:t>8</w:t>
      </w:r>
      <w:r w:rsidRPr="00E3420A">
        <w:rPr>
          <w:rFonts w:ascii="仿宋_GB2312" w:eastAsia="仿宋_GB2312" w:hint="eastAsia"/>
          <w:color w:val="000000"/>
          <w:sz w:val="24"/>
          <w:szCs w:val="24"/>
        </w:rPr>
        <w:t>.1</w:t>
      </w:r>
      <w:r w:rsidR="0008501D" w:rsidRPr="00E3420A">
        <w:rPr>
          <w:rFonts w:ascii="仿宋_GB2312" w:eastAsia="仿宋_GB2312" w:hint="eastAsia"/>
          <w:color w:val="000000" w:themeColor="text1"/>
          <w:sz w:val="24"/>
          <w:szCs w:val="24"/>
        </w:rPr>
        <w:t>博林特</w:t>
      </w:r>
      <w:r w:rsidRPr="00E3420A">
        <w:rPr>
          <w:rFonts w:ascii="仿宋_GB2312" w:eastAsia="仿宋_GB2312" w:hint="eastAsia"/>
          <w:color w:val="000000"/>
          <w:sz w:val="24"/>
          <w:szCs w:val="24"/>
        </w:rPr>
        <w:t>的招标活动</w:t>
      </w:r>
      <w:r w:rsidR="0008501D" w:rsidRPr="00E3420A">
        <w:rPr>
          <w:rFonts w:ascii="仿宋_GB2312" w:eastAsia="仿宋_GB2312" w:hint="eastAsia"/>
          <w:color w:val="000000" w:themeColor="text1"/>
          <w:sz w:val="24"/>
          <w:szCs w:val="24"/>
        </w:rPr>
        <w:t>受国家</w:t>
      </w:r>
      <w:r w:rsidRPr="00E3420A">
        <w:rPr>
          <w:rFonts w:ascii="仿宋_GB2312" w:eastAsia="仿宋_GB2312" w:hint="eastAsia"/>
          <w:color w:val="000000"/>
          <w:sz w:val="24"/>
          <w:szCs w:val="24"/>
        </w:rPr>
        <w:t>相关法律法规的约束，以确保招标活动的公开、公平和公正。</w:t>
      </w:r>
    </w:p>
    <w:p w:rsidR="0030201C" w:rsidRPr="00E3420A" w:rsidRDefault="0030201C" w:rsidP="0030201C">
      <w:pPr>
        <w:pStyle w:val="1"/>
        <w:numPr>
          <w:ilvl w:val="0"/>
          <w:numId w:val="0"/>
        </w:numPr>
        <w:spacing w:line="360" w:lineRule="auto"/>
        <w:ind w:firstLineChars="199" w:firstLine="478"/>
        <w:rPr>
          <w:rFonts w:ascii="仿宋_GB2312" w:eastAsia="仿宋_GB2312"/>
          <w:color w:val="000000"/>
          <w:sz w:val="24"/>
          <w:szCs w:val="24"/>
        </w:rPr>
      </w:pPr>
      <w:r w:rsidRPr="00E3420A">
        <w:rPr>
          <w:rFonts w:ascii="仿宋_GB2312" w:eastAsia="仿宋_GB2312" w:hint="eastAsia"/>
          <w:color w:val="000000"/>
          <w:sz w:val="24"/>
          <w:szCs w:val="24"/>
        </w:rPr>
        <w:t>3</w:t>
      </w:r>
      <w:r w:rsidR="00F97893">
        <w:rPr>
          <w:rFonts w:ascii="仿宋_GB2312" w:eastAsia="仿宋_GB2312" w:hint="eastAsia"/>
          <w:color w:val="000000"/>
          <w:sz w:val="24"/>
          <w:szCs w:val="24"/>
        </w:rPr>
        <w:t>8</w:t>
      </w:r>
      <w:r w:rsidRPr="00E3420A">
        <w:rPr>
          <w:rFonts w:ascii="仿宋_GB2312" w:eastAsia="仿宋_GB2312" w:hint="eastAsia"/>
          <w:color w:val="000000"/>
          <w:sz w:val="24"/>
          <w:szCs w:val="24"/>
        </w:rPr>
        <w:t>.2投标人认为采购文件、采购过程和中标、成交结果使自己的权益受到损害的，可以在知道或者应知其权益受到损害之日起七个工作日内，以书面形式向采购单位提出质疑。</w:t>
      </w:r>
      <w:r w:rsidRPr="00E3420A">
        <w:rPr>
          <w:rFonts w:ascii="仿宋_GB2312" w:eastAsia="仿宋_GB2312" w:hint="eastAsia"/>
          <w:color w:val="000000"/>
          <w:sz w:val="24"/>
          <w:szCs w:val="24"/>
        </w:rPr>
        <w:br/>
      </w:r>
      <w:r w:rsidRPr="00E3420A">
        <w:rPr>
          <w:rFonts w:eastAsia="仿宋_GB2312" w:hint="eastAsia"/>
          <w:color w:val="000000"/>
          <w:sz w:val="24"/>
          <w:szCs w:val="24"/>
        </w:rPr>
        <w:t>    </w:t>
      </w:r>
      <w:r w:rsidRPr="00E3420A">
        <w:rPr>
          <w:rFonts w:ascii="仿宋_GB2312" w:eastAsia="仿宋_GB2312" w:hint="eastAsia"/>
          <w:color w:val="000000"/>
          <w:sz w:val="24"/>
          <w:szCs w:val="24"/>
        </w:rPr>
        <w:t>3</w:t>
      </w:r>
      <w:r w:rsidR="00F97893">
        <w:rPr>
          <w:rFonts w:ascii="仿宋_GB2312" w:eastAsia="仿宋_GB2312" w:hint="eastAsia"/>
          <w:color w:val="000000"/>
          <w:sz w:val="24"/>
          <w:szCs w:val="24"/>
        </w:rPr>
        <w:t>8</w:t>
      </w:r>
      <w:r w:rsidRPr="00E3420A">
        <w:rPr>
          <w:rFonts w:ascii="仿宋_GB2312" w:eastAsia="仿宋_GB2312" w:hint="eastAsia"/>
          <w:color w:val="000000"/>
          <w:sz w:val="24"/>
          <w:szCs w:val="24"/>
        </w:rPr>
        <w:t>.3采购单位应当在收到投标人的书面质疑后七个工作日内作出答复，并以书面形式通知质疑投标人和其他有关投标人，但答复的内容不得涉及商业秘密。</w:t>
      </w:r>
    </w:p>
    <w:p w:rsidR="0030201C" w:rsidRPr="00E3420A" w:rsidRDefault="0030201C" w:rsidP="0030201C">
      <w:pPr>
        <w:pStyle w:val="1"/>
        <w:numPr>
          <w:ilvl w:val="0"/>
          <w:numId w:val="0"/>
        </w:numPr>
        <w:spacing w:line="360" w:lineRule="auto"/>
        <w:ind w:firstLineChars="199" w:firstLine="478"/>
        <w:rPr>
          <w:rFonts w:ascii="仿宋_GB2312" w:eastAsia="仿宋_GB2312"/>
          <w:color w:val="000000"/>
          <w:sz w:val="24"/>
          <w:szCs w:val="24"/>
        </w:rPr>
      </w:pPr>
      <w:r w:rsidRPr="00E3420A">
        <w:rPr>
          <w:rFonts w:ascii="仿宋_GB2312" w:eastAsia="仿宋_GB2312" w:hint="eastAsia"/>
          <w:color w:val="000000"/>
          <w:sz w:val="24"/>
          <w:szCs w:val="24"/>
        </w:rPr>
        <w:t>3</w:t>
      </w:r>
      <w:r w:rsidR="00F97893">
        <w:rPr>
          <w:rFonts w:ascii="仿宋_GB2312" w:eastAsia="仿宋_GB2312" w:hint="eastAsia"/>
          <w:color w:val="000000"/>
          <w:sz w:val="24"/>
          <w:szCs w:val="24"/>
        </w:rPr>
        <w:t>8</w:t>
      </w:r>
      <w:r w:rsidRPr="00E3420A">
        <w:rPr>
          <w:rFonts w:ascii="仿宋_GB2312" w:eastAsia="仿宋_GB2312" w:hint="eastAsia"/>
          <w:color w:val="000000"/>
          <w:sz w:val="24"/>
          <w:szCs w:val="24"/>
        </w:rPr>
        <w:t>.</w:t>
      </w:r>
      <w:r w:rsidR="0008501D" w:rsidRPr="00E3420A">
        <w:rPr>
          <w:rFonts w:ascii="仿宋_GB2312" w:eastAsia="仿宋_GB2312" w:hint="eastAsia"/>
          <w:color w:val="000000" w:themeColor="text1"/>
          <w:sz w:val="24"/>
          <w:szCs w:val="24"/>
        </w:rPr>
        <w:t>4</w:t>
      </w:r>
      <w:r w:rsidRPr="00E3420A">
        <w:rPr>
          <w:rFonts w:ascii="仿宋_GB2312" w:eastAsia="仿宋_GB2312" w:hint="eastAsia"/>
          <w:color w:val="000000"/>
          <w:sz w:val="24"/>
          <w:szCs w:val="24"/>
        </w:rPr>
        <w:t>质疑投标人对采购单位的答复不满意或者采购单位未在规定的时间内作出答复的，</w:t>
      </w:r>
      <w:r w:rsidRPr="00E3420A">
        <w:rPr>
          <w:rFonts w:ascii="仿宋_GB2312" w:eastAsia="仿宋_GB2312" w:hint="eastAsia"/>
          <w:color w:val="000000"/>
          <w:sz w:val="24"/>
          <w:szCs w:val="24"/>
        </w:rPr>
        <w:lastRenderedPageBreak/>
        <w:t>可以在答复期满后十五个工作日内向同级采购监督管理部门投诉。</w:t>
      </w:r>
    </w:p>
    <w:p w:rsidR="0030201C" w:rsidRPr="00E3420A" w:rsidRDefault="0030201C" w:rsidP="003F2A29">
      <w:pPr>
        <w:spacing w:line="360" w:lineRule="auto"/>
        <w:ind w:firstLineChars="196" w:firstLine="472"/>
        <w:rPr>
          <w:rFonts w:ascii="仿宋_GB2312" w:eastAsia="仿宋_GB2312" w:hAnsi="宋体" w:cs="Times New Roman"/>
          <w:b/>
          <w:color w:val="000000"/>
          <w:sz w:val="24"/>
        </w:rPr>
      </w:pPr>
      <w:r w:rsidRPr="00E3420A">
        <w:rPr>
          <w:rFonts w:ascii="仿宋_GB2312" w:eastAsia="仿宋_GB2312" w:hAnsi="宋体" w:cs="Times New Roman" w:hint="eastAsia"/>
          <w:b/>
          <w:color w:val="000000"/>
          <w:sz w:val="24"/>
        </w:rPr>
        <w:t>3</w:t>
      </w:r>
      <w:r w:rsidR="00F97893">
        <w:rPr>
          <w:rFonts w:ascii="仿宋_GB2312" w:eastAsia="仿宋_GB2312" w:hAnsi="宋体" w:cs="Times New Roman" w:hint="eastAsia"/>
          <w:b/>
          <w:color w:val="000000"/>
          <w:sz w:val="24"/>
        </w:rPr>
        <w:t>9</w:t>
      </w:r>
      <w:r w:rsidRPr="00E3420A">
        <w:rPr>
          <w:rFonts w:ascii="仿宋_GB2312" w:eastAsia="仿宋_GB2312" w:hAnsi="宋体" w:cs="Times New Roman" w:hint="eastAsia"/>
          <w:b/>
          <w:color w:val="000000"/>
          <w:sz w:val="24"/>
        </w:rPr>
        <w:t>.最高限价</w:t>
      </w:r>
      <w:r w:rsidR="00951639">
        <w:rPr>
          <w:rFonts w:ascii="仿宋_GB2312" w:eastAsia="仿宋_GB2312" w:hAnsi="宋体" w:cs="Times New Roman" w:hint="eastAsia"/>
          <w:b/>
          <w:color w:val="000000"/>
          <w:sz w:val="24"/>
        </w:rPr>
        <w:t>（不适用）</w:t>
      </w:r>
    </w:p>
    <w:p w:rsidR="0030201C" w:rsidRPr="00E3420A" w:rsidRDefault="0030201C" w:rsidP="0030201C">
      <w:pPr>
        <w:spacing w:line="360" w:lineRule="auto"/>
        <w:ind w:firstLineChars="196" w:firstLine="470"/>
        <w:rPr>
          <w:rFonts w:ascii="仿宋_GB2312" w:eastAsia="仿宋_GB2312" w:hAnsi="宋体" w:cs="Times New Roman"/>
          <w:color w:val="000000"/>
          <w:sz w:val="24"/>
        </w:rPr>
      </w:pPr>
      <w:r w:rsidRPr="00E3420A">
        <w:rPr>
          <w:rFonts w:ascii="仿宋_GB2312" w:eastAsia="仿宋_GB2312" w:hAnsi="宋体" w:cs="Times New Roman" w:hint="eastAsia"/>
          <w:color w:val="000000"/>
          <w:sz w:val="24"/>
        </w:rPr>
        <w:t>项目投标报价不得超出“项目基本内容及要求”</w:t>
      </w:r>
      <w:r w:rsidRPr="00E3420A">
        <w:rPr>
          <w:rFonts w:ascii="仿宋_GB2312" w:eastAsia="仿宋_GB2312" w:hAnsi="宋体" w:cs="Arial" w:hint="eastAsia"/>
          <w:color w:val="000000"/>
          <w:sz w:val="24"/>
        </w:rPr>
        <w:t xml:space="preserve"> 最高限价</w:t>
      </w:r>
      <w:r w:rsidRPr="00E3420A">
        <w:rPr>
          <w:rFonts w:ascii="仿宋_GB2312" w:eastAsia="仿宋_GB2312" w:hAnsi="宋体" w:cs="Times New Roman" w:hint="eastAsia"/>
          <w:color w:val="000000"/>
          <w:sz w:val="24"/>
        </w:rPr>
        <w:t>的规</w:t>
      </w:r>
      <w:r w:rsidRPr="00E3420A">
        <w:rPr>
          <w:rFonts w:ascii="仿宋_GB2312" w:eastAsia="仿宋_GB2312" w:hAnsi="宋体" w:cs="Arial" w:hint="eastAsia"/>
          <w:color w:val="000000"/>
          <w:sz w:val="24"/>
        </w:rPr>
        <w:t>定，超出最高限价的投标报价均视为不响应招标文件而直接宣布为投标无效。</w:t>
      </w:r>
    </w:p>
    <w:p w:rsidR="0030201C" w:rsidRPr="00E3420A" w:rsidRDefault="00F97893" w:rsidP="003F2A29">
      <w:pPr>
        <w:spacing w:line="360" w:lineRule="auto"/>
        <w:ind w:firstLineChars="196" w:firstLine="472"/>
        <w:rPr>
          <w:rFonts w:ascii="仿宋_GB2312" w:eastAsia="仿宋_GB2312" w:hAnsi="宋体" w:cs="Arial"/>
          <w:b/>
          <w:color w:val="000000"/>
          <w:sz w:val="24"/>
        </w:rPr>
      </w:pPr>
      <w:r>
        <w:rPr>
          <w:rFonts w:ascii="仿宋_GB2312" w:eastAsia="仿宋_GB2312" w:hAnsi="宋体" w:cs="Times New Roman" w:hint="eastAsia"/>
          <w:b/>
          <w:color w:val="000000"/>
          <w:sz w:val="24"/>
        </w:rPr>
        <w:t>40</w:t>
      </w:r>
      <w:r w:rsidR="0030201C" w:rsidRPr="00E3420A">
        <w:rPr>
          <w:rFonts w:ascii="仿宋_GB2312" w:eastAsia="仿宋_GB2312" w:hAnsi="宋体" w:cs="Times New Roman" w:hint="eastAsia"/>
          <w:b/>
          <w:color w:val="000000"/>
          <w:sz w:val="24"/>
        </w:rPr>
        <w:t>.</w:t>
      </w:r>
      <w:r w:rsidR="0030201C" w:rsidRPr="00E3420A">
        <w:rPr>
          <w:rFonts w:ascii="仿宋_GB2312" w:eastAsia="仿宋_GB2312" w:hAnsi="宋体" w:cs="Arial" w:hint="eastAsia"/>
          <w:b/>
          <w:color w:val="000000"/>
          <w:sz w:val="24"/>
        </w:rPr>
        <w:t>其它</w:t>
      </w:r>
    </w:p>
    <w:p w:rsidR="00475060" w:rsidRPr="007B2827" w:rsidRDefault="0008501D" w:rsidP="007B2827">
      <w:pPr>
        <w:spacing w:line="480" w:lineRule="exact"/>
        <w:ind w:firstLineChars="200" w:firstLine="480"/>
        <w:rPr>
          <w:rFonts w:ascii="仿宋_GB2312" w:eastAsia="仿宋_GB2312" w:hAnsi="Lucida Sans Unicode" w:cs="Lucida Sans Unicode"/>
          <w:color w:val="000000"/>
          <w:sz w:val="24"/>
        </w:rPr>
      </w:pPr>
      <w:r w:rsidRPr="00E3420A">
        <w:rPr>
          <w:rFonts w:ascii="仿宋_GB2312" w:eastAsia="仿宋_GB2312" w:hAnsi="宋体" w:cs="Arial" w:hint="eastAsia"/>
          <w:color w:val="000000" w:themeColor="text1"/>
          <w:sz w:val="24"/>
        </w:rPr>
        <w:t>无</w:t>
      </w:r>
    </w:p>
    <w:sectPr w:rsidR="00475060" w:rsidRPr="007B2827" w:rsidSect="00055C71">
      <w:headerReference w:type="default" r:id="rId21"/>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349" w:rsidRDefault="00C46349" w:rsidP="00055C71">
      <w:r>
        <w:separator/>
      </w:r>
    </w:p>
  </w:endnote>
  <w:endnote w:type="continuationSeparator" w:id="1">
    <w:p w:rsidR="00C46349" w:rsidRDefault="00C46349" w:rsidP="00055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charset w:val="86"/>
    <w:family w:val="modern"/>
    <w:pitch w:val="fixed"/>
    <w:sig w:usb0="00000000"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楷体_GB2312">
    <w:altName w:val="黑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3876"/>
      <w:docPartObj>
        <w:docPartGallery w:val="Page Numbers (Bottom of Page)"/>
        <w:docPartUnique/>
      </w:docPartObj>
    </w:sdtPr>
    <w:sdtContent>
      <w:sdt>
        <w:sdtPr>
          <w:id w:val="171357217"/>
          <w:docPartObj>
            <w:docPartGallery w:val="Page Numbers (Top of Page)"/>
            <w:docPartUnique/>
          </w:docPartObj>
        </w:sdtPr>
        <w:sdtContent>
          <w:p w:rsidR="00D57CAA" w:rsidRDefault="00D57CAA" w:rsidP="00EC558C">
            <w:pPr>
              <w:pStyle w:val="a4"/>
              <w:jc w:val="center"/>
            </w:pPr>
            <w:r>
              <w:rPr>
                <w:lang w:val="zh-CN"/>
              </w:rPr>
              <w:t xml:space="preserve"> </w:t>
            </w:r>
            <w:r w:rsidR="009809D7">
              <w:rPr>
                <w:b/>
                <w:sz w:val="24"/>
                <w:szCs w:val="24"/>
              </w:rPr>
              <w:fldChar w:fldCharType="begin"/>
            </w:r>
            <w:r>
              <w:rPr>
                <w:b/>
              </w:rPr>
              <w:instrText>PAGE</w:instrText>
            </w:r>
            <w:r w:rsidR="009809D7">
              <w:rPr>
                <w:b/>
                <w:sz w:val="24"/>
                <w:szCs w:val="24"/>
              </w:rPr>
              <w:fldChar w:fldCharType="separate"/>
            </w:r>
            <w:r w:rsidR="00E455AF">
              <w:rPr>
                <w:b/>
                <w:noProof/>
              </w:rPr>
              <w:t>44</w:t>
            </w:r>
            <w:r w:rsidR="009809D7">
              <w:rPr>
                <w:b/>
                <w:sz w:val="24"/>
                <w:szCs w:val="24"/>
              </w:rPr>
              <w:fldChar w:fldCharType="end"/>
            </w:r>
            <w:r>
              <w:rPr>
                <w:lang w:val="zh-CN"/>
              </w:rPr>
              <w:t xml:space="preserve"> / </w:t>
            </w:r>
            <w:r w:rsidR="009809D7">
              <w:rPr>
                <w:b/>
                <w:sz w:val="24"/>
                <w:szCs w:val="24"/>
              </w:rPr>
              <w:fldChar w:fldCharType="begin"/>
            </w:r>
            <w:r>
              <w:rPr>
                <w:b/>
              </w:rPr>
              <w:instrText>NUMPAGES</w:instrText>
            </w:r>
            <w:r w:rsidR="009809D7">
              <w:rPr>
                <w:b/>
                <w:sz w:val="24"/>
                <w:szCs w:val="24"/>
              </w:rPr>
              <w:fldChar w:fldCharType="separate"/>
            </w:r>
            <w:r w:rsidR="00E455AF">
              <w:rPr>
                <w:b/>
                <w:noProof/>
              </w:rPr>
              <w:t>45</w:t>
            </w:r>
            <w:r w:rsidR="009809D7">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349" w:rsidRDefault="00C46349" w:rsidP="00055C71">
      <w:r>
        <w:separator/>
      </w:r>
    </w:p>
  </w:footnote>
  <w:footnote w:type="continuationSeparator" w:id="1">
    <w:p w:rsidR="00C46349" w:rsidRDefault="00C46349" w:rsidP="00055C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AA" w:rsidRDefault="00D57CAA">
    <w:r w:rsidRPr="00D57CAA">
      <w:rPr>
        <w:noProof/>
      </w:rPr>
      <w:drawing>
        <wp:inline distT="0" distB="0" distL="0" distR="0">
          <wp:extent cx="2466975" cy="485775"/>
          <wp:effectExtent l="19050" t="0" r="9525" b="0"/>
          <wp:docPr id="4" name="图片 2" descr="C:\Users\tt\Desktop\微信截图_20201013093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t\Desktop\微信截图_20201013093609.png"/>
                  <pic:cNvPicPr>
                    <a:picLocks noChangeAspect="1" noChangeArrowheads="1"/>
                  </pic:cNvPicPr>
                </pic:nvPicPr>
                <pic:blipFill>
                  <a:blip r:embed="rId1"/>
                  <a:srcRect/>
                  <a:stretch>
                    <a:fillRect/>
                  </a:stretch>
                </pic:blipFill>
                <pic:spPr bwMode="auto">
                  <a:xfrm>
                    <a:off x="0" y="0"/>
                    <a:ext cx="2466975" cy="4857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AA" w:rsidRDefault="00D57CAA" w:rsidP="00D57CAA">
    <w:pPr>
      <w:pStyle w:val="a3"/>
      <w:jc w:val="left"/>
    </w:pPr>
    <w:r>
      <w:rPr>
        <w:noProof/>
      </w:rPr>
      <w:drawing>
        <wp:inline distT="0" distB="0" distL="0" distR="0">
          <wp:extent cx="2466975" cy="485775"/>
          <wp:effectExtent l="19050" t="0" r="9525" b="0"/>
          <wp:docPr id="3" name="图片 2" descr="C:\Users\tt\Desktop\微信截图_20201013093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t\Desktop\微信截图_20201013093609.png"/>
                  <pic:cNvPicPr>
                    <a:picLocks noChangeAspect="1" noChangeArrowheads="1"/>
                  </pic:cNvPicPr>
                </pic:nvPicPr>
                <pic:blipFill>
                  <a:blip r:embed="rId1"/>
                  <a:srcRect/>
                  <a:stretch>
                    <a:fillRect/>
                  </a:stretch>
                </pic:blipFill>
                <pic:spPr bwMode="auto">
                  <a:xfrm>
                    <a:off x="0" y="0"/>
                    <a:ext cx="2466975" cy="4857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AA" w:rsidRPr="00E81C11" w:rsidRDefault="00E81C11" w:rsidP="00E81C11">
    <w:pPr>
      <w:pStyle w:val="a3"/>
      <w:jc w:val="left"/>
      <w:rPr>
        <w:noProof/>
      </w:rPr>
    </w:pPr>
    <w:r w:rsidRPr="00E81C11">
      <w:rPr>
        <w:noProof/>
      </w:rPr>
      <w:drawing>
        <wp:inline distT="0" distB="0" distL="0" distR="0">
          <wp:extent cx="2466975" cy="485775"/>
          <wp:effectExtent l="19050" t="0" r="9525" b="0"/>
          <wp:docPr id="27" name="图片 2" descr="C:\Users\tt\Desktop\微信截图_20201013093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t\Desktop\微信截图_20201013093609.png"/>
                  <pic:cNvPicPr>
                    <a:picLocks noChangeAspect="1" noChangeArrowheads="1"/>
                  </pic:cNvPicPr>
                </pic:nvPicPr>
                <pic:blipFill>
                  <a:blip r:embed="rId1"/>
                  <a:srcRect/>
                  <a:stretch>
                    <a:fillRect/>
                  </a:stretch>
                </pic:blipFill>
                <pic:spPr bwMode="auto">
                  <a:xfrm>
                    <a:off x="0" y="0"/>
                    <a:ext cx="2466975" cy="485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657B"/>
    <w:multiLevelType w:val="hybridMultilevel"/>
    <w:tmpl w:val="7B143B40"/>
    <w:lvl w:ilvl="0" w:tplc="01A46686">
      <w:start w:val="1"/>
      <w:numFmt w:val="decimal"/>
      <w:lvlText w:val="%1、"/>
      <w:lvlJc w:val="left"/>
      <w:pPr>
        <w:ind w:left="945" w:hanging="36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1">
    <w:nsid w:val="06052DAD"/>
    <w:multiLevelType w:val="hybridMultilevel"/>
    <w:tmpl w:val="17B4BA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F021EC"/>
    <w:multiLevelType w:val="hybridMultilevel"/>
    <w:tmpl w:val="219231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1D3E78"/>
    <w:multiLevelType w:val="hybridMultilevel"/>
    <w:tmpl w:val="31946A80"/>
    <w:lvl w:ilvl="0" w:tplc="82FC97CE">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163350B1"/>
    <w:multiLevelType w:val="hybridMultilevel"/>
    <w:tmpl w:val="6DA8617E"/>
    <w:lvl w:ilvl="0" w:tplc="A5380080">
      <w:start w:val="1"/>
      <w:numFmt w:val="decimal"/>
      <w:lvlText w:val="%1、"/>
      <w:lvlJc w:val="left"/>
      <w:pPr>
        <w:tabs>
          <w:tab w:val="num" w:pos="270"/>
        </w:tabs>
        <w:ind w:left="270" w:hanging="2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B291221"/>
    <w:multiLevelType w:val="hybridMultilevel"/>
    <w:tmpl w:val="55807612"/>
    <w:lvl w:ilvl="0" w:tplc="EDD2552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A645757"/>
    <w:multiLevelType w:val="hybridMultilevel"/>
    <w:tmpl w:val="618250A6"/>
    <w:lvl w:ilvl="0" w:tplc="230A88A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3B602023"/>
    <w:multiLevelType w:val="hybridMultilevel"/>
    <w:tmpl w:val="87EE3D0A"/>
    <w:lvl w:ilvl="0" w:tplc="F41687A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E753CA3"/>
    <w:multiLevelType w:val="hybridMultilevel"/>
    <w:tmpl w:val="9058E624"/>
    <w:lvl w:ilvl="0" w:tplc="6E402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20C153B"/>
    <w:multiLevelType w:val="multilevel"/>
    <w:tmpl w:val="7292AA36"/>
    <w:lvl w:ilvl="0">
      <w:start w:val="1"/>
      <w:numFmt w:val="decimal"/>
      <w:pStyle w:val="1"/>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nsid w:val="466A053C"/>
    <w:multiLevelType w:val="hybridMultilevel"/>
    <w:tmpl w:val="57908638"/>
    <w:lvl w:ilvl="0" w:tplc="9350C99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B500ED6"/>
    <w:multiLevelType w:val="hybridMultilevel"/>
    <w:tmpl w:val="93BE60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0225D77"/>
    <w:multiLevelType w:val="hybridMultilevel"/>
    <w:tmpl w:val="B51A14B4"/>
    <w:lvl w:ilvl="0" w:tplc="56A8C72E">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nsid w:val="55E46393"/>
    <w:multiLevelType w:val="hybridMultilevel"/>
    <w:tmpl w:val="1ABE4EC4"/>
    <w:lvl w:ilvl="0" w:tplc="2D7A0AE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73D2C62"/>
    <w:multiLevelType w:val="singleLevel"/>
    <w:tmpl w:val="573D2C62"/>
    <w:lvl w:ilvl="0">
      <w:start w:val="1"/>
      <w:numFmt w:val="decimal"/>
      <w:lvlText w:val="%1."/>
      <w:lvlJc w:val="left"/>
      <w:pPr>
        <w:tabs>
          <w:tab w:val="left" w:pos="425"/>
        </w:tabs>
        <w:ind w:left="425" w:hanging="425"/>
      </w:pPr>
      <w:rPr>
        <w:rFonts w:hint="default"/>
      </w:rPr>
    </w:lvl>
  </w:abstractNum>
  <w:abstractNum w:abstractNumId="15">
    <w:nsid w:val="573D34B3"/>
    <w:multiLevelType w:val="singleLevel"/>
    <w:tmpl w:val="573D34B3"/>
    <w:lvl w:ilvl="0">
      <w:start w:val="1"/>
      <w:numFmt w:val="decimal"/>
      <w:lvlText w:val="%1."/>
      <w:lvlJc w:val="left"/>
      <w:pPr>
        <w:tabs>
          <w:tab w:val="left" w:pos="425"/>
        </w:tabs>
        <w:ind w:left="425" w:hanging="425"/>
      </w:pPr>
      <w:rPr>
        <w:rFonts w:hint="default"/>
      </w:rPr>
    </w:lvl>
  </w:abstractNum>
  <w:abstractNum w:abstractNumId="16">
    <w:nsid w:val="573D3576"/>
    <w:multiLevelType w:val="singleLevel"/>
    <w:tmpl w:val="573D3576"/>
    <w:lvl w:ilvl="0">
      <w:start w:val="1"/>
      <w:numFmt w:val="decimal"/>
      <w:lvlText w:val="%1."/>
      <w:lvlJc w:val="left"/>
      <w:pPr>
        <w:tabs>
          <w:tab w:val="left" w:pos="425"/>
        </w:tabs>
        <w:ind w:left="425" w:hanging="425"/>
      </w:pPr>
      <w:rPr>
        <w:rFonts w:hint="default"/>
      </w:rPr>
    </w:lvl>
  </w:abstractNum>
  <w:abstractNum w:abstractNumId="17">
    <w:nsid w:val="594F053A"/>
    <w:multiLevelType w:val="hybridMultilevel"/>
    <w:tmpl w:val="8CBED4E4"/>
    <w:lvl w:ilvl="0" w:tplc="42D2F0E8">
      <w:start w:val="1"/>
      <w:numFmt w:val="upperLetter"/>
      <w:lvlText w:val="%1、"/>
      <w:lvlJc w:val="left"/>
      <w:pPr>
        <w:ind w:left="1353" w:hanging="360"/>
      </w:pPr>
      <w:rPr>
        <w:rFonts w:hint="default"/>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18">
    <w:nsid w:val="5C671758"/>
    <w:multiLevelType w:val="hybridMultilevel"/>
    <w:tmpl w:val="CE44A66C"/>
    <w:lvl w:ilvl="0" w:tplc="84E499E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23774F0"/>
    <w:multiLevelType w:val="hybridMultilevel"/>
    <w:tmpl w:val="2D28A032"/>
    <w:lvl w:ilvl="0" w:tplc="A342AD0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7"/>
  </w:num>
  <w:num w:numId="3">
    <w:abstractNumId w:val="3"/>
  </w:num>
  <w:num w:numId="4">
    <w:abstractNumId w:val="9"/>
  </w:num>
  <w:num w:numId="5">
    <w:abstractNumId w:val="8"/>
  </w:num>
  <w:num w:numId="6">
    <w:abstractNumId w:val="10"/>
  </w:num>
  <w:num w:numId="7">
    <w:abstractNumId w:val="18"/>
  </w:num>
  <w:num w:numId="8">
    <w:abstractNumId w:val="19"/>
  </w:num>
  <w:num w:numId="9">
    <w:abstractNumId w:val="13"/>
  </w:num>
  <w:num w:numId="10">
    <w:abstractNumId w:val="0"/>
  </w:num>
  <w:num w:numId="11">
    <w:abstractNumId w:val="17"/>
  </w:num>
  <w:num w:numId="12">
    <w:abstractNumId w:val="12"/>
  </w:num>
  <w:num w:numId="13">
    <w:abstractNumId w:val="6"/>
  </w:num>
  <w:num w:numId="14">
    <w:abstractNumId w:val="5"/>
  </w:num>
  <w:num w:numId="15">
    <w:abstractNumId w:val="14"/>
  </w:num>
  <w:num w:numId="16">
    <w:abstractNumId w:val="16"/>
  </w:num>
  <w:num w:numId="17">
    <w:abstractNumId w:val="2"/>
  </w:num>
  <w:num w:numId="18">
    <w:abstractNumId w:val="11"/>
  </w:num>
  <w:num w:numId="19">
    <w:abstractNumId w:val="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0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5C71"/>
    <w:rsid w:val="000030F9"/>
    <w:rsid w:val="00003530"/>
    <w:rsid w:val="00003FAF"/>
    <w:rsid w:val="00005C68"/>
    <w:rsid w:val="00010881"/>
    <w:rsid w:val="00025741"/>
    <w:rsid w:val="00027489"/>
    <w:rsid w:val="00033E95"/>
    <w:rsid w:val="000346F5"/>
    <w:rsid w:val="00040DD2"/>
    <w:rsid w:val="00043B60"/>
    <w:rsid w:val="00043BD8"/>
    <w:rsid w:val="0004436C"/>
    <w:rsid w:val="0004792B"/>
    <w:rsid w:val="00050595"/>
    <w:rsid w:val="00053F41"/>
    <w:rsid w:val="00055C71"/>
    <w:rsid w:val="000576B0"/>
    <w:rsid w:val="00067746"/>
    <w:rsid w:val="00067F3D"/>
    <w:rsid w:val="0008501D"/>
    <w:rsid w:val="0008740B"/>
    <w:rsid w:val="00092517"/>
    <w:rsid w:val="00092AF7"/>
    <w:rsid w:val="000942B0"/>
    <w:rsid w:val="000A3A35"/>
    <w:rsid w:val="000A48B3"/>
    <w:rsid w:val="000C150C"/>
    <w:rsid w:val="000D09D3"/>
    <w:rsid w:val="000D53F0"/>
    <w:rsid w:val="000E11DC"/>
    <w:rsid w:val="000F57F3"/>
    <w:rsid w:val="00100BD7"/>
    <w:rsid w:val="00101FD1"/>
    <w:rsid w:val="001021DF"/>
    <w:rsid w:val="001164F1"/>
    <w:rsid w:val="00120415"/>
    <w:rsid w:val="00125DD8"/>
    <w:rsid w:val="00130EB7"/>
    <w:rsid w:val="00130FBF"/>
    <w:rsid w:val="00146C54"/>
    <w:rsid w:val="00151C1C"/>
    <w:rsid w:val="00162E65"/>
    <w:rsid w:val="001636D8"/>
    <w:rsid w:val="00167975"/>
    <w:rsid w:val="00172E7F"/>
    <w:rsid w:val="00173009"/>
    <w:rsid w:val="00173957"/>
    <w:rsid w:val="00181F2D"/>
    <w:rsid w:val="00185D2A"/>
    <w:rsid w:val="001904A2"/>
    <w:rsid w:val="00192155"/>
    <w:rsid w:val="001929A8"/>
    <w:rsid w:val="00195518"/>
    <w:rsid w:val="00195EFD"/>
    <w:rsid w:val="001A1974"/>
    <w:rsid w:val="001A40FA"/>
    <w:rsid w:val="001B0C5F"/>
    <w:rsid w:val="001B0DDF"/>
    <w:rsid w:val="001B1051"/>
    <w:rsid w:val="001B408B"/>
    <w:rsid w:val="001B60C0"/>
    <w:rsid w:val="001C2229"/>
    <w:rsid w:val="001C72AD"/>
    <w:rsid w:val="001D07C4"/>
    <w:rsid w:val="001F0CDD"/>
    <w:rsid w:val="00202A0B"/>
    <w:rsid w:val="002046FE"/>
    <w:rsid w:val="00206B87"/>
    <w:rsid w:val="002134BC"/>
    <w:rsid w:val="00213D0D"/>
    <w:rsid w:val="00216DE2"/>
    <w:rsid w:val="002308E7"/>
    <w:rsid w:val="00231065"/>
    <w:rsid w:val="00236382"/>
    <w:rsid w:val="00243A06"/>
    <w:rsid w:val="00251BB8"/>
    <w:rsid w:val="00252209"/>
    <w:rsid w:val="0025292B"/>
    <w:rsid w:val="00262211"/>
    <w:rsid w:val="0026409A"/>
    <w:rsid w:val="00264B44"/>
    <w:rsid w:val="00272578"/>
    <w:rsid w:val="002812B0"/>
    <w:rsid w:val="002830F5"/>
    <w:rsid w:val="00286A03"/>
    <w:rsid w:val="002A43D5"/>
    <w:rsid w:val="002A60A4"/>
    <w:rsid w:val="002B2542"/>
    <w:rsid w:val="002B6B8B"/>
    <w:rsid w:val="002C1150"/>
    <w:rsid w:val="002C45C1"/>
    <w:rsid w:val="002D0A26"/>
    <w:rsid w:val="002D5A91"/>
    <w:rsid w:val="002D700B"/>
    <w:rsid w:val="002E201B"/>
    <w:rsid w:val="002E44E4"/>
    <w:rsid w:val="002E6B3F"/>
    <w:rsid w:val="002F725D"/>
    <w:rsid w:val="002F779F"/>
    <w:rsid w:val="002F7E12"/>
    <w:rsid w:val="0030201C"/>
    <w:rsid w:val="00305EEC"/>
    <w:rsid w:val="00306C2E"/>
    <w:rsid w:val="00310FAE"/>
    <w:rsid w:val="00314A1B"/>
    <w:rsid w:val="00315EA2"/>
    <w:rsid w:val="003334B0"/>
    <w:rsid w:val="00333C15"/>
    <w:rsid w:val="00347930"/>
    <w:rsid w:val="003536DF"/>
    <w:rsid w:val="00353BAE"/>
    <w:rsid w:val="003541FB"/>
    <w:rsid w:val="00354F3C"/>
    <w:rsid w:val="00356BDF"/>
    <w:rsid w:val="00357503"/>
    <w:rsid w:val="00360147"/>
    <w:rsid w:val="003612A7"/>
    <w:rsid w:val="003665CB"/>
    <w:rsid w:val="00366840"/>
    <w:rsid w:val="00367AB3"/>
    <w:rsid w:val="0037144A"/>
    <w:rsid w:val="00384A70"/>
    <w:rsid w:val="00390FE7"/>
    <w:rsid w:val="003967C4"/>
    <w:rsid w:val="003A2321"/>
    <w:rsid w:val="003A5561"/>
    <w:rsid w:val="003C2B50"/>
    <w:rsid w:val="003C5235"/>
    <w:rsid w:val="003D081D"/>
    <w:rsid w:val="003D1530"/>
    <w:rsid w:val="003D29CC"/>
    <w:rsid w:val="003E0260"/>
    <w:rsid w:val="003E03EE"/>
    <w:rsid w:val="003F1CB6"/>
    <w:rsid w:val="003F204A"/>
    <w:rsid w:val="003F2A29"/>
    <w:rsid w:val="003F4E99"/>
    <w:rsid w:val="0041107F"/>
    <w:rsid w:val="004112BA"/>
    <w:rsid w:val="0041625F"/>
    <w:rsid w:val="0042161B"/>
    <w:rsid w:val="004229F9"/>
    <w:rsid w:val="0042329A"/>
    <w:rsid w:val="004258FA"/>
    <w:rsid w:val="004335DB"/>
    <w:rsid w:val="004427AC"/>
    <w:rsid w:val="00455134"/>
    <w:rsid w:val="004568B2"/>
    <w:rsid w:val="0046071B"/>
    <w:rsid w:val="00466E51"/>
    <w:rsid w:val="00470628"/>
    <w:rsid w:val="00473841"/>
    <w:rsid w:val="00474CBF"/>
    <w:rsid w:val="00475060"/>
    <w:rsid w:val="004750DC"/>
    <w:rsid w:val="0048580D"/>
    <w:rsid w:val="004962FE"/>
    <w:rsid w:val="004A0A63"/>
    <w:rsid w:val="004A25D3"/>
    <w:rsid w:val="004A2CFB"/>
    <w:rsid w:val="004A5725"/>
    <w:rsid w:val="004B0C6E"/>
    <w:rsid w:val="004B27B8"/>
    <w:rsid w:val="004B459A"/>
    <w:rsid w:val="004C7EB1"/>
    <w:rsid w:val="004D2860"/>
    <w:rsid w:val="004D3265"/>
    <w:rsid w:val="004D3D84"/>
    <w:rsid w:val="004D693B"/>
    <w:rsid w:val="004E199E"/>
    <w:rsid w:val="004F1DCF"/>
    <w:rsid w:val="004F1F91"/>
    <w:rsid w:val="004F47C9"/>
    <w:rsid w:val="004F4BB9"/>
    <w:rsid w:val="005005F7"/>
    <w:rsid w:val="00501398"/>
    <w:rsid w:val="00513059"/>
    <w:rsid w:val="00516791"/>
    <w:rsid w:val="00517016"/>
    <w:rsid w:val="005267D0"/>
    <w:rsid w:val="00532316"/>
    <w:rsid w:val="0053267C"/>
    <w:rsid w:val="00532DBD"/>
    <w:rsid w:val="005428AB"/>
    <w:rsid w:val="00544F63"/>
    <w:rsid w:val="00551788"/>
    <w:rsid w:val="00561F89"/>
    <w:rsid w:val="005622BA"/>
    <w:rsid w:val="005661B7"/>
    <w:rsid w:val="00571925"/>
    <w:rsid w:val="00575F96"/>
    <w:rsid w:val="00580B76"/>
    <w:rsid w:val="00582218"/>
    <w:rsid w:val="00586943"/>
    <w:rsid w:val="00587543"/>
    <w:rsid w:val="00590FCA"/>
    <w:rsid w:val="00591F78"/>
    <w:rsid w:val="00596245"/>
    <w:rsid w:val="005A1FFA"/>
    <w:rsid w:val="005A37A1"/>
    <w:rsid w:val="005A4E36"/>
    <w:rsid w:val="005B0F6C"/>
    <w:rsid w:val="005B189B"/>
    <w:rsid w:val="005B4A0F"/>
    <w:rsid w:val="005C05E9"/>
    <w:rsid w:val="005C59C1"/>
    <w:rsid w:val="005C5D64"/>
    <w:rsid w:val="005D24DA"/>
    <w:rsid w:val="005D29EF"/>
    <w:rsid w:val="005D33C0"/>
    <w:rsid w:val="005D33E7"/>
    <w:rsid w:val="005E0BEB"/>
    <w:rsid w:val="005E36C6"/>
    <w:rsid w:val="005F0040"/>
    <w:rsid w:val="005F056C"/>
    <w:rsid w:val="005F2091"/>
    <w:rsid w:val="005F2DE0"/>
    <w:rsid w:val="005F497F"/>
    <w:rsid w:val="005F6D54"/>
    <w:rsid w:val="005F7E60"/>
    <w:rsid w:val="006015F2"/>
    <w:rsid w:val="00602E00"/>
    <w:rsid w:val="006049F1"/>
    <w:rsid w:val="00611D61"/>
    <w:rsid w:val="00622610"/>
    <w:rsid w:val="006230F4"/>
    <w:rsid w:val="00626E66"/>
    <w:rsid w:val="00632165"/>
    <w:rsid w:val="006348A6"/>
    <w:rsid w:val="006408DE"/>
    <w:rsid w:val="00641054"/>
    <w:rsid w:val="00644CAB"/>
    <w:rsid w:val="0065134E"/>
    <w:rsid w:val="0066172F"/>
    <w:rsid w:val="006630B6"/>
    <w:rsid w:val="00665305"/>
    <w:rsid w:val="006653C6"/>
    <w:rsid w:val="00667F28"/>
    <w:rsid w:val="006772B6"/>
    <w:rsid w:val="0069085E"/>
    <w:rsid w:val="00693278"/>
    <w:rsid w:val="006A148C"/>
    <w:rsid w:val="006A1C52"/>
    <w:rsid w:val="006A3A6E"/>
    <w:rsid w:val="006A7D06"/>
    <w:rsid w:val="006B4343"/>
    <w:rsid w:val="006C267A"/>
    <w:rsid w:val="006C4554"/>
    <w:rsid w:val="006D3837"/>
    <w:rsid w:val="006E0198"/>
    <w:rsid w:val="006E2561"/>
    <w:rsid w:val="006E7513"/>
    <w:rsid w:val="006E75B8"/>
    <w:rsid w:val="006F33F0"/>
    <w:rsid w:val="0070731E"/>
    <w:rsid w:val="00711C8F"/>
    <w:rsid w:val="00715D29"/>
    <w:rsid w:val="0071677C"/>
    <w:rsid w:val="0072065D"/>
    <w:rsid w:val="00720BDF"/>
    <w:rsid w:val="0073634B"/>
    <w:rsid w:val="0074325A"/>
    <w:rsid w:val="00746F09"/>
    <w:rsid w:val="00750069"/>
    <w:rsid w:val="007504E9"/>
    <w:rsid w:val="0075336A"/>
    <w:rsid w:val="00770806"/>
    <w:rsid w:val="00770916"/>
    <w:rsid w:val="00772AD0"/>
    <w:rsid w:val="007751B7"/>
    <w:rsid w:val="00776A3E"/>
    <w:rsid w:val="0078426E"/>
    <w:rsid w:val="00797AE8"/>
    <w:rsid w:val="007A22B1"/>
    <w:rsid w:val="007B2827"/>
    <w:rsid w:val="007B32BF"/>
    <w:rsid w:val="007B57AF"/>
    <w:rsid w:val="007C1794"/>
    <w:rsid w:val="007D0839"/>
    <w:rsid w:val="007D1E47"/>
    <w:rsid w:val="007D5C2E"/>
    <w:rsid w:val="007D6011"/>
    <w:rsid w:val="007E00C3"/>
    <w:rsid w:val="007E1054"/>
    <w:rsid w:val="007E12E5"/>
    <w:rsid w:val="007E4DE7"/>
    <w:rsid w:val="007E7AB0"/>
    <w:rsid w:val="007F2F29"/>
    <w:rsid w:val="007F2F77"/>
    <w:rsid w:val="007F358B"/>
    <w:rsid w:val="007F37F0"/>
    <w:rsid w:val="0080418E"/>
    <w:rsid w:val="00812AD2"/>
    <w:rsid w:val="00814484"/>
    <w:rsid w:val="00821A77"/>
    <w:rsid w:val="008302EB"/>
    <w:rsid w:val="00830C63"/>
    <w:rsid w:val="00836411"/>
    <w:rsid w:val="008432AC"/>
    <w:rsid w:val="00846D59"/>
    <w:rsid w:val="00847B09"/>
    <w:rsid w:val="0085091B"/>
    <w:rsid w:val="00851D23"/>
    <w:rsid w:val="00857A53"/>
    <w:rsid w:val="00861D2A"/>
    <w:rsid w:val="008808FA"/>
    <w:rsid w:val="00891E69"/>
    <w:rsid w:val="008950C6"/>
    <w:rsid w:val="0089572B"/>
    <w:rsid w:val="008A60C8"/>
    <w:rsid w:val="008A64D4"/>
    <w:rsid w:val="008A70A1"/>
    <w:rsid w:val="008B01C6"/>
    <w:rsid w:val="008B1211"/>
    <w:rsid w:val="008D1187"/>
    <w:rsid w:val="008D15ED"/>
    <w:rsid w:val="008D2EB2"/>
    <w:rsid w:val="008D52F4"/>
    <w:rsid w:val="008D5D6F"/>
    <w:rsid w:val="008E0CF2"/>
    <w:rsid w:val="008E1AC1"/>
    <w:rsid w:val="008E3459"/>
    <w:rsid w:val="008E7128"/>
    <w:rsid w:val="008F2DF3"/>
    <w:rsid w:val="008F2EDA"/>
    <w:rsid w:val="0090086F"/>
    <w:rsid w:val="00901EE0"/>
    <w:rsid w:val="009038C4"/>
    <w:rsid w:val="0091286D"/>
    <w:rsid w:val="00915FE1"/>
    <w:rsid w:val="00920786"/>
    <w:rsid w:val="009217E5"/>
    <w:rsid w:val="00926032"/>
    <w:rsid w:val="00934529"/>
    <w:rsid w:val="00934D44"/>
    <w:rsid w:val="00935F52"/>
    <w:rsid w:val="00936BB6"/>
    <w:rsid w:val="00942D27"/>
    <w:rsid w:val="00945C77"/>
    <w:rsid w:val="00950F76"/>
    <w:rsid w:val="00951639"/>
    <w:rsid w:val="0095213B"/>
    <w:rsid w:val="0095332F"/>
    <w:rsid w:val="009533A1"/>
    <w:rsid w:val="009618B4"/>
    <w:rsid w:val="00963230"/>
    <w:rsid w:val="00966FD9"/>
    <w:rsid w:val="00967831"/>
    <w:rsid w:val="00967F70"/>
    <w:rsid w:val="00971F2B"/>
    <w:rsid w:val="00974F78"/>
    <w:rsid w:val="00977054"/>
    <w:rsid w:val="00980167"/>
    <w:rsid w:val="009809D7"/>
    <w:rsid w:val="00984AE0"/>
    <w:rsid w:val="00987A18"/>
    <w:rsid w:val="009B0104"/>
    <w:rsid w:val="009B01AF"/>
    <w:rsid w:val="009B19BE"/>
    <w:rsid w:val="009B6751"/>
    <w:rsid w:val="009C00B4"/>
    <w:rsid w:val="009C38F9"/>
    <w:rsid w:val="009C60F5"/>
    <w:rsid w:val="009D558B"/>
    <w:rsid w:val="009D74D4"/>
    <w:rsid w:val="009D780C"/>
    <w:rsid w:val="009E34A1"/>
    <w:rsid w:val="009E42E4"/>
    <w:rsid w:val="009E6956"/>
    <w:rsid w:val="009F6775"/>
    <w:rsid w:val="00A035E8"/>
    <w:rsid w:val="00A07B52"/>
    <w:rsid w:val="00A1124D"/>
    <w:rsid w:val="00A1697F"/>
    <w:rsid w:val="00A17C99"/>
    <w:rsid w:val="00A247C2"/>
    <w:rsid w:val="00A258E0"/>
    <w:rsid w:val="00A44ED0"/>
    <w:rsid w:val="00A55C0B"/>
    <w:rsid w:val="00A65601"/>
    <w:rsid w:val="00A73CB0"/>
    <w:rsid w:val="00A847BF"/>
    <w:rsid w:val="00A92A84"/>
    <w:rsid w:val="00A9659C"/>
    <w:rsid w:val="00AA1CBC"/>
    <w:rsid w:val="00AA55B8"/>
    <w:rsid w:val="00AA716C"/>
    <w:rsid w:val="00AB2453"/>
    <w:rsid w:val="00AB279A"/>
    <w:rsid w:val="00AB62C2"/>
    <w:rsid w:val="00AC2C21"/>
    <w:rsid w:val="00AC5954"/>
    <w:rsid w:val="00AD5082"/>
    <w:rsid w:val="00AD73EB"/>
    <w:rsid w:val="00AE4E48"/>
    <w:rsid w:val="00AE67B1"/>
    <w:rsid w:val="00AE755B"/>
    <w:rsid w:val="00AF6588"/>
    <w:rsid w:val="00AF7FF2"/>
    <w:rsid w:val="00B133FC"/>
    <w:rsid w:val="00B1345C"/>
    <w:rsid w:val="00B17E55"/>
    <w:rsid w:val="00B2108D"/>
    <w:rsid w:val="00B251AD"/>
    <w:rsid w:val="00B2660F"/>
    <w:rsid w:val="00B32058"/>
    <w:rsid w:val="00B3227E"/>
    <w:rsid w:val="00B378F4"/>
    <w:rsid w:val="00B52F51"/>
    <w:rsid w:val="00B63E1A"/>
    <w:rsid w:val="00B64A75"/>
    <w:rsid w:val="00B7589F"/>
    <w:rsid w:val="00B7661D"/>
    <w:rsid w:val="00B76C68"/>
    <w:rsid w:val="00B82207"/>
    <w:rsid w:val="00B82DD3"/>
    <w:rsid w:val="00B87584"/>
    <w:rsid w:val="00B904E5"/>
    <w:rsid w:val="00B91CB5"/>
    <w:rsid w:val="00B97844"/>
    <w:rsid w:val="00BA0837"/>
    <w:rsid w:val="00BA1650"/>
    <w:rsid w:val="00BA2DDF"/>
    <w:rsid w:val="00BB4E14"/>
    <w:rsid w:val="00BC0B15"/>
    <w:rsid w:val="00BC0B20"/>
    <w:rsid w:val="00BC0E24"/>
    <w:rsid w:val="00BD2FCC"/>
    <w:rsid w:val="00BD6E83"/>
    <w:rsid w:val="00BD7290"/>
    <w:rsid w:val="00BE12AA"/>
    <w:rsid w:val="00BE3BC0"/>
    <w:rsid w:val="00BF1B42"/>
    <w:rsid w:val="00BF6D86"/>
    <w:rsid w:val="00C0713D"/>
    <w:rsid w:val="00C15419"/>
    <w:rsid w:val="00C1721F"/>
    <w:rsid w:val="00C22C53"/>
    <w:rsid w:val="00C303DF"/>
    <w:rsid w:val="00C315D5"/>
    <w:rsid w:val="00C35FE7"/>
    <w:rsid w:val="00C364EF"/>
    <w:rsid w:val="00C37E48"/>
    <w:rsid w:val="00C42CB4"/>
    <w:rsid w:val="00C46349"/>
    <w:rsid w:val="00C50187"/>
    <w:rsid w:val="00C54A4F"/>
    <w:rsid w:val="00C63034"/>
    <w:rsid w:val="00C64D58"/>
    <w:rsid w:val="00C66E0F"/>
    <w:rsid w:val="00C70F38"/>
    <w:rsid w:val="00C77277"/>
    <w:rsid w:val="00C80068"/>
    <w:rsid w:val="00C82EBC"/>
    <w:rsid w:val="00C84CA1"/>
    <w:rsid w:val="00C8625E"/>
    <w:rsid w:val="00CA5315"/>
    <w:rsid w:val="00CB0CDE"/>
    <w:rsid w:val="00CB2EDE"/>
    <w:rsid w:val="00CB5C07"/>
    <w:rsid w:val="00CB7CF2"/>
    <w:rsid w:val="00CC3AD9"/>
    <w:rsid w:val="00CD1106"/>
    <w:rsid w:val="00CD3AA9"/>
    <w:rsid w:val="00CD4356"/>
    <w:rsid w:val="00CD4CF2"/>
    <w:rsid w:val="00CD535A"/>
    <w:rsid w:val="00CD6F11"/>
    <w:rsid w:val="00CF1FEC"/>
    <w:rsid w:val="00CF6729"/>
    <w:rsid w:val="00D02EBF"/>
    <w:rsid w:val="00D158FE"/>
    <w:rsid w:val="00D228A5"/>
    <w:rsid w:val="00D229D0"/>
    <w:rsid w:val="00D24A2C"/>
    <w:rsid w:val="00D25719"/>
    <w:rsid w:val="00D27D4D"/>
    <w:rsid w:val="00D34302"/>
    <w:rsid w:val="00D426E5"/>
    <w:rsid w:val="00D42D22"/>
    <w:rsid w:val="00D42E65"/>
    <w:rsid w:val="00D445EB"/>
    <w:rsid w:val="00D46A09"/>
    <w:rsid w:val="00D50E4B"/>
    <w:rsid w:val="00D51429"/>
    <w:rsid w:val="00D51A55"/>
    <w:rsid w:val="00D549F3"/>
    <w:rsid w:val="00D57CAA"/>
    <w:rsid w:val="00D63B90"/>
    <w:rsid w:val="00D657BB"/>
    <w:rsid w:val="00D6739D"/>
    <w:rsid w:val="00D67E7C"/>
    <w:rsid w:val="00D70CB1"/>
    <w:rsid w:val="00D74FC3"/>
    <w:rsid w:val="00D92C92"/>
    <w:rsid w:val="00D94123"/>
    <w:rsid w:val="00D974A6"/>
    <w:rsid w:val="00DA3469"/>
    <w:rsid w:val="00DA6220"/>
    <w:rsid w:val="00DC54DC"/>
    <w:rsid w:val="00DD105C"/>
    <w:rsid w:val="00DD35AA"/>
    <w:rsid w:val="00DE36AB"/>
    <w:rsid w:val="00DF1423"/>
    <w:rsid w:val="00DF4097"/>
    <w:rsid w:val="00E00252"/>
    <w:rsid w:val="00E01263"/>
    <w:rsid w:val="00E06E98"/>
    <w:rsid w:val="00E078AD"/>
    <w:rsid w:val="00E10894"/>
    <w:rsid w:val="00E171C2"/>
    <w:rsid w:val="00E279CB"/>
    <w:rsid w:val="00E3420A"/>
    <w:rsid w:val="00E36D74"/>
    <w:rsid w:val="00E43F2F"/>
    <w:rsid w:val="00E455AF"/>
    <w:rsid w:val="00E47368"/>
    <w:rsid w:val="00E544BD"/>
    <w:rsid w:val="00E57928"/>
    <w:rsid w:val="00E62565"/>
    <w:rsid w:val="00E62F3E"/>
    <w:rsid w:val="00E6319F"/>
    <w:rsid w:val="00E66DFB"/>
    <w:rsid w:val="00E67B90"/>
    <w:rsid w:val="00E7268A"/>
    <w:rsid w:val="00E81C11"/>
    <w:rsid w:val="00E92A93"/>
    <w:rsid w:val="00EA012E"/>
    <w:rsid w:val="00EA6A00"/>
    <w:rsid w:val="00EB1F4D"/>
    <w:rsid w:val="00EB2823"/>
    <w:rsid w:val="00EB4AFA"/>
    <w:rsid w:val="00EB4F0E"/>
    <w:rsid w:val="00EB7962"/>
    <w:rsid w:val="00EC12B3"/>
    <w:rsid w:val="00EC2C1B"/>
    <w:rsid w:val="00EC558C"/>
    <w:rsid w:val="00EC5682"/>
    <w:rsid w:val="00EC5B34"/>
    <w:rsid w:val="00EC64A9"/>
    <w:rsid w:val="00ED1CCF"/>
    <w:rsid w:val="00ED3570"/>
    <w:rsid w:val="00EE2A9E"/>
    <w:rsid w:val="00EE4371"/>
    <w:rsid w:val="00EE74FF"/>
    <w:rsid w:val="00EF0B53"/>
    <w:rsid w:val="00EF0FD4"/>
    <w:rsid w:val="00EF2977"/>
    <w:rsid w:val="00EF4244"/>
    <w:rsid w:val="00F00691"/>
    <w:rsid w:val="00F01A8A"/>
    <w:rsid w:val="00F04196"/>
    <w:rsid w:val="00F06AE8"/>
    <w:rsid w:val="00F223B1"/>
    <w:rsid w:val="00F357A3"/>
    <w:rsid w:val="00F43FFE"/>
    <w:rsid w:val="00F44FC8"/>
    <w:rsid w:val="00F465F5"/>
    <w:rsid w:val="00F47AE3"/>
    <w:rsid w:val="00F60F72"/>
    <w:rsid w:val="00F61931"/>
    <w:rsid w:val="00F66830"/>
    <w:rsid w:val="00F67CD3"/>
    <w:rsid w:val="00F71564"/>
    <w:rsid w:val="00F72160"/>
    <w:rsid w:val="00F74396"/>
    <w:rsid w:val="00F81236"/>
    <w:rsid w:val="00F82F9C"/>
    <w:rsid w:val="00F87198"/>
    <w:rsid w:val="00F91CBE"/>
    <w:rsid w:val="00F97893"/>
    <w:rsid w:val="00FA060D"/>
    <w:rsid w:val="00FB29E4"/>
    <w:rsid w:val="00FB64FB"/>
    <w:rsid w:val="00FB7C8E"/>
    <w:rsid w:val="00FC1A57"/>
    <w:rsid w:val="00FC589E"/>
    <w:rsid w:val="00FD3EE2"/>
    <w:rsid w:val="00FD63B2"/>
    <w:rsid w:val="00FD7A7D"/>
    <w:rsid w:val="00FE603F"/>
    <w:rsid w:val="00FF1125"/>
    <w:rsid w:val="00FF1BF2"/>
    <w:rsid w:val="00FF2C3A"/>
    <w:rsid w:val="00FF3D6D"/>
    <w:rsid w:val="00FF510C"/>
    <w:rsid w:val="00FF73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60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419"/>
    <w:pPr>
      <w:widowControl w:val="0"/>
      <w:jc w:val="both"/>
    </w:pPr>
  </w:style>
  <w:style w:type="paragraph" w:styleId="10">
    <w:name w:val="heading 1"/>
    <w:basedOn w:val="a"/>
    <w:next w:val="a"/>
    <w:link w:val="1Char"/>
    <w:qFormat/>
    <w:rsid w:val="00055C71"/>
    <w:pPr>
      <w:keepNext/>
      <w:keepLines/>
      <w:spacing w:before="340" w:after="330" w:line="576"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5C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5C71"/>
    <w:rPr>
      <w:sz w:val="18"/>
      <w:szCs w:val="18"/>
    </w:rPr>
  </w:style>
  <w:style w:type="paragraph" w:styleId="a4">
    <w:name w:val="footer"/>
    <w:basedOn w:val="a"/>
    <w:link w:val="Char0"/>
    <w:uiPriority w:val="99"/>
    <w:unhideWhenUsed/>
    <w:rsid w:val="00055C71"/>
    <w:pPr>
      <w:tabs>
        <w:tab w:val="center" w:pos="4153"/>
        <w:tab w:val="right" w:pos="8306"/>
      </w:tabs>
      <w:snapToGrid w:val="0"/>
      <w:jc w:val="left"/>
    </w:pPr>
    <w:rPr>
      <w:sz w:val="18"/>
      <w:szCs w:val="18"/>
    </w:rPr>
  </w:style>
  <w:style w:type="character" w:customStyle="1" w:styleId="Char0">
    <w:name w:val="页脚 Char"/>
    <w:basedOn w:val="a0"/>
    <w:link w:val="a4"/>
    <w:uiPriority w:val="99"/>
    <w:rsid w:val="00055C71"/>
    <w:rPr>
      <w:sz w:val="18"/>
      <w:szCs w:val="18"/>
    </w:rPr>
  </w:style>
  <w:style w:type="paragraph" w:styleId="a5">
    <w:name w:val="Balloon Text"/>
    <w:basedOn w:val="a"/>
    <w:link w:val="Char1"/>
    <w:uiPriority w:val="99"/>
    <w:semiHidden/>
    <w:unhideWhenUsed/>
    <w:rsid w:val="00055C71"/>
    <w:rPr>
      <w:sz w:val="18"/>
      <w:szCs w:val="18"/>
    </w:rPr>
  </w:style>
  <w:style w:type="character" w:customStyle="1" w:styleId="Char1">
    <w:name w:val="批注框文本 Char"/>
    <w:basedOn w:val="a0"/>
    <w:link w:val="a5"/>
    <w:uiPriority w:val="99"/>
    <w:semiHidden/>
    <w:rsid w:val="00055C71"/>
    <w:rPr>
      <w:sz w:val="18"/>
      <w:szCs w:val="18"/>
    </w:rPr>
  </w:style>
  <w:style w:type="paragraph" w:styleId="a6">
    <w:name w:val="Date"/>
    <w:basedOn w:val="a"/>
    <w:next w:val="a"/>
    <w:link w:val="Char2"/>
    <w:uiPriority w:val="99"/>
    <w:semiHidden/>
    <w:unhideWhenUsed/>
    <w:rsid w:val="00055C71"/>
    <w:pPr>
      <w:ind w:leftChars="2500" w:left="100"/>
    </w:pPr>
  </w:style>
  <w:style w:type="character" w:customStyle="1" w:styleId="Char2">
    <w:name w:val="日期 Char"/>
    <w:basedOn w:val="a0"/>
    <w:link w:val="a6"/>
    <w:uiPriority w:val="99"/>
    <w:semiHidden/>
    <w:rsid w:val="00055C71"/>
  </w:style>
  <w:style w:type="character" w:customStyle="1" w:styleId="1Char">
    <w:name w:val="标题 1 Char"/>
    <w:basedOn w:val="a0"/>
    <w:link w:val="10"/>
    <w:rsid w:val="00055C71"/>
    <w:rPr>
      <w:rFonts w:ascii="Calibri" w:eastAsia="宋体" w:hAnsi="Calibri" w:cs="Times New Roman"/>
      <w:b/>
      <w:bCs/>
      <w:kern w:val="44"/>
      <w:sz w:val="44"/>
      <w:szCs w:val="44"/>
    </w:rPr>
  </w:style>
  <w:style w:type="paragraph" w:customStyle="1" w:styleId="11">
    <w:name w:val="列出段落1"/>
    <w:basedOn w:val="a"/>
    <w:rsid w:val="00977054"/>
    <w:pPr>
      <w:widowControl/>
      <w:ind w:firstLineChars="200" w:firstLine="420"/>
      <w:jc w:val="center"/>
    </w:pPr>
    <w:rPr>
      <w:rFonts w:ascii="宋体" w:eastAsia="宋体" w:hAnsi="宋体" w:cs="Times New Roman"/>
      <w:color w:val="2A2A2A"/>
      <w:kern w:val="0"/>
      <w:sz w:val="24"/>
      <w:szCs w:val="24"/>
    </w:rPr>
  </w:style>
  <w:style w:type="paragraph" w:styleId="a7">
    <w:name w:val="List Paragraph"/>
    <w:basedOn w:val="a"/>
    <w:uiPriority w:val="99"/>
    <w:qFormat/>
    <w:rsid w:val="00E078AD"/>
    <w:pPr>
      <w:ind w:firstLineChars="200" w:firstLine="420"/>
    </w:pPr>
  </w:style>
  <w:style w:type="character" w:styleId="a8">
    <w:name w:val="Hyperlink"/>
    <w:basedOn w:val="a0"/>
    <w:uiPriority w:val="99"/>
    <w:unhideWhenUsed/>
    <w:rsid w:val="00571925"/>
    <w:rPr>
      <w:color w:val="0000FF" w:themeColor="hyperlink"/>
      <w:u w:val="single"/>
    </w:rPr>
  </w:style>
  <w:style w:type="paragraph" w:customStyle="1" w:styleId="2">
    <w:name w:val="列出段落2"/>
    <w:basedOn w:val="a"/>
    <w:rsid w:val="00A847BF"/>
    <w:pPr>
      <w:widowControl/>
      <w:ind w:firstLineChars="200" w:firstLine="420"/>
      <w:jc w:val="center"/>
    </w:pPr>
    <w:rPr>
      <w:rFonts w:ascii="宋体" w:eastAsia="宋体" w:hAnsi="宋体" w:cs="Times New Roman"/>
      <w:color w:val="2A2A2A"/>
      <w:kern w:val="0"/>
      <w:sz w:val="24"/>
      <w:szCs w:val="24"/>
    </w:rPr>
  </w:style>
  <w:style w:type="paragraph" w:styleId="a9">
    <w:name w:val="Body Text Indent"/>
    <w:basedOn w:val="a"/>
    <w:link w:val="Char3"/>
    <w:rsid w:val="007E1054"/>
    <w:pPr>
      <w:spacing w:line="360" w:lineRule="auto"/>
      <w:ind w:firstLineChars="200" w:firstLine="480"/>
    </w:pPr>
    <w:rPr>
      <w:rFonts w:ascii="宋体" w:eastAsia="宋体" w:hAnsi="Times New Roman" w:cs="Times New Roman"/>
      <w:sz w:val="24"/>
      <w:szCs w:val="20"/>
    </w:rPr>
  </w:style>
  <w:style w:type="character" w:customStyle="1" w:styleId="Char3">
    <w:name w:val="正文文本缩进 Char"/>
    <w:basedOn w:val="a0"/>
    <w:link w:val="a9"/>
    <w:rsid w:val="007E1054"/>
    <w:rPr>
      <w:rFonts w:ascii="宋体" w:eastAsia="宋体" w:hAnsi="Times New Roman" w:cs="Times New Roman"/>
      <w:sz w:val="24"/>
      <w:szCs w:val="20"/>
    </w:rPr>
  </w:style>
  <w:style w:type="paragraph" w:customStyle="1" w:styleId="aa">
    <w:name w:val="图中文字"/>
    <w:basedOn w:val="a"/>
    <w:rsid w:val="007E1054"/>
    <w:pPr>
      <w:adjustRightInd w:val="0"/>
      <w:snapToGrid w:val="0"/>
      <w:spacing w:line="0" w:lineRule="atLeast"/>
      <w:jc w:val="center"/>
    </w:pPr>
    <w:rPr>
      <w:rFonts w:ascii="Times New Roman" w:eastAsia="宋体" w:hAnsi="Times New Roman" w:cs="Times New Roman"/>
      <w:sz w:val="24"/>
      <w:szCs w:val="20"/>
    </w:rPr>
  </w:style>
  <w:style w:type="paragraph" w:styleId="ab">
    <w:name w:val="Normal (Web)"/>
    <w:basedOn w:val="a"/>
    <w:uiPriority w:val="99"/>
    <w:qFormat/>
    <w:rsid w:val="002308E7"/>
    <w:pPr>
      <w:widowControl/>
      <w:spacing w:before="100" w:beforeAutospacing="1" w:after="100" w:afterAutospacing="1"/>
      <w:jc w:val="left"/>
    </w:pPr>
    <w:rPr>
      <w:rFonts w:ascii="宋体" w:eastAsia="宋体" w:hAnsi="宋体" w:cs="Times New Roman"/>
      <w:kern w:val="0"/>
      <w:sz w:val="24"/>
      <w:szCs w:val="20"/>
    </w:rPr>
  </w:style>
  <w:style w:type="paragraph" w:customStyle="1" w:styleId="1">
    <w:name w:val="样式1"/>
    <w:basedOn w:val="a"/>
    <w:rsid w:val="0030201C"/>
    <w:pPr>
      <w:numPr>
        <w:numId w:val="4"/>
      </w:numPr>
      <w:adjustRightInd w:val="0"/>
      <w:textAlignment w:val="baseline"/>
    </w:pPr>
    <w:rPr>
      <w:rFonts w:ascii="宋体" w:eastAsia="宋体" w:hAnsi="宋体" w:cs="Times New Roman"/>
      <w:kern w:val="0"/>
      <w:szCs w:val="21"/>
    </w:rPr>
  </w:style>
  <w:style w:type="paragraph" w:customStyle="1" w:styleId="reader-word-layer">
    <w:name w:val="reader-word-layer"/>
    <w:basedOn w:val="a"/>
    <w:rsid w:val="00A258E0"/>
    <w:pPr>
      <w:widowControl/>
      <w:spacing w:before="100" w:beforeAutospacing="1" w:after="100" w:afterAutospacing="1"/>
      <w:jc w:val="left"/>
    </w:pPr>
    <w:rPr>
      <w:rFonts w:ascii="宋体" w:eastAsia="宋体" w:hAnsi="宋体" w:cs="宋体"/>
      <w:kern w:val="0"/>
      <w:sz w:val="24"/>
      <w:szCs w:val="24"/>
    </w:rPr>
  </w:style>
  <w:style w:type="paragraph" w:customStyle="1" w:styleId="0">
    <w:name w:val="0"/>
    <w:basedOn w:val="a"/>
    <w:rsid w:val="00AA716C"/>
    <w:pPr>
      <w:widowControl/>
      <w:snapToGrid w:val="0"/>
    </w:pPr>
    <w:rPr>
      <w:rFonts w:ascii="Times New Roman" w:eastAsia="宋体" w:hAnsi="Times New Roman" w:cs="Times New Roman"/>
      <w:kern w:val="0"/>
      <w:szCs w:val="21"/>
    </w:rPr>
  </w:style>
  <w:style w:type="character" w:styleId="ac">
    <w:name w:val="Emphasis"/>
    <w:basedOn w:val="a0"/>
    <w:uiPriority w:val="20"/>
    <w:qFormat/>
    <w:rsid w:val="00AA716C"/>
    <w:rPr>
      <w:i/>
      <w:iCs/>
    </w:rPr>
  </w:style>
  <w:style w:type="table" w:customStyle="1" w:styleId="TableNormal">
    <w:name w:val="Table Normal"/>
    <w:uiPriority w:val="2"/>
    <w:semiHidden/>
    <w:unhideWhenUsed/>
    <w:qFormat/>
    <w:rsid w:val="003334B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334B0"/>
    <w:pPr>
      <w:autoSpaceDE w:val="0"/>
      <w:autoSpaceDN w:val="0"/>
      <w:ind w:left="107"/>
      <w:jc w:val="left"/>
    </w:pPr>
    <w:rPr>
      <w:rFonts w:ascii="宋体" w:eastAsia="宋体" w:hAnsi="宋体" w:cs="宋体"/>
      <w:kern w:val="0"/>
      <w:sz w:val="22"/>
      <w:lang w:val="zh-CN" w:bidi="zh-CN"/>
    </w:rPr>
  </w:style>
</w:styles>
</file>

<file path=word/webSettings.xml><?xml version="1.0" encoding="utf-8"?>
<w:webSettings xmlns:r="http://schemas.openxmlformats.org/officeDocument/2006/relationships" xmlns:w="http://schemas.openxmlformats.org/wordprocessingml/2006/main">
  <w:divs>
    <w:div w:id="130485792">
      <w:bodyDiv w:val="1"/>
      <w:marLeft w:val="0"/>
      <w:marRight w:val="0"/>
      <w:marTop w:val="0"/>
      <w:marBottom w:val="0"/>
      <w:divBdr>
        <w:top w:val="none" w:sz="0" w:space="0" w:color="auto"/>
        <w:left w:val="none" w:sz="0" w:space="0" w:color="auto"/>
        <w:bottom w:val="none" w:sz="0" w:space="0" w:color="auto"/>
        <w:right w:val="none" w:sz="0" w:space="0" w:color="auto"/>
      </w:divBdr>
    </w:div>
    <w:div w:id="670569305">
      <w:bodyDiv w:val="1"/>
      <w:marLeft w:val="0"/>
      <w:marRight w:val="0"/>
      <w:marTop w:val="0"/>
      <w:marBottom w:val="0"/>
      <w:divBdr>
        <w:top w:val="none" w:sz="0" w:space="0" w:color="auto"/>
        <w:left w:val="none" w:sz="0" w:space="0" w:color="auto"/>
        <w:bottom w:val="none" w:sz="0" w:space="0" w:color="auto"/>
        <w:right w:val="none" w:sz="0" w:space="0" w:color="auto"/>
      </w:divBdr>
    </w:div>
    <w:div w:id="1566602313">
      <w:bodyDiv w:val="1"/>
      <w:marLeft w:val="0"/>
      <w:marRight w:val="0"/>
      <w:marTop w:val="0"/>
      <w:marBottom w:val="0"/>
      <w:divBdr>
        <w:top w:val="none" w:sz="0" w:space="0" w:color="auto"/>
        <w:left w:val="none" w:sz="0" w:space="0" w:color="auto"/>
        <w:bottom w:val="none" w:sz="0" w:space="0" w:color="auto"/>
        <w:right w:val="none" w:sz="0" w:space="0" w:color="auto"/>
      </w:divBdr>
    </w:div>
    <w:div w:id="1675764533">
      <w:bodyDiv w:val="1"/>
      <w:marLeft w:val="0"/>
      <w:marRight w:val="0"/>
      <w:marTop w:val="0"/>
      <w:marBottom w:val="0"/>
      <w:divBdr>
        <w:top w:val="none" w:sz="0" w:space="0" w:color="auto"/>
        <w:left w:val="none" w:sz="0" w:space="0" w:color="auto"/>
        <w:bottom w:val="none" w:sz="0" w:space="0" w:color="auto"/>
        <w:right w:val="none" w:sz="0" w:space="0" w:color="auto"/>
      </w:divBdr>
    </w:div>
    <w:div w:id="1798836534">
      <w:bodyDiv w:val="1"/>
      <w:marLeft w:val="0"/>
      <w:marRight w:val="0"/>
      <w:marTop w:val="0"/>
      <w:marBottom w:val="0"/>
      <w:divBdr>
        <w:top w:val="none" w:sz="0" w:space="0" w:color="auto"/>
        <w:left w:val="none" w:sz="0" w:space="0" w:color="auto"/>
        <w:bottom w:val="none" w:sz="0" w:space="0" w:color="auto"/>
        <w:right w:val="none" w:sz="0" w:space="0" w:color="auto"/>
      </w:divBdr>
    </w:div>
    <w:div w:id="1812550296">
      <w:bodyDiv w:val="1"/>
      <w:marLeft w:val="0"/>
      <w:marRight w:val="0"/>
      <w:marTop w:val="0"/>
      <w:marBottom w:val="0"/>
      <w:divBdr>
        <w:top w:val="none" w:sz="0" w:space="0" w:color="auto"/>
        <w:left w:val="none" w:sz="0" w:space="0" w:color="auto"/>
        <w:bottom w:val="none" w:sz="0" w:space="0" w:color="auto"/>
        <w:right w:val="none" w:sz="0" w:space="0" w:color="auto"/>
      </w:divBdr>
    </w:div>
    <w:div w:id="1870029387">
      <w:bodyDiv w:val="1"/>
      <w:marLeft w:val="0"/>
      <w:marRight w:val="0"/>
      <w:marTop w:val="0"/>
      <w:marBottom w:val="0"/>
      <w:divBdr>
        <w:top w:val="none" w:sz="0" w:space="0" w:color="auto"/>
        <w:left w:val="none" w:sz="0" w:space="0" w:color="auto"/>
        <w:bottom w:val="none" w:sz="0" w:space="0" w:color="auto"/>
        <w:right w:val="none" w:sz="0" w:space="0" w:color="auto"/>
      </w:divBdr>
    </w:div>
    <w:div w:id="19933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5925-5B59-4461-A3FC-8BD9F4FD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45</Pages>
  <Words>3236</Words>
  <Characters>18448</Characters>
  <Application>Microsoft Office Word</Application>
  <DocSecurity>0</DocSecurity>
  <Lines>153</Lines>
  <Paragraphs>43</Paragraphs>
  <ScaleCrop>false</ScaleCrop>
  <Company>Microsoft</Company>
  <LinksUpToDate>false</LinksUpToDate>
  <CharactersWithSpaces>21641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张博</dc:creator>
  <cp:lastModifiedBy>tt</cp:lastModifiedBy>
  <cp:revision>29</cp:revision>
  <cp:lastPrinted>2014-10-21T03:03:00Z</cp:lastPrinted>
  <dcterms:created xsi:type="dcterms:W3CDTF">2020-10-13T01:33:00Z</dcterms:created>
  <dcterms:modified xsi:type="dcterms:W3CDTF">2021-09-24T08:33:00Z</dcterms:modified>
</cp:coreProperties>
</file>